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AC4D" w14:textId="67940577" w:rsidR="00D85897" w:rsidRDefault="00D85897" w:rsidP="00D85897">
      <w:pPr>
        <w:pStyle w:val="IntenseQuote"/>
      </w:pPr>
      <w:r>
        <w:t>Stage 2 Biology Completion Practical</w:t>
      </w:r>
    </w:p>
    <w:p w14:paraId="7C4E2ACE" w14:textId="2327CCAC" w:rsidR="00D85897" w:rsidRPr="00D85897" w:rsidRDefault="00D85897" w:rsidP="00D85897">
      <w:pPr>
        <w:pStyle w:val="IntenseQuote"/>
        <w:rPr>
          <w:sz w:val="52"/>
          <w:szCs w:val="52"/>
        </w:rPr>
      </w:pPr>
      <w:r>
        <w:rPr>
          <w:sz w:val="52"/>
          <w:szCs w:val="52"/>
        </w:rPr>
        <w:t>Factors Affecting Fermentation Practical</w:t>
      </w:r>
    </w:p>
    <w:p w14:paraId="5DCD2C6D" w14:textId="77777777" w:rsidR="00D85897" w:rsidRDefault="00D85897" w:rsidP="00D85897">
      <w:pPr>
        <w:rPr>
          <w:b/>
        </w:rPr>
      </w:pPr>
      <w:r>
        <w:rPr>
          <w:b/>
        </w:rPr>
        <w:t>Submission:</w:t>
      </w:r>
    </w:p>
    <w:p w14:paraId="232E3AB9" w14:textId="77777777" w:rsidR="00D85897" w:rsidRDefault="00D85897" w:rsidP="00D85897">
      <w:pPr>
        <w:ind w:left="1440"/>
        <w:rPr>
          <w:b/>
        </w:rPr>
      </w:pPr>
      <w:r>
        <w:rPr>
          <w:b/>
        </w:rPr>
        <w:t>Draft Submission</w:t>
      </w:r>
    </w:p>
    <w:p w14:paraId="3F8F9EFA" w14:textId="6EC88DED" w:rsidR="00D85897" w:rsidRPr="0099745F" w:rsidRDefault="00D85897" w:rsidP="00D85897">
      <w:pPr>
        <w:pStyle w:val="ListParagraph"/>
        <w:numPr>
          <w:ilvl w:val="0"/>
          <w:numId w:val="12"/>
        </w:numPr>
      </w:pPr>
      <w:r w:rsidRPr="0099745F">
        <w:t>Lab report (1 week before final due date)</w:t>
      </w:r>
    </w:p>
    <w:p w14:paraId="03D2B983" w14:textId="77777777" w:rsidR="00D85897" w:rsidRDefault="00D85897" w:rsidP="00D85897">
      <w:pPr>
        <w:ind w:left="1440"/>
        <w:rPr>
          <w:b/>
        </w:rPr>
      </w:pPr>
    </w:p>
    <w:p w14:paraId="46237E27" w14:textId="77777777" w:rsidR="00D85897" w:rsidRDefault="00D85897" w:rsidP="00D85897">
      <w:pPr>
        <w:ind w:left="1440"/>
        <w:rPr>
          <w:b/>
        </w:rPr>
      </w:pPr>
      <w:r>
        <w:rPr>
          <w:b/>
        </w:rPr>
        <w:t>Final Submission</w:t>
      </w:r>
    </w:p>
    <w:p w14:paraId="54E6AC93" w14:textId="77777777" w:rsidR="00A87F77" w:rsidRDefault="00A87F77" w:rsidP="000C20C6">
      <w:pPr>
        <w:pStyle w:val="ListParagraph"/>
        <w:ind w:left="1080" w:firstLine="360"/>
        <w:rPr>
          <w:b/>
          <w:bCs/>
        </w:rPr>
      </w:pPr>
    </w:p>
    <w:p w14:paraId="5F7B399D" w14:textId="4BD8BD65" w:rsidR="000C20C6" w:rsidRDefault="000C20C6" w:rsidP="000C20C6">
      <w:pPr>
        <w:pStyle w:val="ListParagraph"/>
        <w:ind w:left="1080" w:firstLine="360"/>
      </w:pPr>
      <w:r w:rsidRPr="000C20C6">
        <w:rPr>
          <w:b/>
          <w:bCs/>
        </w:rPr>
        <w:t xml:space="preserve">Max </w:t>
      </w:r>
      <w:proofErr w:type="gramStart"/>
      <w:r w:rsidRPr="000C20C6">
        <w:rPr>
          <w:b/>
          <w:bCs/>
        </w:rPr>
        <w:t>1500 word</w:t>
      </w:r>
      <w:proofErr w:type="gramEnd"/>
      <w:r w:rsidRPr="000C20C6">
        <w:rPr>
          <w:b/>
          <w:bCs/>
        </w:rPr>
        <w:t xml:space="preserve"> report</w:t>
      </w:r>
      <w:r>
        <w:t xml:space="preserve"> (or 10 min oral presentation);</w:t>
      </w:r>
    </w:p>
    <w:p w14:paraId="155E204B" w14:textId="77777777" w:rsidR="000C20C6" w:rsidRDefault="000C20C6" w:rsidP="000C20C6">
      <w:pPr>
        <w:pStyle w:val="ListParagraph"/>
        <w:ind w:left="1440"/>
      </w:pPr>
      <w:r w:rsidRPr="000C20C6">
        <w:rPr>
          <w:highlight w:val="yellow"/>
        </w:rPr>
        <w:t xml:space="preserve">Word count </w:t>
      </w:r>
      <w:proofErr w:type="gramStart"/>
      <w:r w:rsidRPr="000C20C6">
        <w:rPr>
          <w:highlight w:val="yellow"/>
        </w:rPr>
        <w:t>includes:</w:t>
      </w:r>
      <w:proofErr w:type="gramEnd"/>
      <w:r w:rsidRPr="000C20C6">
        <w:rPr>
          <w:highlight w:val="yellow"/>
        </w:rPr>
        <w:t xml:space="preserve"> </w:t>
      </w:r>
      <w:r w:rsidRPr="000C20C6">
        <w:rPr>
          <w:i/>
          <w:highlight w:val="yellow"/>
        </w:rPr>
        <w:t>Introduction; Aim; Hypothesis, Variables; Analysis; Evaluation; Conclusion</w:t>
      </w:r>
    </w:p>
    <w:p w14:paraId="7E9DBC9A" w14:textId="77777777" w:rsidR="00D85897" w:rsidRDefault="00D85897" w:rsidP="00D85897">
      <w:pPr>
        <w:pStyle w:val="ListParagraph"/>
        <w:numPr>
          <w:ilvl w:val="0"/>
          <w:numId w:val="10"/>
        </w:numPr>
        <w:ind w:left="2520"/>
      </w:pPr>
      <w:r w:rsidRPr="007776A5">
        <w:t>Use report guidelines</w:t>
      </w:r>
    </w:p>
    <w:p w14:paraId="7ABA0EA0" w14:textId="77777777" w:rsidR="00D85897" w:rsidRDefault="00D85897" w:rsidP="00D85897">
      <w:pPr>
        <w:rPr>
          <w:b/>
        </w:rPr>
      </w:pPr>
    </w:p>
    <w:p w14:paraId="70806648" w14:textId="77777777" w:rsidR="00D85897" w:rsidRDefault="00D85897" w:rsidP="00D85897">
      <w:r w:rsidRPr="005F2D53">
        <w:rPr>
          <w:b/>
        </w:rPr>
        <w:t>Instructions:</w:t>
      </w:r>
      <w:r w:rsidRPr="005F2D53">
        <w:rPr>
          <w:b/>
        </w:rPr>
        <w:tab/>
      </w:r>
      <w:r>
        <w:tab/>
      </w:r>
      <w:r>
        <w:tab/>
        <w:t>Refer to Lab background and instruction sheet (attached)</w:t>
      </w:r>
    </w:p>
    <w:p w14:paraId="08E0D836" w14:textId="77777777" w:rsidR="00D85897" w:rsidRDefault="00D85897" w:rsidP="00D85897"/>
    <w:p w14:paraId="34D3536E" w14:textId="77777777" w:rsidR="00D85897" w:rsidRDefault="00D85897" w:rsidP="00D85897">
      <w:r w:rsidRPr="005F2D53">
        <w:rPr>
          <w:b/>
        </w:rPr>
        <w:t>Assessment Conditions:</w:t>
      </w:r>
      <w:r>
        <w:t xml:space="preserve"> </w:t>
      </w:r>
      <w:r>
        <w:tab/>
        <w:t xml:space="preserve">Supervised </w:t>
      </w:r>
      <w:proofErr w:type="gramStart"/>
      <w:r>
        <w:t>90 minute</w:t>
      </w:r>
      <w:proofErr w:type="gramEnd"/>
      <w:r>
        <w:t xml:space="preserve"> lesson</w:t>
      </w:r>
    </w:p>
    <w:p w14:paraId="2A346533" w14:textId="77777777" w:rsidR="00D85897" w:rsidRDefault="00D85897" w:rsidP="00D85897">
      <w:r>
        <w:tab/>
      </w:r>
      <w:r>
        <w:tab/>
      </w:r>
      <w:r>
        <w:tab/>
      </w:r>
      <w:r>
        <w:tab/>
        <w:t>Collaborative groups of 2-3</w:t>
      </w:r>
    </w:p>
    <w:p w14:paraId="371B1EE2" w14:textId="39D9EEDC" w:rsidR="00D85897" w:rsidRDefault="00D85897" w:rsidP="00D85897">
      <w:r>
        <w:tab/>
      </w:r>
      <w:r>
        <w:tab/>
      </w:r>
      <w:r>
        <w:tab/>
      </w:r>
      <w:r>
        <w:tab/>
        <w:t xml:space="preserve">Performance Standards: </w:t>
      </w:r>
      <w:r w:rsidRPr="00F64C85">
        <w:rPr>
          <w:b/>
        </w:rPr>
        <w:t xml:space="preserve">IAE 2,3,4; KA </w:t>
      </w:r>
      <w:r>
        <w:rPr>
          <w:b/>
        </w:rPr>
        <w:t xml:space="preserve">1, </w:t>
      </w:r>
      <w:r w:rsidRPr="00F64C85">
        <w:rPr>
          <w:b/>
        </w:rPr>
        <w:t>4</w:t>
      </w:r>
    </w:p>
    <w:p w14:paraId="267C9746" w14:textId="77777777" w:rsidR="00D85897" w:rsidRDefault="00D85897" w:rsidP="00D85897"/>
    <w:p w14:paraId="14C423BC" w14:textId="77777777" w:rsidR="00D85897" w:rsidRDefault="00D85897" w:rsidP="00D85897">
      <w:r w:rsidRPr="005F2D53">
        <w:rPr>
          <w:b/>
        </w:rPr>
        <w:t>Submission:</w:t>
      </w:r>
      <w:r>
        <w:tab/>
      </w:r>
      <w:r>
        <w:tab/>
      </w:r>
      <w:r>
        <w:tab/>
      </w:r>
      <w:r w:rsidRPr="000C20C6">
        <w:rPr>
          <w:b/>
          <w:bCs/>
        </w:rPr>
        <w:t xml:space="preserve">Max </w:t>
      </w:r>
      <w:proofErr w:type="gramStart"/>
      <w:r w:rsidRPr="000C20C6">
        <w:rPr>
          <w:b/>
          <w:bCs/>
        </w:rPr>
        <w:t>1500 word</w:t>
      </w:r>
      <w:proofErr w:type="gramEnd"/>
      <w:r w:rsidRPr="000C20C6">
        <w:rPr>
          <w:b/>
          <w:bCs/>
        </w:rPr>
        <w:t xml:space="preserve"> report</w:t>
      </w:r>
      <w:r>
        <w:t xml:space="preserve"> (or 10 min oral presentation);</w:t>
      </w:r>
    </w:p>
    <w:p w14:paraId="439BABD4" w14:textId="004CAF21" w:rsidR="00D85897" w:rsidRDefault="00D85897" w:rsidP="00D85897">
      <w:pPr>
        <w:ind w:left="2880"/>
      </w:pPr>
      <w:r w:rsidRPr="009C2AB9">
        <w:rPr>
          <w:highlight w:val="yellow"/>
        </w:rPr>
        <w:t xml:space="preserve">Word count </w:t>
      </w:r>
      <w:proofErr w:type="gramStart"/>
      <w:r w:rsidRPr="009C2AB9">
        <w:rPr>
          <w:highlight w:val="yellow"/>
        </w:rPr>
        <w:t>includes:</w:t>
      </w:r>
      <w:proofErr w:type="gramEnd"/>
      <w:r w:rsidRPr="009C2AB9">
        <w:rPr>
          <w:highlight w:val="yellow"/>
        </w:rPr>
        <w:t xml:space="preserve"> </w:t>
      </w:r>
      <w:r w:rsidRPr="009C2AB9">
        <w:rPr>
          <w:i/>
          <w:highlight w:val="yellow"/>
        </w:rPr>
        <w:t>Introduction</w:t>
      </w:r>
      <w:r w:rsidR="000C20C6">
        <w:rPr>
          <w:i/>
          <w:highlight w:val="yellow"/>
        </w:rPr>
        <w:t>; Aim; Hypothesis, Variables</w:t>
      </w:r>
      <w:r w:rsidRPr="009C2AB9">
        <w:rPr>
          <w:i/>
          <w:highlight w:val="yellow"/>
        </w:rPr>
        <w:t>; Analysis; Evaluation; Conclusion</w:t>
      </w:r>
    </w:p>
    <w:p w14:paraId="461BB743" w14:textId="77777777" w:rsidR="00D85897" w:rsidRDefault="00D85897" w:rsidP="00D85897">
      <w:pPr>
        <w:ind w:left="2880"/>
      </w:pPr>
    </w:p>
    <w:p w14:paraId="3052579D" w14:textId="77777777" w:rsidR="00D85897" w:rsidRPr="005F2D53" w:rsidRDefault="00D85897" w:rsidP="00D85897">
      <w:pPr>
        <w:ind w:left="2880"/>
      </w:pPr>
      <w:r>
        <w:t xml:space="preserve">Draft – </w:t>
      </w:r>
      <w:r w:rsidRPr="00194CD1">
        <w:rPr>
          <w:i/>
        </w:rPr>
        <w:t>due 1 week before final due date.</w:t>
      </w:r>
    </w:p>
    <w:p w14:paraId="2178FF77" w14:textId="1BB5AF18" w:rsidR="00E05AEE" w:rsidRDefault="00E05AEE" w:rsidP="00917A5F">
      <w:pPr>
        <w:rPr>
          <w:b/>
        </w:rPr>
      </w:pPr>
    </w:p>
    <w:p w14:paraId="240ADD66" w14:textId="4FDC55F0" w:rsidR="000B7110" w:rsidRDefault="000B7110" w:rsidP="00917A5F">
      <w:pPr>
        <w:rPr>
          <w:b/>
        </w:rPr>
      </w:pPr>
    </w:p>
    <w:p w14:paraId="52D9C7C1" w14:textId="07D122B7" w:rsidR="000B7110" w:rsidRDefault="000B7110" w:rsidP="00917A5F">
      <w:pPr>
        <w:rPr>
          <w:b/>
        </w:rPr>
      </w:pPr>
    </w:p>
    <w:p w14:paraId="7D2D73A9" w14:textId="53BB088A" w:rsidR="000B7110" w:rsidRDefault="000B7110" w:rsidP="00917A5F">
      <w:pPr>
        <w:rPr>
          <w:b/>
        </w:rPr>
      </w:pPr>
    </w:p>
    <w:p w14:paraId="49437092" w14:textId="3B427418" w:rsidR="000B7110" w:rsidRDefault="000B7110" w:rsidP="00917A5F">
      <w:pPr>
        <w:rPr>
          <w:b/>
        </w:rPr>
      </w:pPr>
    </w:p>
    <w:p w14:paraId="7F6C9B80" w14:textId="04967517" w:rsidR="000B7110" w:rsidRDefault="000B7110" w:rsidP="00917A5F">
      <w:pPr>
        <w:rPr>
          <w:b/>
        </w:rPr>
      </w:pPr>
    </w:p>
    <w:p w14:paraId="1B16A2F0" w14:textId="4E7591C6" w:rsidR="000B7110" w:rsidRDefault="000B7110" w:rsidP="00917A5F">
      <w:pPr>
        <w:rPr>
          <w:b/>
        </w:rPr>
      </w:pPr>
    </w:p>
    <w:p w14:paraId="0F6648CD" w14:textId="62039B37" w:rsidR="000B7110" w:rsidRDefault="000B7110" w:rsidP="00917A5F">
      <w:pPr>
        <w:rPr>
          <w:b/>
        </w:rPr>
      </w:pPr>
    </w:p>
    <w:p w14:paraId="3F667668" w14:textId="58D93D0F" w:rsidR="000B7110" w:rsidRDefault="000B7110" w:rsidP="00917A5F">
      <w:pPr>
        <w:rPr>
          <w:b/>
        </w:rPr>
      </w:pPr>
    </w:p>
    <w:p w14:paraId="21085B04" w14:textId="589877E0" w:rsidR="000B7110" w:rsidRDefault="000B7110" w:rsidP="00917A5F">
      <w:pPr>
        <w:rPr>
          <w:b/>
        </w:rPr>
      </w:pPr>
    </w:p>
    <w:p w14:paraId="6C3BBAE4" w14:textId="4A7DB9F5" w:rsidR="000B7110" w:rsidRDefault="000B7110" w:rsidP="00917A5F">
      <w:pPr>
        <w:rPr>
          <w:b/>
        </w:rPr>
      </w:pPr>
    </w:p>
    <w:p w14:paraId="5453D308" w14:textId="2ED3AA61" w:rsidR="000B7110" w:rsidRDefault="000B7110" w:rsidP="00917A5F">
      <w:pPr>
        <w:rPr>
          <w:b/>
        </w:rPr>
      </w:pPr>
    </w:p>
    <w:p w14:paraId="093C283A" w14:textId="77777777" w:rsidR="000B7110" w:rsidRDefault="000B7110" w:rsidP="00917A5F">
      <w:pPr>
        <w:rPr>
          <w:b/>
        </w:rPr>
      </w:pPr>
    </w:p>
    <w:p w14:paraId="5B6D6805" w14:textId="77777777" w:rsidR="00E05AEE" w:rsidRDefault="00E05AEE" w:rsidP="00917A5F">
      <w:pPr>
        <w:rPr>
          <w:b/>
        </w:rPr>
      </w:pPr>
    </w:p>
    <w:p w14:paraId="0B43954D" w14:textId="49BDEC18" w:rsidR="00917A5F" w:rsidRPr="00E05AEE" w:rsidRDefault="00917A5F" w:rsidP="00917A5F">
      <w:pPr>
        <w:rPr>
          <w:b/>
        </w:rPr>
      </w:pPr>
      <w:r w:rsidRPr="00C3670A">
        <w:rPr>
          <w:b/>
        </w:rPr>
        <w:lastRenderedPageBreak/>
        <w:t>Background:</w:t>
      </w:r>
    </w:p>
    <w:p w14:paraId="3AC3747A" w14:textId="54CFA966" w:rsidR="00917A5F" w:rsidRDefault="00917A5F" w:rsidP="00917A5F">
      <w:r>
        <w:t xml:space="preserve">Yeast is a type of fungus </w:t>
      </w:r>
      <w:r w:rsidR="00E05AEE">
        <w:t>which</w:t>
      </w:r>
      <w:r>
        <w:t xml:space="preserve"> will undergo anaerobic respiration in the absence of oxygen.  Specifically, this is alcohol fermentation acting on sugar (in the case below this is glucose):</w:t>
      </w:r>
    </w:p>
    <w:p w14:paraId="77584D6D" w14:textId="77777777" w:rsidR="00917A5F" w:rsidRDefault="00917A5F" w:rsidP="00917A5F"/>
    <w:p w14:paraId="119F3806" w14:textId="77777777" w:rsidR="00917A5F" w:rsidRPr="000F4837" w:rsidRDefault="00917A5F" w:rsidP="00917A5F">
      <w:pPr>
        <w:ind w:left="720" w:firstLine="720"/>
        <w:rPr>
          <w:lang w:val="pt-BR"/>
        </w:rPr>
      </w:pPr>
      <w:r w:rsidRPr="000F4837">
        <w:rPr>
          <w:lang w:val="pt-BR"/>
        </w:rPr>
        <w:t>C</w:t>
      </w:r>
      <w:r w:rsidRPr="000F4837">
        <w:rPr>
          <w:vertAlign w:val="subscript"/>
          <w:lang w:val="pt-BR"/>
        </w:rPr>
        <w:t>6</w:t>
      </w:r>
      <w:r w:rsidRPr="000F4837">
        <w:rPr>
          <w:lang w:val="pt-BR"/>
        </w:rPr>
        <w:t>H</w:t>
      </w:r>
      <w:r w:rsidRPr="000F4837">
        <w:rPr>
          <w:vertAlign w:val="subscript"/>
          <w:lang w:val="pt-BR"/>
        </w:rPr>
        <w:t>12</w:t>
      </w:r>
      <w:r w:rsidRPr="000F4837">
        <w:rPr>
          <w:lang w:val="pt-BR"/>
        </w:rPr>
        <w:t>O</w:t>
      </w:r>
      <w:r w:rsidRPr="000F4837">
        <w:rPr>
          <w:vertAlign w:val="subscript"/>
          <w:lang w:val="pt-BR"/>
        </w:rPr>
        <w:t>6</w:t>
      </w:r>
      <w:r w:rsidRPr="000F4837">
        <w:rPr>
          <w:lang w:val="pt-BR"/>
        </w:rPr>
        <w:t xml:space="preserve"> </w:t>
      </w:r>
      <w:r>
        <w:sym w:font="Wingdings" w:char="F0E0"/>
      </w:r>
      <w:r w:rsidRPr="000F4837">
        <w:rPr>
          <w:lang w:val="pt-BR"/>
        </w:rPr>
        <w:t xml:space="preserve"> 2 C</w:t>
      </w:r>
      <w:r w:rsidRPr="000F4837">
        <w:rPr>
          <w:vertAlign w:val="subscript"/>
          <w:lang w:val="pt-BR"/>
        </w:rPr>
        <w:t>2</w:t>
      </w:r>
      <w:r w:rsidRPr="000F4837">
        <w:rPr>
          <w:lang w:val="pt-BR"/>
        </w:rPr>
        <w:t>O</w:t>
      </w:r>
      <w:r w:rsidRPr="000F4837">
        <w:rPr>
          <w:vertAlign w:val="subscript"/>
          <w:lang w:val="pt-BR"/>
        </w:rPr>
        <w:t>5</w:t>
      </w:r>
      <w:r w:rsidRPr="000F4837">
        <w:rPr>
          <w:lang w:val="pt-BR"/>
        </w:rPr>
        <w:t>OH + 2CO</w:t>
      </w:r>
      <w:r w:rsidRPr="000F4837">
        <w:rPr>
          <w:vertAlign w:val="subscript"/>
          <w:lang w:val="pt-BR"/>
        </w:rPr>
        <w:t>2</w:t>
      </w:r>
      <w:r w:rsidRPr="000F4837">
        <w:rPr>
          <w:lang w:val="pt-BR"/>
        </w:rPr>
        <w:t xml:space="preserve"> + energy</w:t>
      </w:r>
    </w:p>
    <w:p w14:paraId="29654ADA" w14:textId="77777777" w:rsidR="007E3687" w:rsidRPr="000F4837" w:rsidRDefault="007E3687" w:rsidP="00917A5F">
      <w:pPr>
        <w:ind w:left="720" w:firstLine="720"/>
        <w:rPr>
          <w:lang w:val="pt-BR"/>
        </w:rPr>
      </w:pPr>
    </w:p>
    <w:p w14:paraId="23AD58DB" w14:textId="05200222" w:rsidR="005B170F" w:rsidRPr="000F4837" w:rsidRDefault="005B170F" w:rsidP="00917A5F">
      <w:pPr>
        <w:ind w:left="720" w:firstLine="720"/>
        <w:rPr>
          <w:lang w:val="pt-BR"/>
        </w:rPr>
      </w:pPr>
      <w:r w:rsidRPr="000F4837">
        <w:rPr>
          <w:lang w:val="pt-BR"/>
        </w:rPr>
        <w:t xml:space="preserve">Sugar </w:t>
      </w:r>
      <w:r>
        <w:sym w:font="Wingdings" w:char="F0E0"/>
      </w:r>
      <w:r w:rsidRPr="000F4837">
        <w:rPr>
          <w:lang w:val="pt-BR"/>
        </w:rPr>
        <w:t xml:space="preserve"> alcohol + carbon dioxide + energy</w:t>
      </w:r>
    </w:p>
    <w:p w14:paraId="32D1A76C" w14:textId="3DA29D79" w:rsidR="00917A5F" w:rsidRPr="000F4837" w:rsidRDefault="00917A5F">
      <w:pPr>
        <w:rPr>
          <w:lang w:val="pt-BR"/>
        </w:rPr>
      </w:pPr>
    </w:p>
    <w:p w14:paraId="2280089F" w14:textId="651588F0" w:rsidR="00E05AEE" w:rsidRPr="00E05AEE" w:rsidRDefault="00E05AEE">
      <w:pPr>
        <w:rPr>
          <w:b/>
        </w:rPr>
      </w:pPr>
      <w:r w:rsidRPr="00E05AEE">
        <w:rPr>
          <w:b/>
        </w:rPr>
        <w:t>Aim:</w:t>
      </w:r>
    </w:p>
    <w:p w14:paraId="781E0577" w14:textId="64E37420" w:rsidR="00E05AEE" w:rsidRDefault="00E05AEE">
      <w:r>
        <w:t>You are going to test the effect of temperature on the rate of anaerobic respiration in baker’s yeast. You will collect your data and write a report with analysis and evaluation of the results.</w:t>
      </w:r>
    </w:p>
    <w:p w14:paraId="096A78A0" w14:textId="5AD056E0" w:rsidR="00AA066F" w:rsidRDefault="00AA066F"/>
    <w:p w14:paraId="7209E2F5" w14:textId="452BB9FD" w:rsidR="00AA066F" w:rsidRPr="000E6661" w:rsidRDefault="000E6661">
      <w:pPr>
        <w:rPr>
          <w:b/>
        </w:rPr>
      </w:pPr>
      <w:r w:rsidRPr="000E6661">
        <w:rPr>
          <w:b/>
        </w:rPr>
        <w:t>Lab Safety:</w:t>
      </w:r>
    </w:p>
    <w:p w14:paraId="4EF68681" w14:textId="54B2A297" w:rsidR="00AA066F" w:rsidRDefault="00D47982">
      <w:r>
        <w:rPr>
          <w:noProof/>
        </w:rPr>
        <w:pict w14:anchorId="71884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rning sign" style="position:absolute;margin-left:22.6pt;margin-top:1.4pt;width:32.15pt;height:39.6pt;z-index:251659264;visibility:visible;mso-wrap-style:square;mso-wrap-edited:f;mso-width-percent:0;mso-height-percent:0;mso-width-percent:0;mso-height-percent:0">
            <v:imagedata r:id="rId7" o:title="Z"/>
          </v:shape>
        </w:pict>
      </w:r>
    </w:p>
    <w:p w14:paraId="365DAEA2" w14:textId="6C521FA5" w:rsidR="00AA066F" w:rsidRDefault="00511BDC">
      <w:r>
        <w:tab/>
      </w:r>
      <w:r>
        <w:tab/>
        <w:t xml:space="preserve">Hot glass – beware of hot beakers </w:t>
      </w:r>
      <w:r w:rsidR="00012B52">
        <w:t>and hot water</w:t>
      </w:r>
    </w:p>
    <w:p w14:paraId="3C812580" w14:textId="641457C4" w:rsidR="00511BDC" w:rsidRDefault="0095048C" w:rsidP="00511BDC">
      <w:pPr>
        <w:ind w:left="1440"/>
      </w:pPr>
      <w:r>
        <w:rPr>
          <w:noProof/>
        </w:rPr>
        <w:drawing>
          <wp:anchor distT="0" distB="0" distL="114300" distR="114300" simplePos="0" relativeHeight="251661312" behindDoc="0" locked="0" layoutInCell="1" allowOverlap="1" wp14:anchorId="1B343BCB" wp14:editId="1BD530C0">
            <wp:simplePos x="0" y="0"/>
            <wp:positionH relativeFrom="column">
              <wp:posOffset>282666</wp:posOffset>
            </wp:positionH>
            <wp:positionV relativeFrom="paragraph">
              <wp:posOffset>150767</wp:posOffset>
            </wp:positionV>
            <wp:extent cx="408357" cy="502920"/>
            <wp:effectExtent l="0" t="0" r="0" b="5080"/>
            <wp:wrapNone/>
            <wp:docPr id="4" name="Picture 2" descr="Image result for warning 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warning sign"/>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8357"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38325" w14:textId="074CBF0B" w:rsidR="0095048C" w:rsidRDefault="0095048C" w:rsidP="00511BDC">
      <w:pPr>
        <w:ind w:left="1440"/>
      </w:pPr>
    </w:p>
    <w:p w14:paraId="134CBBED" w14:textId="553829FD" w:rsidR="00511BDC" w:rsidRDefault="00511BDC" w:rsidP="00511BDC">
      <w:pPr>
        <w:ind w:left="1440"/>
      </w:pPr>
      <w:r>
        <w:t xml:space="preserve">Delicate gas collecting apparatus – these can break easily.  Inform </w:t>
      </w:r>
      <w:r w:rsidR="000667A5">
        <w:t>teacher and</w:t>
      </w:r>
      <w:r>
        <w:t xml:space="preserve"> place all broken glass in glass receptacle.</w:t>
      </w:r>
    </w:p>
    <w:p w14:paraId="227957BB" w14:textId="691D0D69" w:rsidR="00AA066F" w:rsidRDefault="00D47982">
      <w:r>
        <w:rPr>
          <w:noProof/>
        </w:rPr>
        <w:pict w14:anchorId="6058DB1F">
          <v:shape id="Picture 8" o:spid="_x0000_s1026" type="#_x0000_t75" alt="" style="position:absolute;margin-left:218.15pt;margin-top:9.5pt;width:159.55pt;height:103pt;z-index:251667456;visibility:visible;mso-wrap-style:square;mso-wrap-edited:f;mso-width-percent:0;mso-height-percent:0;mso-width-percent:0;mso-height-percent:0">
            <v:imagedata r:id="rId10" o:title="Saccharomyces_cerevisiae_SEM"/>
          </v:shape>
        </w:pict>
      </w:r>
    </w:p>
    <w:p w14:paraId="14037023" w14:textId="7A33710A" w:rsidR="00AA066F" w:rsidRDefault="00AA066F"/>
    <w:p w14:paraId="33425F82" w14:textId="57FEE827" w:rsidR="00C564CE" w:rsidRPr="00C564CE" w:rsidRDefault="00C564CE" w:rsidP="00C564CE">
      <w:pPr>
        <w:rPr>
          <w:rFonts w:ascii="Times New Roman" w:eastAsia="Times New Roman" w:hAnsi="Times New Roman" w:cs="Times New Roman"/>
          <w:lang w:val="en-AU" w:eastAsia="en-US"/>
        </w:rPr>
      </w:pPr>
    </w:p>
    <w:p w14:paraId="7594E919" w14:textId="7C1A9BA2" w:rsidR="0095048C" w:rsidRDefault="0095048C"/>
    <w:p w14:paraId="5D491509" w14:textId="262E1A9E" w:rsidR="000667A5" w:rsidRDefault="000667A5"/>
    <w:p w14:paraId="6C851B9D" w14:textId="59AE54FC" w:rsidR="000667A5" w:rsidRDefault="000667A5"/>
    <w:p w14:paraId="397E94FB" w14:textId="39D5855B" w:rsidR="00C564CE" w:rsidRPr="00C564CE" w:rsidRDefault="00C564CE" w:rsidP="00C564CE">
      <w:pPr>
        <w:rPr>
          <w:rFonts w:ascii="Times New Roman" w:eastAsia="Times New Roman" w:hAnsi="Times New Roman" w:cs="Times New Roman"/>
          <w:lang w:val="en-AU" w:eastAsia="en-US"/>
        </w:rPr>
      </w:pPr>
    </w:p>
    <w:p w14:paraId="7D866591" w14:textId="6F4743AD" w:rsidR="000667A5" w:rsidRDefault="000667A5"/>
    <w:p w14:paraId="094FFE67" w14:textId="1A986EE8" w:rsidR="00AA066F" w:rsidRDefault="00C564CE">
      <w:r>
        <w:rPr>
          <w:noProof/>
        </w:rPr>
        <mc:AlternateContent>
          <mc:Choice Requires="wps">
            <w:drawing>
              <wp:anchor distT="0" distB="0" distL="114300" distR="114300" simplePos="0" relativeHeight="251665408" behindDoc="0" locked="0" layoutInCell="1" allowOverlap="1" wp14:anchorId="231F53B0" wp14:editId="2E3346D4">
                <wp:simplePos x="0" y="0"/>
                <wp:positionH relativeFrom="column">
                  <wp:posOffset>2632165</wp:posOffset>
                </wp:positionH>
                <wp:positionV relativeFrom="paragraph">
                  <wp:posOffset>5353</wp:posOffset>
                </wp:positionV>
                <wp:extent cx="3331028" cy="764177"/>
                <wp:effectExtent l="0" t="0" r="0" b="0"/>
                <wp:wrapNone/>
                <wp:docPr id="7" name="Text Box 7"/>
                <wp:cNvGraphicFramePr/>
                <a:graphic xmlns:a="http://schemas.openxmlformats.org/drawingml/2006/main">
                  <a:graphicData uri="http://schemas.microsoft.com/office/word/2010/wordprocessingShape">
                    <wps:wsp>
                      <wps:cNvSpPr txBox="1"/>
                      <wps:spPr>
                        <a:xfrm>
                          <a:off x="0" y="0"/>
                          <a:ext cx="3331028" cy="764177"/>
                        </a:xfrm>
                        <a:prstGeom prst="rect">
                          <a:avLst/>
                        </a:prstGeom>
                        <a:noFill/>
                        <a:ln w="6350">
                          <a:noFill/>
                        </a:ln>
                      </wps:spPr>
                      <wps:txbx>
                        <w:txbxContent>
                          <w:p w14:paraId="44305AAD" w14:textId="30F4AE6D" w:rsidR="00C564CE" w:rsidRPr="00C564CE" w:rsidRDefault="00C564CE">
                            <w:pPr>
                              <w:rPr>
                                <w:sz w:val="18"/>
                                <w:szCs w:val="18"/>
                                <w:lang w:val="en-CA"/>
                              </w:rPr>
                            </w:pPr>
                            <w:r w:rsidRPr="00C564CE">
                              <w:rPr>
                                <w:sz w:val="18"/>
                                <w:szCs w:val="18"/>
                                <w:lang w:val="en-CA"/>
                              </w:rPr>
                              <w:t>Baker’s Yeast (electron micrograph)</w:t>
                            </w:r>
                          </w:p>
                          <w:p w14:paraId="27849F3F" w14:textId="35D46690" w:rsidR="00C564CE" w:rsidRPr="00C564CE" w:rsidRDefault="00C564CE" w:rsidP="00C564CE">
                            <w:pPr>
                              <w:rPr>
                                <w:rFonts w:ascii="Arial" w:eastAsia="Times New Roman" w:hAnsi="Arial" w:cs="Arial"/>
                                <w:b/>
                                <w:bCs/>
                                <w:i/>
                                <w:iCs/>
                                <w:color w:val="222222"/>
                                <w:sz w:val="18"/>
                                <w:szCs w:val="18"/>
                                <w:lang w:val="en-AU" w:eastAsia="en-US"/>
                              </w:rPr>
                            </w:pPr>
                            <w:r w:rsidRPr="00C564CE">
                              <w:rPr>
                                <w:rFonts w:ascii="Arial" w:eastAsia="Times New Roman" w:hAnsi="Arial" w:cs="Arial"/>
                                <w:b/>
                                <w:bCs/>
                                <w:i/>
                                <w:iCs/>
                                <w:color w:val="222222"/>
                                <w:sz w:val="18"/>
                                <w:szCs w:val="18"/>
                                <w:lang w:val="en-AU" w:eastAsia="en-US"/>
                              </w:rPr>
                              <w:t>Saccharomyces cerevisiae</w:t>
                            </w:r>
                          </w:p>
                          <w:p w14:paraId="306F696C" w14:textId="77777777" w:rsidR="00C564CE" w:rsidRPr="00C564CE" w:rsidRDefault="00C564CE" w:rsidP="00C564CE">
                            <w:pPr>
                              <w:rPr>
                                <w:rFonts w:ascii="Times New Roman" w:eastAsia="Times New Roman" w:hAnsi="Times New Roman" w:cs="Times New Roman"/>
                                <w:sz w:val="18"/>
                                <w:szCs w:val="18"/>
                                <w:lang w:val="en-AU" w:eastAsia="en-US"/>
                              </w:rPr>
                            </w:pPr>
                          </w:p>
                          <w:p w14:paraId="08AC2628" w14:textId="1DA7139A" w:rsidR="00C564CE" w:rsidRPr="00C564CE" w:rsidRDefault="00C564CE">
                            <w:pPr>
                              <w:rPr>
                                <w:i/>
                                <w:sz w:val="18"/>
                                <w:szCs w:val="18"/>
                                <w:lang w:val="en-CA"/>
                              </w:rPr>
                            </w:pPr>
                            <w:r w:rsidRPr="00C564CE">
                              <w:rPr>
                                <w:i/>
                                <w:sz w:val="18"/>
                                <w:szCs w:val="18"/>
                                <w:lang w:val="en-CA"/>
                              </w:rPr>
                              <w:t>https://en.wikipedia.org/wiki/Saccharomyces_cerevisiae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F53B0" id="_x0000_t202" coordsize="21600,21600" o:spt="202" path="m,l,21600r21600,l21600,xe">
                <v:stroke joinstyle="miter"/>
                <v:path gradientshapeok="t" o:connecttype="rect"/>
              </v:shapetype>
              <v:shape id="Text Box 7" o:spid="_x0000_s1026" type="#_x0000_t202" style="position:absolute;margin-left:207.25pt;margin-top:.4pt;width:262.3pt;height:6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" filled="f" stroked="f" strokeweight=".5pt">
                <v:textbox>
                  <w:txbxContent>
                    <w:p w14:paraId="44305AAD" w14:textId="30F4AE6D" w:rsidR="00C564CE" w:rsidRPr="00C564CE" w:rsidRDefault="00C564CE">
                      <w:pPr>
                        <w:rPr>
                          <w:sz w:val="18"/>
                          <w:szCs w:val="18"/>
                          <w:lang w:val="en-CA"/>
                        </w:rPr>
                      </w:pPr>
                      <w:r w:rsidRPr="00C564CE">
                        <w:rPr>
                          <w:sz w:val="18"/>
                          <w:szCs w:val="18"/>
                          <w:lang w:val="en-CA"/>
                        </w:rPr>
                        <w:t>Baker’s Yeast (electron micrograph)</w:t>
                      </w:r>
                    </w:p>
                    <w:p w14:paraId="27849F3F" w14:textId="35D46690" w:rsidR="00C564CE" w:rsidRPr="00C564CE" w:rsidRDefault="00C564CE" w:rsidP="00C564CE">
                      <w:pPr>
                        <w:rPr>
                          <w:rFonts w:ascii="Arial" w:eastAsia="Times New Roman" w:hAnsi="Arial" w:cs="Arial"/>
                          <w:b/>
                          <w:bCs/>
                          <w:i/>
                          <w:iCs/>
                          <w:color w:val="222222"/>
                          <w:sz w:val="18"/>
                          <w:szCs w:val="18"/>
                          <w:lang w:val="en-AU" w:eastAsia="en-US"/>
                        </w:rPr>
                      </w:pPr>
                      <w:r w:rsidRPr="00C564CE">
                        <w:rPr>
                          <w:rFonts w:ascii="Arial" w:eastAsia="Times New Roman" w:hAnsi="Arial" w:cs="Arial"/>
                          <w:b/>
                          <w:bCs/>
                          <w:i/>
                          <w:iCs/>
                          <w:color w:val="222222"/>
                          <w:sz w:val="18"/>
                          <w:szCs w:val="18"/>
                          <w:lang w:val="en-AU" w:eastAsia="en-US"/>
                        </w:rPr>
                        <w:t>Saccharomyces cerevisiae</w:t>
                      </w:r>
                    </w:p>
                    <w:p w14:paraId="306F696C" w14:textId="77777777" w:rsidR="00C564CE" w:rsidRPr="00C564CE" w:rsidRDefault="00C564CE" w:rsidP="00C564CE">
                      <w:pPr>
                        <w:rPr>
                          <w:rFonts w:ascii="Times New Roman" w:eastAsia="Times New Roman" w:hAnsi="Times New Roman" w:cs="Times New Roman"/>
                          <w:sz w:val="18"/>
                          <w:szCs w:val="18"/>
                          <w:lang w:val="en-AU" w:eastAsia="en-US"/>
                        </w:rPr>
                      </w:pPr>
                    </w:p>
                    <w:p w14:paraId="08AC2628" w14:textId="1DA7139A" w:rsidR="00C564CE" w:rsidRPr="00C564CE" w:rsidRDefault="00C564CE">
                      <w:pPr>
                        <w:rPr>
                          <w:i/>
                          <w:sz w:val="18"/>
                          <w:szCs w:val="18"/>
                          <w:lang w:val="en-CA"/>
                        </w:rPr>
                      </w:pPr>
                      <w:r w:rsidRPr="00C564CE">
                        <w:rPr>
                          <w:i/>
                          <w:sz w:val="18"/>
                          <w:szCs w:val="18"/>
                          <w:lang w:val="en-CA"/>
                        </w:rPr>
                        <w:t>https://en.wikipedia.org/wiki/Saccharomyces_cerevisiae</w:t>
                      </w:r>
                    </w:p>
                  </w:txbxContent>
                </v:textbox>
              </v:shape>
            </w:pict>
          </mc:Fallback>
        </mc:AlternateContent>
      </w:r>
    </w:p>
    <w:p w14:paraId="5FC7D1A5" w14:textId="05DF168F" w:rsidR="00F6319E" w:rsidRDefault="00F6319E"/>
    <w:p w14:paraId="02B0C064" w14:textId="77777777" w:rsidR="00AA066F" w:rsidRPr="00917A5F" w:rsidRDefault="00AA066F"/>
    <w:p w14:paraId="3CD78F36" w14:textId="5CFEBA07" w:rsidR="00C3670A" w:rsidRPr="009E419E" w:rsidRDefault="00C70987">
      <w:pPr>
        <w:rPr>
          <w:b/>
        </w:rPr>
      </w:pPr>
      <w:r w:rsidRPr="009E419E">
        <w:rPr>
          <w:b/>
        </w:rPr>
        <w:t>Materials</w:t>
      </w:r>
      <w:r w:rsidR="001A2771">
        <w:rPr>
          <w:b/>
        </w:rPr>
        <w:t xml:space="preserve"> per Group</w:t>
      </w:r>
      <w:r w:rsidRPr="009E419E">
        <w:rPr>
          <w:b/>
        </w:rPr>
        <w:t>:</w:t>
      </w:r>
    </w:p>
    <w:p w14:paraId="6E881A8E" w14:textId="77777777" w:rsidR="00C70987" w:rsidRDefault="00C70987"/>
    <w:p w14:paraId="7DFAA214" w14:textId="77777777" w:rsidR="00187828" w:rsidRPr="00044995" w:rsidRDefault="00C70987" w:rsidP="00C70987">
      <w:pPr>
        <w:pStyle w:val="ListParagraph"/>
        <w:numPr>
          <w:ilvl w:val="0"/>
          <w:numId w:val="5"/>
        </w:numPr>
      </w:pPr>
      <w:r w:rsidRPr="00044995">
        <w:t xml:space="preserve">Defiance Instant Dry Yeast – 2 boxes of 12 packets (each packet = 8g) </w:t>
      </w:r>
    </w:p>
    <w:p w14:paraId="37D28526" w14:textId="1328C76A" w:rsidR="00C70987" w:rsidRDefault="00C70987" w:rsidP="00187828">
      <w:pPr>
        <w:pStyle w:val="ListParagraph"/>
      </w:pPr>
      <w:r w:rsidRPr="00187828">
        <w:rPr>
          <w:i/>
        </w:rPr>
        <w:t>*</w:t>
      </w:r>
      <w:r w:rsidR="00187828">
        <w:rPr>
          <w:i/>
        </w:rPr>
        <w:t xml:space="preserve">Note: </w:t>
      </w:r>
      <w:r w:rsidRPr="00187828">
        <w:rPr>
          <w:i/>
        </w:rPr>
        <w:t>Important to buy this fresh from the shops for optimal yeast activity.</w:t>
      </w:r>
    </w:p>
    <w:p w14:paraId="2EC72B80" w14:textId="6DC5D9C4" w:rsidR="00C70987" w:rsidRDefault="00C70987" w:rsidP="00C70987">
      <w:pPr>
        <w:pStyle w:val="ListParagraph"/>
        <w:numPr>
          <w:ilvl w:val="0"/>
          <w:numId w:val="5"/>
        </w:numPr>
      </w:pPr>
      <w:r>
        <w:t>Granulated sucrose (table) sugar</w:t>
      </w:r>
    </w:p>
    <w:p w14:paraId="22886103" w14:textId="64FE6D01" w:rsidR="000135B4" w:rsidRDefault="000135B4" w:rsidP="00C70987">
      <w:pPr>
        <w:pStyle w:val="ListParagraph"/>
        <w:numPr>
          <w:ilvl w:val="0"/>
          <w:numId w:val="5"/>
        </w:numPr>
      </w:pPr>
      <w:r>
        <w:t>Thermometer (may need a couple)</w:t>
      </w:r>
    </w:p>
    <w:p w14:paraId="5EFB0059" w14:textId="2594E5FE" w:rsidR="006A3520" w:rsidRDefault="006A3520" w:rsidP="00C70987">
      <w:pPr>
        <w:pStyle w:val="ListParagraph"/>
        <w:numPr>
          <w:ilvl w:val="0"/>
          <w:numId w:val="5"/>
        </w:numPr>
      </w:pPr>
      <w:r>
        <w:t>Timer</w:t>
      </w:r>
    </w:p>
    <w:p w14:paraId="5C480E39" w14:textId="14683F3D" w:rsidR="00012B52" w:rsidRDefault="00012B52" w:rsidP="00C70987">
      <w:pPr>
        <w:pStyle w:val="ListParagraph"/>
        <w:numPr>
          <w:ilvl w:val="0"/>
          <w:numId w:val="5"/>
        </w:numPr>
      </w:pPr>
      <w:r>
        <w:t>Kettle for hot water</w:t>
      </w:r>
    </w:p>
    <w:p w14:paraId="1C100BCF" w14:textId="211DF8A3" w:rsidR="00A60DFB" w:rsidRDefault="00A60DFB" w:rsidP="00C70987">
      <w:pPr>
        <w:pStyle w:val="ListParagraph"/>
        <w:numPr>
          <w:ilvl w:val="0"/>
          <w:numId w:val="5"/>
        </w:numPr>
      </w:pPr>
      <w:r>
        <w:t>2x Stirring rod</w:t>
      </w:r>
      <w:r w:rsidR="00C033DB">
        <w:t>s</w:t>
      </w:r>
    </w:p>
    <w:p w14:paraId="15D85577" w14:textId="113FF813" w:rsidR="00C033DB" w:rsidRDefault="003A42C9" w:rsidP="00C033DB">
      <w:pPr>
        <w:pStyle w:val="ListParagraph"/>
        <w:numPr>
          <w:ilvl w:val="0"/>
          <w:numId w:val="5"/>
        </w:numPr>
      </w:pPr>
      <w:r>
        <w:t>4</w:t>
      </w:r>
      <w:r w:rsidR="00C033DB">
        <w:t>x 100ml measuring cylinder</w:t>
      </w:r>
    </w:p>
    <w:p w14:paraId="0F23DC44" w14:textId="6C5DE925" w:rsidR="00C70987" w:rsidRDefault="00C70987" w:rsidP="00C70987">
      <w:pPr>
        <w:pStyle w:val="ListParagraph"/>
        <w:numPr>
          <w:ilvl w:val="0"/>
          <w:numId w:val="5"/>
        </w:numPr>
      </w:pPr>
      <w:r>
        <w:t>Syringes</w:t>
      </w:r>
    </w:p>
    <w:p w14:paraId="091D658F" w14:textId="3B9BCD77" w:rsidR="00187828" w:rsidRDefault="00187828" w:rsidP="00187828">
      <w:pPr>
        <w:pStyle w:val="ListParagraph"/>
        <w:numPr>
          <w:ilvl w:val="1"/>
          <w:numId w:val="5"/>
        </w:numPr>
      </w:pPr>
      <w:r>
        <w:t xml:space="preserve">1x 10ml </w:t>
      </w:r>
    </w:p>
    <w:p w14:paraId="47CDC217" w14:textId="6326114A" w:rsidR="00187828" w:rsidRDefault="00187828" w:rsidP="00187828">
      <w:pPr>
        <w:pStyle w:val="ListParagraph"/>
        <w:numPr>
          <w:ilvl w:val="1"/>
          <w:numId w:val="5"/>
        </w:numPr>
      </w:pPr>
      <w:r>
        <w:t>1x 100ml</w:t>
      </w:r>
    </w:p>
    <w:p w14:paraId="5A4035D4" w14:textId="285B0225" w:rsidR="00C70987" w:rsidRDefault="00187828" w:rsidP="00C70987">
      <w:pPr>
        <w:pStyle w:val="ListParagraph"/>
        <w:numPr>
          <w:ilvl w:val="0"/>
          <w:numId w:val="5"/>
        </w:numPr>
      </w:pPr>
      <w:r>
        <w:t>Beakers</w:t>
      </w:r>
    </w:p>
    <w:p w14:paraId="466E1B62" w14:textId="262F8E3F" w:rsidR="00187828" w:rsidRDefault="00187828" w:rsidP="00187828">
      <w:pPr>
        <w:pStyle w:val="ListParagraph"/>
        <w:numPr>
          <w:ilvl w:val="1"/>
          <w:numId w:val="5"/>
        </w:numPr>
      </w:pPr>
      <w:r>
        <w:t>2x 250ml</w:t>
      </w:r>
    </w:p>
    <w:p w14:paraId="2D2F15A6" w14:textId="5E599EA3" w:rsidR="000135B4" w:rsidRDefault="00C033DB" w:rsidP="000135B4">
      <w:pPr>
        <w:pStyle w:val="ListParagraph"/>
        <w:numPr>
          <w:ilvl w:val="1"/>
          <w:numId w:val="5"/>
        </w:numPr>
      </w:pPr>
      <w:r>
        <w:lastRenderedPageBreak/>
        <w:t>4</w:t>
      </w:r>
      <w:r w:rsidR="00187828">
        <w:t>x 600ml beaker (or larger)</w:t>
      </w:r>
    </w:p>
    <w:p w14:paraId="5F826A4D" w14:textId="2B47F335" w:rsidR="00C70987" w:rsidRDefault="005B6D85" w:rsidP="00C70987">
      <w:pPr>
        <w:pStyle w:val="ListParagraph"/>
        <w:numPr>
          <w:ilvl w:val="0"/>
          <w:numId w:val="5"/>
        </w:numPr>
      </w:pPr>
      <w:r>
        <w:t xml:space="preserve">1x Orange </w:t>
      </w:r>
      <w:r w:rsidR="00690FDA">
        <w:t>lab</w:t>
      </w:r>
      <w:r>
        <w:t xml:space="preserve"> tub</w:t>
      </w:r>
      <w:r w:rsidR="00C70987">
        <w:t xml:space="preserve"> (in prep room – these are filled 2/3 with water and used for submerging and inverting 100ml measuring cylinders</w:t>
      </w:r>
    </w:p>
    <w:p w14:paraId="0F580689" w14:textId="5FB2DFC3" w:rsidR="00C70987" w:rsidRDefault="005B6D85" w:rsidP="00C70987">
      <w:pPr>
        <w:pStyle w:val="ListParagraph"/>
        <w:numPr>
          <w:ilvl w:val="0"/>
          <w:numId w:val="5"/>
        </w:numPr>
      </w:pPr>
      <w:r>
        <w:t>Retort stand and clamp for holding measuring cylinder</w:t>
      </w:r>
      <w:r w:rsidR="00C70987">
        <w:t xml:space="preserve"> inverted</w:t>
      </w:r>
    </w:p>
    <w:p w14:paraId="65B4FBBB" w14:textId="1E76E196" w:rsidR="00C70987" w:rsidRDefault="00C70987" w:rsidP="00C70987">
      <w:pPr>
        <w:pStyle w:val="ListParagraph"/>
        <w:numPr>
          <w:ilvl w:val="0"/>
          <w:numId w:val="5"/>
        </w:numPr>
      </w:pPr>
      <w:r>
        <w:t>CO</w:t>
      </w:r>
      <w:r w:rsidRPr="00C70987">
        <w:rPr>
          <w:vertAlign w:val="subscript"/>
        </w:rPr>
        <w:t>2</w:t>
      </w:r>
      <w:r>
        <w:t xml:space="preserve"> gas collecting apparatus – in prep room yellow trays. </w:t>
      </w:r>
      <w:r w:rsidRPr="00C70987">
        <w:rPr>
          <w:i/>
        </w:rPr>
        <w:t>*</w:t>
      </w:r>
      <w:r w:rsidR="00187828">
        <w:rPr>
          <w:i/>
        </w:rPr>
        <w:t xml:space="preserve">Note: </w:t>
      </w:r>
      <w:r w:rsidRPr="00C70987">
        <w:rPr>
          <w:i/>
        </w:rPr>
        <w:t>These are very delicate and the tips that are turned up sometimes break during use.  There should be plenty of spares.  If not, just use file to break off tip, smooth end by rotating in flame of Bunsen burner, and then heat to bend tip up again.</w:t>
      </w:r>
      <w:r>
        <w:t xml:space="preserve">  </w:t>
      </w:r>
    </w:p>
    <w:p w14:paraId="58FEA601" w14:textId="797BF3D9" w:rsidR="000F57E9" w:rsidRDefault="00982255" w:rsidP="000F57E9">
      <w:pPr>
        <w:pStyle w:val="ListParagraph"/>
        <w:numPr>
          <w:ilvl w:val="0"/>
          <w:numId w:val="5"/>
        </w:numPr>
      </w:pPr>
      <w:r>
        <w:t>4</w:t>
      </w:r>
      <w:r w:rsidR="009313B5">
        <w:t>x Large 50ml test tube</w:t>
      </w:r>
      <w:r w:rsidR="00F1023F">
        <w:t xml:space="preserve"> </w:t>
      </w:r>
      <w:r w:rsidR="00F1023F" w:rsidRPr="00F1023F">
        <w:rPr>
          <w:i/>
        </w:rPr>
        <w:t xml:space="preserve">*Note: </w:t>
      </w:r>
      <w:r w:rsidR="000F57E9" w:rsidRPr="00F1023F">
        <w:rPr>
          <w:i/>
        </w:rPr>
        <w:t>some rubber bungs on the CO</w:t>
      </w:r>
      <w:r w:rsidR="000F57E9" w:rsidRPr="00F1023F">
        <w:rPr>
          <w:i/>
          <w:vertAlign w:val="subscript"/>
        </w:rPr>
        <w:t>2</w:t>
      </w:r>
      <w:r w:rsidR="000F57E9" w:rsidRPr="00F1023F">
        <w:rPr>
          <w:i/>
        </w:rPr>
        <w:t xml:space="preserve"> collectors are very tight and one or two may not fit well.  If this is the case</w:t>
      </w:r>
      <w:r w:rsidR="00F1023F">
        <w:rPr>
          <w:i/>
        </w:rPr>
        <w:t xml:space="preserve"> the</w:t>
      </w:r>
      <w:r w:rsidR="000F57E9" w:rsidRPr="00F1023F">
        <w:rPr>
          <w:i/>
        </w:rPr>
        <w:t xml:space="preserve"> teacher should help, or just use another one.</w:t>
      </w:r>
      <w:r w:rsidR="002F28F7">
        <w:rPr>
          <w:i/>
        </w:rPr>
        <w:t xml:space="preserve"> Be careful not to force them too much.</w:t>
      </w:r>
    </w:p>
    <w:p w14:paraId="420E7D88" w14:textId="25CD6F6C" w:rsidR="00773884" w:rsidRDefault="00773884"/>
    <w:p w14:paraId="2D6E7680" w14:textId="53B69FC1" w:rsidR="00C3670A" w:rsidRPr="00C3670A" w:rsidRDefault="00EB4B3F">
      <w:pPr>
        <w:rPr>
          <w:b/>
        </w:rPr>
      </w:pPr>
      <w:r>
        <w:rPr>
          <w:b/>
        </w:rPr>
        <w:t>Method –</w:t>
      </w:r>
      <w:r w:rsidR="001A1222">
        <w:rPr>
          <w:b/>
        </w:rPr>
        <w:t xml:space="preserve"> Initial</w:t>
      </w:r>
      <w:r>
        <w:rPr>
          <w:b/>
        </w:rPr>
        <w:t xml:space="preserve"> Setup:</w:t>
      </w:r>
    </w:p>
    <w:p w14:paraId="72E0C8F1" w14:textId="77777777" w:rsidR="00EB4B3F" w:rsidRDefault="00EB4B3F" w:rsidP="00EB4B3F"/>
    <w:p w14:paraId="3489C47B" w14:textId="60FF85D0" w:rsidR="00EB4B3F" w:rsidRDefault="00EB4B3F" w:rsidP="00EB4B3F">
      <w:r>
        <w:t xml:space="preserve">A. </w:t>
      </w:r>
      <w:r w:rsidR="00694639">
        <w:t>Set up gas collection water tub</w:t>
      </w:r>
      <w:r>
        <w:t>:</w:t>
      </w:r>
    </w:p>
    <w:p w14:paraId="24437123" w14:textId="4A4A9E5A" w:rsidR="00EB4B3F" w:rsidRDefault="00694639" w:rsidP="00EB4B3F">
      <w:pPr>
        <w:pStyle w:val="ListParagraph"/>
        <w:numPr>
          <w:ilvl w:val="0"/>
          <w:numId w:val="1"/>
        </w:numPr>
      </w:pPr>
      <w:r>
        <w:t xml:space="preserve">Fill orange </w:t>
      </w:r>
      <w:r w:rsidR="00690FDA">
        <w:t xml:space="preserve">lab </w:t>
      </w:r>
      <w:r>
        <w:t>tub 2/3 full of water.</w:t>
      </w:r>
    </w:p>
    <w:p w14:paraId="4A580602" w14:textId="4AB8291D" w:rsidR="00EB4B3F" w:rsidRDefault="00694639" w:rsidP="00EB4B3F">
      <w:pPr>
        <w:pStyle w:val="ListParagraph"/>
        <w:numPr>
          <w:ilvl w:val="0"/>
          <w:numId w:val="1"/>
        </w:numPr>
      </w:pPr>
      <w:r>
        <w:t xml:space="preserve">Fully submerge </w:t>
      </w:r>
      <w:r w:rsidR="00E36B92">
        <w:t>4x</w:t>
      </w:r>
      <w:r>
        <w:t xml:space="preserve"> 100ml measuring cylinder</w:t>
      </w:r>
      <w:r w:rsidR="00E36B92">
        <w:t>s</w:t>
      </w:r>
      <w:r>
        <w:t xml:space="preserve"> and ensure that no air bubbles are trapped inside.</w:t>
      </w:r>
    </w:p>
    <w:p w14:paraId="7841AFD0" w14:textId="369224D0" w:rsidR="00694639" w:rsidRDefault="00694639" w:rsidP="00EB4B3F">
      <w:pPr>
        <w:pStyle w:val="ListParagraph"/>
        <w:numPr>
          <w:ilvl w:val="0"/>
          <w:numId w:val="1"/>
        </w:numPr>
      </w:pPr>
      <w:r>
        <w:t>Lift the measuring cylinder</w:t>
      </w:r>
      <w:r w:rsidR="00E36B92">
        <w:t>s</w:t>
      </w:r>
      <w:r>
        <w:t xml:space="preserve"> so that it is </w:t>
      </w:r>
      <w:proofErr w:type="gramStart"/>
      <w:r>
        <w:t>inverted</w:t>
      </w:r>
      <w:proofErr w:type="gramEnd"/>
      <w:r>
        <w:t xml:space="preserve"> and the open end is still submerged in the water.  The cylinder</w:t>
      </w:r>
      <w:r w:rsidR="00E36B92">
        <w:t>s</w:t>
      </w:r>
      <w:r>
        <w:t xml:space="preserve"> should be full of water with no air bubbles.</w:t>
      </w:r>
    </w:p>
    <w:p w14:paraId="4EEE28E3" w14:textId="52CB9D71" w:rsidR="00EB4B3F" w:rsidRDefault="003B2B11" w:rsidP="005204DD">
      <w:pPr>
        <w:pStyle w:val="ListParagraph"/>
        <w:numPr>
          <w:ilvl w:val="0"/>
          <w:numId w:val="1"/>
        </w:numPr>
      </w:pPr>
      <w:r>
        <w:t xml:space="preserve">Attach a clamp to a retort stand and fasten the clamp so that it holds </w:t>
      </w:r>
      <w:r w:rsidR="00E36B92">
        <w:t>each</w:t>
      </w:r>
      <w:r>
        <w:t xml:space="preserve"> measuring cylinder </w:t>
      </w:r>
      <w:r w:rsidR="005204DD">
        <w:t>in an upright inverted position.</w:t>
      </w:r>
    </w:p>
    <w:p w14:paraId="78047014" w14:textId="77777777" w:rsidR="00F83E64" w:rsidRDefault="00F83E64" w:rsidP="00EB4B3F"/>
    <w:p w14:paraId="0471C194" w14:textId="56C70202" w:rsidR="00EB4B3F" w:rsidRDefault="00EB4B3F" w:rsidP="00EB4B3F">
      <w:r>
        <w:t>B. Make up warm yeast suspension:</w:t>
      </w:r>
    </w:p>
    <w:p w14:paraId="1B1BF6AD" w14:textId="77777777" w:rsidR="00EB4B3F" w:rsidRDefault="00EB4B3F" w:rsidP="00EB4B3F">
      <w:pPr>
        <w:pStyle w:val="ListParagraph"/>
        <w:numPr>
          <w:ilvl w:val="0"/>
          <w:numId w:val="8"/>
        </w:numPr>
      </w:pPr>
      <w:r>
        <w:t>150ml warm water (</w:t>
      </w:r>
      <w:bookmarkStart w:id="0" w:name="OLE_LINK1"/>
      <w:bookmarkStart w:id="1" w:name="OLE_LINK2"/>
      <w:r>
        <w:t>35˚C</w:t>
      </w:r>
      <w:bookmarkEnd w:id="0"/>
      <w:bookmarkEnd w:id="1"/>
      <w:r>
        <w:t>) in a 250ml beaker</w:t>
      </w:r>
    </w:p>
    <w:p w14:paraId="1AD30F43" w14:textId="77777777" w:rsidR="00EB4B3F" w:rsidRDefault="00EB4B3F" w:rsidP="00EB4B3F">
      <w:pPr>
        <w:pStyle w:val="ListParagraph"/>
        <w:numPr>
          <w:ilvl w:val="0"/>
          <w:numId w:val="8"/>
        </w:numPr>
      </w:pPr>
      <w:r>
        <w:t>One 8g packet of dry yeast.</w:t>
      </w:r>
    </w:p>
    <w:p w14:paraId="2DFD2A99" w14:textId="16F30AE4" w:rsidR="00EB4B3F" w:rsidRDefault="00EB4B3F" w:rsidP="00EB4B3F">
      <w:pPr>
        <w:pStyle w:val="ListParagraph"/>
        <w:numPr>
          <w:ilvl w:val="0"/>
          <w:numId w:val="8"/>
        </w:numPr>
      </w:pPr>
      <w:r>
        <w:t>Stir well.</w:t>
      </w:r>
      <w:r w:rsidR="00456B74">
        <w:t xml:space="preserve"> Set aside.</w:t>
      </w:r>
    </w:p>
    <w:p w14:paraId="4B819282" w14:textId="77777777" w:rsidR="00C3670A" w:rsidRDefault="00C3670A" w:rsidP="00C3670A"/>
    <w:p w14:paraId="44DE6549" w14:textId="7EDE12FD" w:rsidR="00C3670A" w:rsidRDefault="00EB4B3F" w:rsidP="00C3670A">
      <w:r>
        <w:t>C</w:t>
      </w:r>
      <w:r w:rsidR="00C3670A">
        <w:t>. Make up 10% sucrose solution</w:t>
      </w:r>
      <w:r w:rsidR="006C002B">
        <w:t xml:space="preserve"> (standard)</w:t>
      </w:r>
      <w:r w:rsidR="00C3670A">
        <w:t>:</w:t>
      </w:r>
    </w:p>
    <w:p w14:paraId="22E0761E" w14:textId="28CA5C36" w:rsidR="00C3670A" w:rsidRDefault="00187828" w:rsidP="00C3670A">
      <w:pPr>
        <w:pStyle w:val="ListParagraph"/>
        <w:numPr>
          <w:ilvl w:val="0"/>
          <w:numId w:val="2"/>
        </w:numPr>
      </w:pPr>
      <w:r>
        <w:t>100</w:t>
      </w:r>
      <w:r w:rsidR="00C3670A">
        <w:t>ml warm water (35˚C)</w:t>
      </w:r>
      <w:r>
        <w:t xml:space="preserve"> in a 250ml beaker</w:t>
      </w:r>
    </w:p>
    <w:p w14:paraId="18201326" w14:textId="0AD1AC44" w:rsidR="00C3670A" w:rsidRDefault="00187828" w:rsidP="00C3670A">
      <w:pPr>
        <w:pStyle w:val="ListParagraph"/>
        <w:numPr>
          <w:ilvl w:val="0"/>
          <w:numId w:val="2"/>
        </w:numPr>
      </w:pPr>
      <w:r>
        <w:t>10</w:t>
      </w:r>
      <w:r w:rsidR="00C3670A">
        <w:t>g of sucrose.</w:t>
      </w:r>
    </w:p>
    <w:p w14:paraId="39138702" w14:textId="04F57E36" w:rsidR="00EB4B3F" w:rsidRDefault="00C3670A" w:rsidP="00EB4B3F">
      <w:pPr>
        <w:pStyle w:val="ListParagraph"/>
        <w:numPr>
          <w:ilvl w:val="0"/>
          <w:numId w:val="2"/>
        </w:numPr>
      </w:pPr>
      <w:r>
        <w:t>Stir well.</w:t>
      </w:r>
      <w:r w:rsidR="00456B74">
        <w:t xml:space="preserve"> Set aside.</w:t>
      </w:r>
    </w:p>
    <w:p w14:paraId="1194B89A" w14:textId="77777777" w:rsidR="006C002B" w:rsidRDefault="006C002B" w:rsidP="006C002B">
      <w:pPr>
        <w:ind w:left="360"/>
      </w:pPr>
    </w:p>
    <w:p w14:paraId="6A6571CC" w14:textId="553846B8" w:rsidR="00EB4B3F" w:rsidRDefault="00EB4B3F" w:rsidP="00EB4B3F">
      <w:r>
        <w:t xml:space="preserve">D. </w:t>
      </w:r>
      <w:r w:rsidR="00074BEB">
        <w:t>Prepare warm water bath</w:t>
      </w:r>
      <w:r w:rsidR="00982255">
        <w:t>s</w:t>
      </w:r>
      <w:r>
        <w:t>:</w:t>
      </w:r>
    </w:p>
    <w:p w14:paraId="50CB7F51" w14:textId="6FE7E989" w:rsidR="00EB4B3F" w:rsidRDefault="00BD073B" w:rsidP="00EB4B3F">
      <w:pPr>
        <w:pStyle w:val="ListParagraph"/>
        <w:numPr>
          <w:ilvl w:val="0"/>
          <w:numId w:val="6"/>
        </w:numPr>
      </w:pPr>
      <w:r>
        <w:t xml:space="preserve">Fill </w:t>
      </w:r>
      <w:r w:rsidR="00C10F30">
        <w:t xml:space="preserve">each </w:t>
      </w:r>
      <w:r>
        <w:t>600ml bea</w:t>
      </w:r>
      <w:r w:rsidR="00074BEB">
        <w:t xml:space="preserve">ker (or larger) 2/3 full </w:t>
      </w:r>
      <w:proofErr w:type="gramStart"/>
      <w:r w:rsidR="00074BEB">
        <w:t>with</w:t>
      </w:r>
      <w:proofErr w:type="gramEnd"/>
      <w:r w:rsidR="00074BEB">
        <w:t xml:space="preserve"> </w:t>
      </w:r>
      <w:r w:rsidR="00C10F30">
        <w:t>water.</w:t>
      </w:r>
    </w:p>
    <w:p w14:paraId="17901360" w14:textId="2EF729FA" w:rsidR="00EB4B3F" w:rsidRDefault="00074BEB" w:rsidP="00074BEB">
      <w:pPr>
        <w:pStyle w:val="ListParagraph"/>
        <w:numPr>
          <w:ilvl w:val="0"/>
          <w:numId w:val="6"/>
        </w:numPr>
      </w:pPr>
      <w:r>
        <w:t>This will provide a bath for the test tube (once prepared) to rest in to help maintain its warm temperature for the yeast reaction.</w:t>
      </w:r>
    </w:p>
    <w:p w14:paraId="5B122360" w14:textId="1D9EE38F" w:rsidR="00C10F30" w:rsidRDefault="00C10F30" w:rsidP="004D48F2">
      <w:pPr>
        <w:pStyle w:val="ListParagraph"/>
        <w:numPr>
          <w:ilvl w:val="0"/>
          <w:numId w:val="6"/>
        </w:numPr>
      </w:pPr>
      <w:r>
        <w:t xml:space="preserve">Set up each of the 4 beakers so that you can maintain a chosen temperature in each. </w:t>
      </w:r>
      <w:r w:rsidR="004D48F2">
        <w:t xml:space="preserve"> </w:t>
      </w:r>
      <w:r w:rsidR="004D48F2" w:rsidRPr="000B2EF7">
        <w:rPr>
          <w:highlight w:val="yellow"/>
        </w:rPr>
        <w:t>Temperatures are: Tap water (about 17˚C); Warm water (about 40˚C) and Hot water (about 55˚C)</w:t>
      </w:r>
      <w:r w:rsidR="00AB1F7D" w:rsidRPr="000B2EF7">
        <w:rPr>
          <w:highlight w:val="yellow"/>
        </w:rPr>
        <w:t xml:space="preserve"> and </w:t>
      </w:r>
      <w:proofErr w:type="gramStart"/>
      <w:r w:rsidR="00AB1F7D" w:rsidRPr="000B2EF7">
        <w:rPr>
          <w:highlight w:val="yellow"/>
        </w:rPr>
        <w:t>really hot</w:t>
      </w:r>
      <w:proofErr w:type="gramEnd"/>
      <w:r w:rsidR="00AB1F7D" w:rsidRPr="000B2EF7">
        <w:rPr>
          <w:highlight w:val="yellow"/>
        </w:rPr>
        <w:t xml:space="preserve"> water (about 70˚C</w:t>
      </w:r>
      <w:r w:rsidR="00A76F66">
        <w:rPr>
          <w:highlight w:val="yellow"/>
        </w:rPr>
        <w:t>)</w:t>
      </w:r>
      <w:r w:rsidR="004D48F2" w:rsidRPr="000B2EF7">
        <w:rPr>
          <w:highlight w:val="yellow"/>
        </w:rPr>
        <w:t>.</w:t>
      </w:r>
      <w:r w:rsidRPr="000B2EF7">
        <w:rPr>
          <w:highlight w:val="yellow"/>
        </w:rPr>
        <w:t xml:space="preserve"> Use thermometers to check</w:t>
      </w:r>
      <w:r w:rsidRPr="007A66E1">
        <w:rPr>
          <w:highlight w:val="cyan"/>
        </w:rPr>
        <w:t>.</w:t>
      </w:r>
      <w:r w:rsidR="007A66E1" w:rsidRPr="007A66E1">
        <w:rPr>
          <w:highlight w:val="cyan"/>
        </w:rPr>
        <w:t xml:space="preserve"> *CHANGE to suit method you used</w:t>
      </w:r>
    </w:p>
    <w:p w14:paraId="48E57758" w14:textId="0BA9FBDE" w:rsidR="00C10F30" w:rsidRPr="00F87EFF" w:rsidRDefault="00074BEB" w:rsidP="00C3670A">
      <w:pPr>
        <w:pStyle w:val="ListParagraph"/>
        <w:numPr>
          <w:ilvl w:val="0"/>
          <w:numId w:val="6"/>
        </w:numPr>
      </w:pPr>
      <w:r>
        <w:t xml:space="preserve">NOTE: </w:t>
      </w:r>
      <w:r w:rsidRPr="00C10F30">
        <w:rPr>
          <w:i/>
        </w:rPr>
        <w:t>Throughout the lab you should maintain the temperature of the water bath as close to</w:t>
      </w:r>
      <w:r w:rsidR="009F2EA1">
        <w:rPr>
          <w:i/>
        </w:rPr>
        <w:t xml:space="preserve"> the set temperatures</w:t>
      </w:r>
      <w:r w:rsidR="000135B4" w:rsidRPr="00C10F30">
        <w:rPr>
          <w:i/>
        </w:rPr>
        <w:t xml:space="preserve"> as you can – do this by taking out water and adding warm tap water using a </w:t>
      </w:r>
      <w:r w:rsidR="00263A89" w:rsidRPr="00C10F30">
        <w:rPr>
          <w:i/>
        </w:rPr>
        <w:t xml:space="preserve">large </w:t>
      </w:r>
      <w:r w:rsidR="000135B4" w:rsidRPr="00C10F30">
        <w:rPr>
          <w:i/>
        </w:rPr>
        <w:t>syringe, and monitoring with a thermometer.</w:t>
      </w:r>
    </w:p>
    <w:p w14:paraId="13301811" w14:textId="77777777" w:rsidR="00F87EFF" w:rsidRDefault="00F87EFF" w:rsidP="00F87EFF">
      <w:pPr>
        <w:pStyle w:val="ListParagraph"/>
      </w:pPr>
    </w:p>
    <w:p w14:paraId="14D41888" w14:textId="7C33EE0A" w:rsidR="00A60DFB" w:rsidRPr="00A60DFB" w:rsidRDefault="00A60DFB" w:rsidP="00C3670A">
      <w:pPr>
        <w:rPr>
          <w:b/>
        </w:rPr>
      </w:pPr>
      <w:r w:rsidRPr="00A60DFB">
        <w:rPr>
          <w:b/>
        </w:rPr>
        <w:t>Method – Gas Collection</w:t>
      </w:r>
    </w:p>
    <w:p w14:paraId="6A576DCC" w14:textId="77777777" w:rsidR="00C3670A" w:rsidRDefault="00C3670A" w:rsidP="00C3670A"/>
    <w:p w14:paraId="262F73A4" w14:textId="6A99C8DD" w:rsidR="00C3670A" w:rsidRDefault="00B2531E" w:rsidP="00C3670A">
      <w:pPr>
        <w:pStyle w:val="ListParagraph"/>
        <w:numPr>
          <w:ilvl w:val="0"/>
          <w:numId w:val="3"/>
        </w:numPr>
      </w:pPr>
      <w:r>
        <w:t>Using small syringe, p</w:t>
      </w:r>
      <w:r w:rsidR="00C3670A">
        <w:t xml:space="preserve">ut 20ml </w:t>
      </w:r>
      <w:r w:rsidR="00A60DFB" w:rsidRPr="00C10F30">
        <w:rPr>
          <w:u w:val="single"/>
        </w:rPr>
        <w:t>sucrose solution</w:t>
      </w:r>
      <w:r w:rsidR="00A60DFB">
        <w:t xml:space="preserve"> in</w:t>
      </w:r>
      <w:r>
        <w:t>to the</w:t>
      </w:r>
      <w:r w:rsidR="00A60DFB">
        <w:t xml:space="preserve"> </w:t>
      </w:r>
      <w:r w:rsidR="00C10F30">
        <w:t xml:space="preserve">4 </w:t>
      </w:r>
      <w:r w:rsidR="00A60DFB">
        <w:t>test tube</w:t>
      </w:r>
      <w:r w:rsidR="00C10F30">
        <w:t xml:space="preserve">s and gently </w:t>
      </w:r>
      <w:proofErr w:type="gramStart"/>
      <w:r w:rsidR="00C10F30">
        <w:t>place  in</w:t>
      </w:r>
      <w:proofErr w:type="gramEnd"/>
      <w:r w:rsidR="00C10F30">
        <w:t xml:space="preserve"> respective water baths.</w:t>
      </w:r>
    </w:p>
    <w:p w14:paraId="05741EB1" w14:textId="1C28A1BB" w:rsidR="00C3670A" w:rsidRDefault="00C3670A" w:rsidP="00C3670A">
      <w:pPr>
        <w:pStyle w:val="ListParagraph"/>
        <w:numPr>
          <w:ilvl w:val="0"/>
          <w:numId w:val="3"/>
        </w:numPr>
      </w:pPr>
      <w:r w:rsidRPr="00C10F30">
        <w:rPr>
          <w:b/>
        </w:rPr>
        <w:t>Stir yeast suspension</w:t>
      </w:r>
      <w:r>
        <w:t xml:space="preserve"> and suck up 10ml with syringe.</w:t>
      </w:r>
      <w:r w:rsidR="00B2531E">
        <w:t xml:space="preserve"> </w:t>
      </w:r>
      <w:r>
        <w:t xml:space="preserve"> </w:t>
      </w:r>
      <w:r w:rsidRPr="00C10F30">
        <w:rPr>
          <w:u w:val="single"/>
        </w:rPr>
        <w:t xml:space="preserve">Add </w:t>
      </w:r>
      <w:r w:rsidR="00C10F30" w:rsidRPr="00C10F30">
        <w:rPr>
          <w:u w:val="single"/>
        </w:rPr>
        <w:t xml:space="preserve">10 ml of yeast suspension </w:t>
      </w:r>
      <w:r w:rsidR="00C10F30">
        <w:t xml:space="preserve">to each </w:t>
      </w:r>
      <w:r>
        <w:t>to the test tube with sucrose so</w:t>
      </w:r>
      <w:r w:rsidR="00B2531E">
        <w:t>lution</w:t>
      </w:r>
      <w:r w:rsidR="00C10F30">
        <w:t>s</w:t>
      </w:r>
      <w:r w:rsidR="00B2531E">
        <w:t>.  Keep the test tub resting in the water bath.</w:t>
      </w:r>
    </w:p>
    <w:p w14:paraId="52CA240C" w14:textId="6B20C995" w:rsidR="00C3670A" w:rsidRDefault="00C3670A" w:rsidP="00C3670A">
      <w:pPr>
        <w:pStyle w:val="ListParagraph"/>
        <w:numPr>
          <w:ilvl w:val="0"/>
          <w:numId w:val="3"/>
        </w:numPr>
      </w:pPr>
      <w:r>
        <w:t>Attach gas collecting apparatus</w:t>
      </w:r>
      <w:r w:rsidR="000F57E9">
        <w:t xml:space="preserve"> to test </w:t>
      </w:r>
      <w:proofErr w:type="gramStart"/>
      <w:r w:rsidR="000F57E9">
        <w:t>tube</w:t>
      </w:r>
      <w:r>
        <w:t>, and</w:t>
      </w:r>
      <w:proofErr w:type="gramEnd"/>
      <w:r>
        <w:t xml:space="preserve"> fit under cylinder.</w:t>
      </w:r>
      <w:r w:rsidR="00BB3451">
        <w:t xml:space="preserve"> Make sure the </w:t>
      </w:r>
      <w:proofErr w:type="gramStart"/>
      <w:r w:rsidR="00BB3451">
        <w:t>bent up</w:t>
      </w:r>
      <w:proofErr w:type="gramEnd"/>
      <w:r w:rsidR="00BB3451">
        <w:t xml:space="preserve"> glass tip is correctly under the measuring cylinder – but do not let the cylinder rest directly on it, or it may break.</w:t>
      </w:r>
      <w:r w:rsidR="000F57E9">
        <w:t xml:space="preserve"> </w:t>
      </w:r>
      <w:r w:rsidR="000F57E9" w:rsidRPr="003B3D29">
        <w:rPr>
          <w:i/>
        </w:rPr>
        <w:t>*Note: attach to test tube first, before putting tip under cylinder – this makes it less likely that the tip will break off.</w:t>
      </w:r>
    </w:p>
    <w:p w14:paraId="57CD36EF" w14:textId="1173BD1A" w:rsidR="009E419E" w:rsidRPr="00C97645" w:rsidRDefault="00C3670A" w:rsidP="009E419E">
      <w:pPr>
        <w:pStyle w:val="ListParagraph"/>
        <w:numPr>
          <w:ilvl w:val="0"/>
          <w:numId w:val="3"/>
        </w:numPr>
      </w:pPr>
      <w:r>
        <w:t>Wait and measure amount of gas produced against time</w:t>
      </w:r>
      <w:r w:rsidR="00F9020B">
        <w:t xml:space="preserve"> (ever</w:t>
      </w:r>
      <w:r w:rsidR="00402113">
        <w:t>y minute</w:t>
      </w:r>
      <w:r w:rsidR="00F9020B">
        <w:t xml:space="preserve"> or so).  Ensure the water bath temperature is maintained</w:t>
      </w:r>
      <w:r>
        <w:t>.</w:t>
      </w:r>
      <w:r w:rsidR="009E419E">
        <w:t xml:space="preserve"> </w:t>
      </w:r>
      <w:r w:rsidR="009E419E" w:rsidRPr="003B3D29">
        <w:rPr>
          <w:i/>
        </w:rPr>
        <w:t>*Note: some of the froth of the yeast suspension may move through the gas collecting tubes.  This does not matter.</w:t>
      </w:r>
    </w:p>
    <w:p w14:paraId="202A43DF" w14:textId="02948751" w:rsidR="00C97645" w:rsidRDefault="00D72DE5" w:rsidP="009E419E">
      <w:pPr>
        <w:pStyle w:val="ListParagraph"/>
        <w:numPr>
          <w:ilvl w:val="0"/>
          <w:numId w:val="3"/>
        </w:numPr>
      </w:pPr>
      <w:r>
        <w:t>Record your data carefully for 30-40 min. When complete, calculate that rate of reaction with the following:</w:t>
      </w:r>
    </w:p>
    <w:p w14:paraId="7836D867" w14:textId="4E5B237C" w:rsidR="00D72DE5" w:rsidRDefault="00D72DE5" w:rsidP="00D72DE5"/>
    <w:p w14:paraId="6B18DD34" w14:textId="77777777" w:rsidR="00D72DE5" w:rsidRDefault="00D72DE5" w:rsidP="00D72DE5">
      <w:pPr>
        <w:ind w:left="720"/>
      </w:pPr>
      <w:r>
        <w:t xml:space="preserve">Rate of gas production = </w:t>
      </w:r>
    </w:p>
    <w:p w14:paraId="33EB0269" w14:textId="77777777" w:rsidR="00D72DE5" w:rsidRDefault="00D72DE5" w:rsidP="00D72DE5">
      <w:pPr>
        <w:ind w:left="720"/>
      </w:pPr>
    </w:p>
    <w:p w14:paraId="59C84CFC" w14:textId="77777777" w:rsidR="00D72DE5" w:rsidRDefault="00D72DE5" w:rsidP="00D72DE5">
      <w:pPr>
        <w:ind w:left="720"/>
      </w:pPr>
      <w:r>
        <w:t>Volume of gas / time (</w:t>
      </w:r>
      <w:proofErr w:type="spellStart"/>
      <w:r>
        <w:t>eg.</w:t>
      </w:r>
      <w:proofErr w:type="spellEnd"/>
      <w:r>
        <w:t xml:space="preserve"> 20 min, etc.)</w:t>
      </w:r>
    </w:p>
    <w:p w14:paraId="743E4D64" w14:textId="77777777" w:rsidR="00D72DE5" w:rsidRDefault="00D72DE5" w:rsidP="00D72DE5"/>
    <w:p w14:paraId="152BDA1C" w14:textId="3EAFB7EE" w:rsidR="00D72DE5" w:rsidRDefault="00D72DE5" w:rsidP="00D72DE5">
      <w:r w:rsidRPr="00DF6DDB">
        <w:rPr>
          <w:b/>
        </w:rPr>
        <w:t>HINT:</w:t>
      </w:r>
      <w:r>
        <w:t xml:space="preserve">  collect your data for gas volume every minute. Then examine your data and find the longest time that you have good solid data for every </w:t>
      </w:r>
      <w:r w:rsidR="0011593A">
        <w:t>temperature.</w:t>
      </w:r>
    </w:p>
    <w:p w14:paraId="368C5413" w14:textId="0D958C85" w:rsidR="0080070F" w:rsidRDefault="0080070F" w:rsidP="009E419E">
      <w:pPr>
        <w:rPr>
          <w:b/>
        </w:rPr>
      </w:pPr>
    </w:p>
    <w:p w14:paraId="3D3C7D31" w14:textId="0356786A" w:rsidR="009F0F7B" w:rsidRDefault="009F0F7B" w:rsidP="009E419E">
      <w:pPr>
        <w:rPr>
          <w:b/>
        </w:rPr>
      </w:pPr>
      <w:r>
        <w:rPr>
          <w:b/>
        </w:rPr>
        <w:t>Collect data from all groups to calculate class average.</w:t>
      </w:r>
    </w:p>
    <w:p w14:paraId="7273E122" w14:textId="77777777" w:rsidR="009F0F7B" w:rsidRDefault="009F0F7B" w:rsidP="009E419E">
      <w:pPr>
        <w:rPr>
          <w:b/>
        </w:rPr>
      </w:pPr>
    </w:p>
    <w:p w14:paraId="4E6CFA67" w14:textId="5576CE8F" w:rsidR="003D79C7" w:rsidRPr="003D79C7" w:rsidRDefault="003D79C7" w:rsidP="009E419E">
      <w:pPr>
        <w:rPr>
          <w:b/>
        </w:rPr>
      </w:pPr>
      <w:r w:rsidRPr="003D79C7">
        <w:rPr>
          <w:b/>
        </w:rPr>
        <w:t>Example Method Setup:</w:t>
      </w:r>
    </w:p>
    <w:p w14:paraId="45CF1A48" w14:textId="3EA355A0" w:rsidR="003D79C7" w:rsidRDefault="003D79C7" w:rsidP="009E419E"/>
    <w:p w14:paraId="35302655" w14:textId="08D07ECF" w:rsidR="003D79C7" w:rsidRDefault="003D79C7" w:rsidP="009E419E"/>
    <w:p w14:paraId="37482E5A" w14:textId="5903BA70" w:rsidR="00632425" w:rsidRDefault="00632425" w:rsidP="009E419E"/>
    <w:p w14:paraId="607A710B" w14:textId="3584FBEB" w:rsidR="00632425" w:rsidRDefault="00632425" w:rsidP="009E419E"/>
    <w:p w14:paraId="0CC9292C" w14:textId="3F69A48E" w:rsidR="00632425" w:rsidRDefault="00632425" w:rsidP="009E419E"/>
    <w:p w14:paraId="756A0EA7" w14:textId="6C6A4A3C" w:rsidR="00632425" w:rsidRDefault="00632425" w:rsidP="009E419E"/>
    <w:p w14:paraId="0A97731C" w14:textId="40822489" w:rsidR="00632425" w:rsidRDefault="00632425" w:rsidP="009E419E"/>
    <w:p w14:paraId="5BC0681F" w14:textId="7F674A9E" w:rsidR="0080070F" w:rsidRDefault="0080070F" w:rsidP="009E419E"/>
    <w:p w14:paraId="38A69C0A" w14:textId="6ABD0339" w:rsidR="0080070F" w:rsidRDefault="0080070F" w:rsidP="009E419E"/>
    <w:p w14:paraId="70318882" w14:textId="374EC529" w:rsidR="0080070F" w:rsidRDefault="0080070F" w:rsidP="009E419E"/>
    <w:p w14:paraId="63EE78F4" w14:textId="4E44CE28" w:rsidR="0080070F" w:rsidRDefault="0080070F" w:rsidP="009E419E"/>
    <w:p w14:paraId="40A5B304" w14:textId="77777777" w:rsidR="0080070F" w:rsidRDefault="0080070F" w:rsidP="009E419E"/>
    <w:p w14:paraId="61E774B8" w14:textId="0775ACA3" w:rsidR="0080070F" w:rsidRDefault="0080070F" w:rsidP="009E419E"/>
    <w:p w14:paraId="486C8B02" w14:textId="071DA27F" w:rsidR="0080070F" w:rsidRDefault="0080070F" w:rsidP="009E419E"/>
    <w:p w14:paraId="16EFA2A7" w14:textId="77777777" w:rsidR="0080070F" w:rsidRDefault="0080070F" w:rsidP="009E419E"/>
    <w:p w14:paraId="5EBB6920" w14:textId="0DF3ED86" w:rsidR="00632425" w:rsidRDefault="00632425" w:rsidP="009E419E"/>
    <w:p w14:paraId="61EBECD8" w14:textId="32E9F908" w:rsidR="009F0F7B" w:rsidRDefault="009F0F7B" w:rsidP="009E419E"/>
    <w:p w14:paraId="55036439" w14:textId="7E28C102" w:rsidR="009F0F7B" w:rsidRDefault="009F0F7B" w:rsidP="009E419E"/>
    <w:p w14:paraId="7C8175EA" w14:textId="77777777" w:rsidR="009F0F7B" w:rsidRDefault="009F0F7B" w:rsidP="009E419E"/>
    <w:p w14:paraId="25D23055" w14:textId="0B94F689" w:rsidR="00632425" w:rsidRDefault="00632425" w:rsidP="009E419E"/>
    <w:p w14:paraId="0018CD6E" w14:textId="77777777" w:rsidR="00F466F9" w:rsidRDefault="00F466F9" w:rsidP="009E419E">
      <w:pPr>
        <w:rPr>
          <w:b/>
        </w:rPr>
      </w:pPr>
    </w:p>
    <w:p w14:paraId="364B5A9B" w14:textId="50E86FE0" w:rsidR="009E419E" w:rsidRPr="009E419E" w:rsidRDefault="009E419E" w:rsidP="009E419E">
      <w:pPr>
        <w:rPr>
          <w:b/>
        </w:rPr>
      </w:pPr>
      <w:r w:rsidRPr="009E419E">
        <w:rPr>
          <w:b/>
        </w:rPr>
        <w:t>Special Clean up note:</w:t>
      </w:r>
    </w:p>
    <w:p w14:paraId="03DFC0FB" w14:textId="1F636DF0" w:rsidR="009E419E" w:rsidRDefault="009E419E" w:rsidP="009E419E">
      <w:r>
        <w:t>Make sure that the gas collecting apparatus is clean before putting away.  To clean, gently force warm water from syringe into the rubber bung end of the collecting apparatus to rinse out any yeast residue.  You may need to repeat a few times.</w:t>
      </w:r>
    </w:p>
    <w:p w14:paraId="7130A440" w14:textId="77777777" w:rsidR="009E419E" w:rsidRDefault="009E419E" w:rsidP="009E419E"/>
    <w:p w14:paraId="78BAA68A" w14:textId="071EA3A4" w:rsidR="000744AE" w:rsidRDefault="000744AE" w:rsidP="0080070F"/>
    <w:p w14:paraId="3D787896" w14:textId="51B6DA33" w:rsidR="002D51F4" w:rsidRDefault="002D51F4" w:rsidP="0080070F"/>
    <w:p w14:paraId="6EDDA9D8" w14:textId="7E5DB873" w:rsidR="002D51F4" w:rsidRDefault="002D51F4" w:rsidP="0080070F"/>
    <w:p w14:paraId="6C7A1CE5" w14:textId="23B3669E" w:rsidR="002D51F4" w:rsidRDefault="002D51F4" w:rsidP="0080070F"/>
    <w:p w14:paraId="347484C1" w14:textId="105B7527" w:rsidR="002D51F4" w:rsidRDefault="002D51F4" w:rsidP="0080070F"/>
    <w:p w14:paraId="1FAA1D81" w14:textId="5C3AAA83" w:rsidR="00D85897" w:rsidRDefault="00D85897" w:rsidP="0080070F"/>
    <w:p w14:paraId="51AC5CD3" w14:textId="5C71E072" w:rsidR="00D85897" w:rsidRDefault="00D85897" w:rsidP="0080070F"/>
    <w:p w14:paraId="17BC4E6F" w14:textId="2E19A3B6" w:rsidR="00D85897" w:rsidRDefault="00D85897" w:rsidP="0080070F"/>
    <w:p w14:paraId="28AA371D" w14:textId="25111DA4" w:rsidR="00D85897" w:rsidRDefault="00D85897" w:rsidP="0080070F"/>
    <w:p w14:paraId="1CAAE8B5" w14:textId="63AE3035" w:rsidR="00D85897" w:rsidRDefault="00D85897" w:rsidP="0080070F"/>
    <w:p w14:paraId="2C7C53E5" w14:textId="7EF789D1" w:rsidR="00D85897" w:rsidRDefault="00D85897" w:rsidP="0080070F"/>
    <w:p w14:paraId="796F11F4" w14:textId="3510C7BC" w:rsidR="000B7110" w:rsidRDefault="000B7110" w:rsidP="0080070F"/>
    <w:p w14:paraId="5FCB4825" w14:textId="149B8CE9" w:rsidR="000B7110" w:rsidRDefault="000B7110" w:rsidP="0080070F"/>
    <w:p w14:paraId="2E79757A" w14:textId="049C90F5" w:rsidR="000B7110" w:rsidRDefault="000B7110" w:rsidP="0080070F"/>
    <w:p w14:paraId="0571ACFF" w14:textId="750669A2" w:rsidR="000B7110" w:rsidRDefault="000B7110" w:rsidP="0080070F"/>
    <w:p w14:paraId="120F5222" w14:textId="70CE9394" w:rsidR="000B7110" w:rsidRDefault="000B7110" w:rsidP="0080070F"/>
    <w:p w14:paraId="40007B91" w14:textId="77777777" w:rsidR="000B7110" w:rsidRDefault="000B7110" w:rsidP="0080070F"/>
    <w:p w14:paraId="1EF29488" w14:textId="5B38D62F" w:rsidR="00D85897" w:rsidRDefault="00D85897" w:rsidP="0080070F"/>
    <w:p w14:paraId="2E7DAC6E" w14:textId="264CCC42" w:rsidR="00D85897" w:rsidRDefault="00D85897" w:rsidP="0080070F"/>
    <w:p w14:paraId="6B44C0B6" w14:textId="47A203EC" w:rsidR="00D85897" w:rsidRDefault="00D85897" w:rsidP="0080070F"/>
    <w:p w14:paraId="2D7D4DAD" w14:textId="3B19B0A0" w:rsidR="00D85897" w:rsidRDefault="00D85897" w:rsidP="0080070F"/>
    <w:p w14:paraId="6399CE9A" w14:textId="1E97DA0A" w:rsidR="00D85897" w:rsidRDefault="00D85897" w:rsidP="0080070F"/>
    <w:p w14:paraId="42948148" w14:textId="56308437" w:rsidR="00D85897" w:rsidRDefault="00D85897" w:rsidP="0080070F"/>
    <w:p w14:paraId="1E4D22C0" w14:textId="103AE164" w:rsidR="00D85897" w:rsidRDefault="00D85897" w:rsidP="0080070F"/>
    <w:p w14:paraId="3DE5714D" w14:textId="263864C0" w:rsidR="00D85897" w:rsidRDefault="00D85897" w:rsidP="0080070F"/>
    <w:p w14:paraId="5C7DE20E" w14:textId="645617CA" w:rsidR="00D85897" w:rsidRDefault="00D85897" w:rsidP="0080070F"/>
    <w:p w14:paraId="55DB7F04" w14:textId="60A4A61A" w:rsidR="00D85897" w:rsidRDefault="00D85897" w:rsidP="0080070F"/>
    <w:p w14:paraId="278511A2" w14:textId="370233B1" w:rsidR="00D85897" w:rsidRDefault="00D85897" w:rsidP="0080070F"/>
    <w:p w14:paraId="6A85DDD9" w14:textId="2C9CB1CA" w:rsidR="00D85897" w:rsidRDefault="00D85897" w:rsidP="0080070F"/>
    <w:p w14:paraId="125D51B3" w14:textId="2114062A" w:rsidR="00D85897" w:rsidRDefault="00D85897" w:rsidP="0080070F"/>
    <w:p w14:paraId="183D2D56" w14:textId="7E00F8EE" w:rsidR="00D85897" w:rsidRDefault="00D85897" w:rsidP="0080070F"/>
    <w:p w14:paraId="065AC79D" w14:textId="63A87CF8" w:rsidR="00D85897" w:rsidRDefault="00D85897" w:rsidP="0080070F"/>
    <w:p w14:paraId="51CF1301" w14:textId="1018F032" w:rsidR="00D85897" w:rsidRDefault="00D85897" w:rsidP="0080070F"/>
    <w:p w14:paraId="27C3780C" w14:textId="10E11B96" w:rsidR="00D85897" w:rsidRDefault="00D85897" w:rsidP="0080070F"/>
    <w:p w14:paraId="26EBF7F3" w14:textId="77777777" w:rsidR="00D85897" w:rsidRDefault="00D85897" w:rsidP="0080070F"/>
    <w:p w14:paraId="5C8BC2D2" w14:textId="78BDE141" w:rsidR="002D51F4" w:rsidRDefault="002D51F4" w:rsidP="0080070F"/>
    <w:p w14:paraId="0D51CA98" w14:textId="3399A797" w:rsidR="002D51F4" w:rsidRDefault="002D51F4" w:rsidP="0080070F"/>
    <w:p w14:paraId="28BF07F3" w14:textId="77777777" w:rsidR="004312F0" w:rsidRDefault="004312F0" w:rsidP="0080070F"/>
    <w:p w14:paraId="58D8BBAA" w14:textId="77777777" w:rsidR="002D51F4" w:rsidRPr="00B75C44" w:rsidRDefault="002D51F4" w:rsidP="002D51F4">
      <w:pPr>
        <w:rPr>
          <w:rFonts w:cstheme="majorHAnsi"/>
          <w:b/>
          <w:sz w:val="30"/>
        </w:rPr>
      </w:pPr>
      <w:r w:rsidRPr="00B75C44">
        <w:rPr>
          <w:rFonts w:cstheme="majorHAnsi"/>
          <w:b/>
          <w:sz w:val="30"/>
        </w:rPr>
        <w:lastRenderedPageBreak/>
        <w:t>Assessment</w:t>
      </w:r>
    </w:p>
    <w:p w14:paraId="4A0023A4" w14:textId="6168A113" w:rsidR="00E00AF8" w:rsidRDefault="00E00AF8" w:rsidP="00A537BA">
      <w:pPr>
        <w:rPr>
          <w:rFonts w:ascii="Calibri" w:hAnsi="Calibri" w:cs="Calibri"/>
          <w:b/>
          <w:sz w:val="28"/>
          <w:szCs w:val="28"/>
        </w:rPr>
      </w:pPr>
      <w:r>
        <w:rPr>
          <w:rFonts w:ascii="Calibri" w:hAnsi="Calibri" w:cs="Calibri"/>
          <w:b/>
          <w:sz w:val="28"/>
          <w:szCs w:val="28"/>
        </w:rPr>
        <w:t xml:space="preserve">Stage 2 Summative Lab Report Guide </w:t>
      </w:r>
      <w:r w:rsidR="00A537BA">
        <w:rPr>
          <w:rFonts w:ascii="Calibri" w:hAnsi="Calibri" w:cs="Calibri"/>
          <w:b/>
          <w:sz w:val="28"/>
          <w:szCs w:val="28"/>
        </w:rPr>
        <w:t>–</w:t>
      </w:r>
      <w:r>
        <w:rPr>
          <w:rFonts w:ascii="Calibri" w:hAnsi="Calibri" w:cs="Calibri"/>
          <w:b/>
          <w:sz w:val="28"/>
          <w:szCs w:val="28"/>
        </w:rPr>
        <w:t xml:space="preserve"> Fermentation</w:t>
      </w:r>
    </w:p>
    <w:p w14:paraId="11AD3BBE" w14:textId="05F83A76" w:rsidR="00A537BA" w:rsidRDefault="00A537BA" w:rsidP="00A537BA">
      <w:pPr>
        <w:rPr>
          <w:rFonts w:ascii="Calibri" w:hAnsi="Calibri" w:cs="Calibri"/>
          <w:b/>
          <w:sz w:val="28"/>
          <w:szCs w:val="28"/>
        </w:rPr>
      </w:pPr>
    </w:p>
    <w:p w14:paraId="1EE76B34" w14:textId="77777777" w:rsidR="00A537BA" w:rsidRPr="00A537BA" w:rsidRDefault="00A537BA" w:rsidP="00A537BA">
      <w:pPr>
        <w:rPr>
          <w:rFonts w:ascii="Calibri" w:hAnsi="Calibri" w:cs="Calibri"/>
          <w:b/>
          <w:sz w:val="28"/>
          <w:szCs w:val="2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E00AF8" w:rsidRPr="00F0600E" w14:paraId="6053596B" w14:textId="77777777" w:rsidTr="00E00AF8">
        <w:trPr>
          <w:trHeight w:val="294"/>
        </w:trPr>
        <w:tc>
          <w:tcPr>
            <w:tcW w:w="2127" w:type="dxa"/>
            <w:shd w:val="clear" w:color="auto" w:fill="auto"/>
          </w:tcPr>
          <w:p w14:paraId="0264235F" w14:textId="77777777" w:rsidR="00E00AF8" w:rsidRPr="006C0409" w:rsidRDefault="00E00AF8" w:rsidP="00265142">
            <w:pPr>
              <w:rPr>
                <w:rFonts w:ascii="Calibri" w:hAnsi="Calibri" w:cs="Calibri"/>
                <w:b/>
                <w:sz w:val="36"/>
                <w:szCs w:val="36"/>
                <w:u w:val="single"/>
              </w:rPr>
            </w:pPr>
            <w:r w:rsidRPr="006C0409">
              <w:rPr>
                <w:rFonts w:ascii="Calibri" w:hAnsi="Calibri" w:cs="Calibri"/>
                <w:b/>
                <w:sz w:val="36"/>
                <w:szCs w:val="36"/>
                <w:u w:val="single"/>
              </w:rPr>
              <w:t>Section of the Report</w:t>
            </w:r>
          </w:p>
        </w:tc>
        <w:tc>
          <w:tcPr>
            <w:tcW w:w="8080" w:type="dxa"/>
            <w:shd w:val="clear" w:color="auto" w:fill="auto"/>
          </w:tcPr>
          <w:p w14:paraId="56ADB05A" w14:textId="77777777" w:rsidR="00E00AF8" w:rsidRPr="006C0409" w:rsidRDefault="00E00AF8" w:rsidP="00265142">
            <w:pPr>
              <w:rPr>
                <w:rFonts w:ascii="Calibri" w:hAnsi="Calibri" w:cs="Calibri"/>
                <w:b/>
                <w:sz w:val="36"/>
                <w:szCs w:val="36"/>
                <w:u w:val="single"/>
              </w:rPr>
            </w:pPr>
            <w:r w:rsidRPr="006C0409">
              <w:rPr>
                <w:rFonts w:ascii="Calibri" w:hAnsi="Calibri" w:cs="Calibri"/>
                <w:b/>
                <w:sz w:val="36"/>
                <w:szCs w:val="36"/>
                <w:u w:val="single"/>
              </w:rPr>
              <w:t>Requirements/Indicators</w:t>
            </w:r>
          </w:p>
        </w:tc>
      </w:tr>
      <w:tr w:rsidR="00E00AF8" w:rsidRPr="00F0600E" w14:paraId="4DDEE81A" w14:textId="77777777" w:rsidTr="00E00AF8">
        <w:tc>
          <w:tcPr>
            <w:tcW w:w="2127" w:type="dxa"/>
            <w:shd w:val="clear" w:color="auto" w:fill="auto"/>
          </w:tcPr>
          <w:p w14:paraId="789A3DDA" w14:textId="1B6C5D6A" w:rsidR="00E00AF8" w:rsidRPr="000F4837" w:rsidRDefault="00E00AF8" w:rsidP="00265142">
            <w:pPr>
              <w:rPr>
                <w:rFonts w:ascii="Calibri" w:hAnsi="Calibri" w:cs="Calibri"/>
                <w:b/>
                <w:bCs/>
                <w:u w:val="single"/>
              </w:rPr>
            </w:pPr>
            <w:r w:rsidRPr="000F4837">
              <w:rPr>
                <w:rFonts w:ascii="Calibri" w:hAnsi="Calibri" w:cs="Calibri"/>
                <w:b/>
                <w:bCs/>
                <w:u w:val="single"/>
              </w:rPr>
              <w:t>Introduction</w:t>
            </w:r>
          </w:p>
        </w:tc>
        <w:tc>
          <w:tcPr>
            <w:tcW w:w="8080" w:type="dxa"/>
            <w:shd w:val="clear" w:color="auto" w:fill="auto"/>
          </w:tcPr>
          <w:p w14:paraId="5043C82F" w14:textId="77777777" w:rsidR="00E00AF8" w:rsidRPr="00252E5F" w:rsidRDefault="00E00AF8" w:rsidP="00E00AF8">
            <w:pPr>
              <w:numPr>
                <w:ilvl w:val="0"/>
                <w:numId w:val="22"/>
              </w:numPr>
              <w:ind w:left="313" w:hanging="283"/>
              <w:rPr>
                <w:rFonts w:ascii="Calibri" w:hAnsi="Calibri" w:cs="Calibri"/>
                <w:sz w:val="21"/>
                <w:szCs w:val="21"/>
              </w:rPr>
            </w:pPr>
            <w:r w:rsidRPr="00252E5F">
              <w:rPr>
                <w:rFonts w:ascii="Calibri" w:hAnsi="Calibri" w:cs="Calibri"/>
                <w:sz w:val="21"/>
                <w:szCs w:val="21"/>
              </w:rPr>
              <w:t>Relevant biological Information presented that relates specifically to the practical being investigated.  The information relates to the aim of the experiment.</w:t>
            </w:r>
          </w:p>
          <w:p w14:paraId="536393CE" w14:textId="77777777" w:rsidR="00E00AF8" w:rsidRPr="00252E5F" w:rsidRDefault="00E00AF8" w:rsidP="00E00AF8">
            <w:pPr>
              <w:pStyle w:val="ListParagraph"/>
              <w:numPr>
                <w:ilvl w:val="0"/>
                <w:numId w:val="22"/>
              </w:numPr>
              <w:ind w:left="313" w:hanging="283"/>
              <w:rPr>
                <w:rFonts w:cs="Calibri"/>
                <w:sz w:val="21"/>
                <w:szCs w:val="21"/>
                <w:lang w:val="en-CA"/>
              </w:rPr>
            </w:pPr>
            <w:r w:rsidRPr="00252E5F">
              <w:rPr>
                <w:rFonts w:cs="Calibri"/>
                <w:sz w:val="21"/>
                <w:szCs w:val="21"/>
                <w:lang w:val="en-CA"/>
              </w:rPr>
              <w:t>Own words; refer to lab to get ideas</w:t>
            </w:r>
          </w:p>
          <w:p w14:paraId="2E2A32C8" w14:textId="77777777" w:rsidR="00E00AF8" w:rsidRPr="00252E5F" w:rsidRDefault="00E00AF8" w:rsidP="00E00AF8">
            <w:pPr>
              <w:pStyle w:val="ListParagraph"/>
              <w:numPr>
                <w:ilvl w:val="0"/>
                <w:numId w:val="22"/>
              </w:numPr>
              <w:ind w:left="313" w:hanging="283"/>
              <w:rPr>
                <w:rFonts w:cs="Calibri"/>
                <w:sz w:val="21"/>
                <w:szCs w:val="21"/>
                <w:lang w:val="en-CA"/>
              </w:rPr>
            </w:pPr>
            <w:r w:rsidRPr="00252E5F">
              <w:rPr>
                <w:rFonts w:cs="Calibri"/>
                <w:sz w:val="21"/>
                <w:szCs w:val="21"/>
                <w:lang w:val="en-CA"/>
              </w:rPr>
              <w:t>May include the following terms/ideas in the intro (as a guide):</w:t>
            </w:r>
          </w:p>
          <w:p w14:paraId="2B19D25A" w14:textId="77777777" w:rsidR="00E00AF8" w:rsidRPr="00E00AF8" w:rsidRDefault="00E00AF8" w:rsidP="00E00AF8">
            <w:pPr>
              <w:pStyle w:val="ListParagraph"/>
              <w:numPr>
                <w:ilvl w:val="1"/>
                <w:numId w:val="22"/>
              </w:numPr>
              <w:ind w:left="1306" w:hanging="426"/>
              <w:rPr>
                <w:rFonts w:cs="Calibri"/>
                <w:sz w:val="21"/>
                <w:szCs w:val="21"/>
              </w:rPr>
            </w:pPr>
            <w:r>
              <w:rPr>
                <w:rFonts w:cs="Calibri"/>
                <w:sz w:val="21"/>
                <w:szCs w:val="21"/>
                <w:lang w:val="en-CA"/>
              </w:rPr>
              <w:t xml:space="preserve">Respiration (aerobic/anaerobic) </w:t>
            </w:r>
          </w:p>
          <w:p w14:paraId="440BCB7B" w14:textId="32C80069" w:rsidR="00E00AF8" w:rsidRDefault="00E00AF8" w:rsidP="00E00AF8">
            <w:pPr>
              <w:pStyle w:val="ListParagraph"/>
              <w:numPr>
                <w:ilvl w:val="1"/>
                <w:numId w:val="22"/>
              </w:numPr>
              <w:ind w:left="1306" w:hanging="426"/>
              <w:rPr>
                <w:rFonts w:cs="Calibri"/>
                <w:sz w:val="21"/>
                <w:szCs w:val="21"/>
              </w:rPr>
            </w:pPr>
            <w:r>
              <w:rPr>
                <w:rFonts w:cs="Calibri"/>
                <w:sz w:val="21"/>
                <w:szCs w:val="21"/>
              </w:rPr>
              <w:t>Fermentation</w:t>
            </w:r>
          </w:p>
          <w:p w14:paraId="5F130027" w14:textId="77777777" w:rsidR="00E00AF8" w:rsidRDefault="00E00AF8" w:rsidP="00E00AF8">
            <w:pPr>
              <w:pStyle w:val="ListParagraph"/>
              <w:numPr>
                <w:ilvl w:val="1"/>
                <w:numId w:val="22"/>
              </w:numPr>
              <w:ind w:left="1306" w:hanging="426"/>
              <w:rPr>
                <w:rFonts w:cs="Calibri"/>
                <w:sz w:val="21"/>
                <w:szCs w:val="21"/>
              </w:rPr>
            </w:pPr>
            <w:proofErr w:type="spellStart"/>
            <w:r>
              <w:rPr>
                <w:rFonts w:cs="Calibri"/>
                <w:sz w:val="21"/>
                <w:szCs w:val="21"/>
              </w:rPr>
              <w:t>Affect</w:t>
            </w:r>
            <w:proofErr w:type="spellEnd"/>
            <w:r>
              <w:rPr>
                <w:rFonts w:cs="Calibri"/>
                <w:sz w:val="21"/>
                <w:szCs w:val="21"/>
              </w:rPr>
              <w:t xml:space="preserve"> of temperature</w:t>
            </w:r>
          </w:p>
          <w:p w14:paraId="1647BB20" w14:textId="023386C9" w:rsidR="00E00AF8" w:rsidRDefault="00E00AF8" w:rsidP="00E00AF8">
            <w:pPr>
              <w:pStyle w:val="ListParagraph"/>
              <w:numPr>
                <w:ilvl w:val="1"/>
                <w:numId w:val="22"/>
              </w:numPr>
              <w:ind w:left="1306" w:hanging="426"/>
              <w:rPr>
                <w:rFonts w:cs="Calibri"/>
                <w:sz w:val="21"/>
                <w:szCs w:val="21"/>
              </w:rPr>
            </w:pPr>
            <w:r>
              <w:rPr>
                <w:rFonts w:cs="Calibri"/>
                <w:sz w:val="21"/>
                <w:szCs w:val="21"/>
              </w:rPr>
              <w:t>Enzymes</w:t>
            </w:r>
          </w:p>
          <w:p w14:paraId="59B1982D" w14:textId="77777777" w:rsidR="00E00AF8" w:rsidRDefault="00E00AF8" w:rsidP="00E00AF8">
            <w:pPr>
              <w:pStyle w:val="ListParagraph"/>
              <w:numPr>
                <w:ilvl w:val="1"/>
                <w:numId w:val="22"/>
              </w:numPr>
              <w:ind w:left="1306" w:hanging="426"/>
              <w:rPr>
                <w:rFonts w:cs="Calibri"/>
                <w:sz w:val="21"/>
                <w:szCs w:val="21"/>
              </w:rPr>
            </w:pPr>
            <w:r>
              <w:rPr>
                <w:rFonts w:cs="Calibri"/>
                <w:sz w:val="21"/>
                <w:szCs w:val="21"/>
              </w:rPr>
              <w:t>Kinetic energy</w:t>
            </w:r>
          </w:p>
          <w:p w14:paraId="4C16C13E" w14:textId="77777777" w:rsidR="00E00AF8" w:rsidRDefault="00E00AF8" w:rsidP="00E00AF8">
            <w:pPr>
              <w:pStyle w:val="ListParagraph"/>
              <w:numPr>
                <w:ilvl w:val="1"/>
                <w:numId w:val="22"/>
              </w:numPr>
              <w:ind w:left="1306" w:hanging="426"/>
              <w:rPr>
                <w:rFonts w:cs="Calibri"/>
                <w:sz w:val="21"/>
                <w:szCs w:val="21"/>
              </w:rPr>
            </w:pPr>
            <w:r>
              <w:rPr>
                <w:rFonts w:cs="Calibri"/>
                <w:sz w:val="21"/>
                <w:szCs w:val="21"/>
              </w:rPr>
              <w:t>Metabolism / metabolic pathway</w:t>
            </w:r>
          </w:p>
          <w:p w14:paraId="6D9D00ED" w14:textId="77777777" w:rsidR="00E00AF8" w:rsidRDefault="00E00AF8" w:rsidP="00E00AF8">
            <w:pPr>
              <w:pStyle w:val="ListParagraph"/>
              <w:numPr>
                <w:ilvl w:val="1"/>
                <w:numId w:val="22"/>
              </w:numPr>
              <w:ind w:left="1306" w:hanging="426"/>
              <w:rPr>
                <w:rFonts w:cs="Calibri"/>
                <w:sz w:val="21"/>
                <w:szCs w:val="21"/>
              </w:rPr>
            </w:pPr>
            <w:r>
              <w:rPr>
                <w:rFonts w:cs="Calibri"/>
                <w:sz w:val="21"/>
                <w:szCs w:val="21"/>
              </w:rPr>
              <w:t>Reactants / products</w:t>
            </w:r>
          </w:p>
          <w:p w14:paraId="169E3188" w14:textId="68862A97" w:rsidR="00E00AF8" w:rsidRPr="00E00AF8" w:rsidRDefault="00E00AF8" w:rsidP="00E00AF8">
            <w:pPr>
              <w:pStyle w:val="ListParagraph"/>
              <w:numPr>
                <w:ilvl w:val="1"/>
                <w:numId w:val="22"/>
              </w:numPr>
              <w:ind w:left="1306" w:hanging="426"/>
              <w:rPr>
                <w:rFonts w:cs="Calibri"/>
                <w:sz w:val="21"/>
                <w:szCs w:val="21"/>
              </w:rPr>
            </w:pPr>
            <w:r>
              <w:rPr>
                <w:rFonts w:cs="Calibri"/>
                <w:sz w:val="21"/>
                <w:szCs w:val="21"/>
              </w:rPr>
              <w:t>Energy / ATP</w:t>
            </w:r>
          </w:p>
        </w:tc>
      </w:tr>
      <w:tr w:rsidR="00E00AF8" w:rsidRPr="00F0600E" w14:paraId="639279D5" w14:textId="77777777" w:rsidTr="00E00AF8">
        <w:tc>
          <w:tcPr>
            <w:tcW w:w="2127" w:type="dxa"/>
            <w:shd w:val="clear" w:color="auto" w:fill="auto"/>
          </w:tcPr>
          <w:p w14:paraId="7B7B0209" w14:textId="77777777" w:rsidR="00E00AF8" w:rsidRPr="001E272A" w:rsidRDefault="00E00AF8" w:rsidP="00265142">
            <w:pPr>
              <w:rPr>
                <w:rFonts w:ascii="Calibri" w:hAnsi="Calibri" w:cs="Calibri"/>
                <w:b/>
                <w:bCs/>
                <w:u w:val="single"/>
              </w:rPr>
            </w:pPr>
            <w:r w:rsidRPr="001E272A">
              <w:rPr>
                <w:rFonts w:ascii="Calibri" w:hAnsi="Calibri" w:cs="Calibri"/>
                <w:b/>
                <w:bCs/>
                <w:u w:val="single"/>
              </w:rPr>
              <w:t>Aim</w:t>
            </w:r>
          </w:p>
        </w:tc>
        <w:tc>
          <w:tcPr>
            <w:tcW w:w="8080" w:type="dxa"/>
            <w:shd w:val="clear" w:color="auto" w:fill="auto"/>
          </w:tcPr>
          <w:p w14:paraId="530435D8" w14:textId="560EBC70" w:rsidR="00E00AF8" w:rsidRPr="00C06A39" w:rsidRDefault="00E00AF8" w:rsidP="00C06A39">
            <w:pPr>
              <w:numPr>
                <w:ilvl w:val="0"/>
                <w:numId w:val="21"/>
              </w:numPr>
              <w:ind w:left="172" w:hanging="142"/>
              <w:rPr>
                <w:rFonts w:ascii="Calibri" w:hAnsi="Calibri" w:cs="Calibri"/>
                <w:sz w:val="21"/>
                <w:szCs w:val="21"/>
              </w:rPr>
            </w:pPr>
            <w:r w:rsidRPr="00252E5F">
              <w:rPr>
                <w:rFonts w:ascii="Calibri" w:hAnsi="Calibri" w:cs="Calibri"/>
                <w:sz w:val="21"/>
                <w:szCs w:val="21"/>
              </w:rPr>
              <w:t>Indicates the purpose of the experiment</w:t>
            </w:r>
          </w:p>
        </w:tc>
      </w:tr>
      <w:tr w:rsidR="00E00AF8" w:rsidRPr="00F0600E" w14:paraId="417E04C7" w14:textId="77777777" w:rsidTr="00E00AF8">
        <w:tc>
          <w:tcPr>
            <w:tcW w:w="2127" w:type="dxa"/>
            <w:shd w:val="clear" w:color="auto" w:fill="auto"/>
          </w:tcPr>
          <w:p w14:paraId="0558BC78" w14:textId="77777777" w:rsidR="00E00AF8" w:rsidRPr="001E272A" w:rsidRDefault="00E00AF8" w:rsidP="00265142">
            <w:pPr>
              <w:rPr>
                <w:rFonts w:ascii="Calibri" w:hAnsi="Calibri" w:cs="Calibri"/>
                <w:b/>
                <w:bCs/>
                <w:u w:val="single"/>
              </w:rPr>
            </w:pPr>
            <w:r w:rsidRPr="001E272A">
              <w:rPr>
                <w:rFonts w:ascii="Calibri" w:hAnsi="Calibri" w:cs="Calibri"/>
                <w:b/>
                <w:bCs/>
                <w:u w:val="single"/>
              </w:rPr>
              <w:t>Hypothesis</w:t>
            </w:r>
          </w:p>
        </w:tc>
        <w:tc>
          <w:tcPr>
            <w:tcW w:w="8080" w:type="dxa"/>
            <w:shd w:val="clear" w:color="auto" w:fill="auto"/>
          </w:tcPr>
          <w:p w14:paraId="38430423" w14:textId="77777777" w:rsidR="00E00AF8" w:rsidRPr="00252E5F" w:rsidRDefault="00E00AF8" w:rsidP="00E00AF8">
            <w:pPr>
              <w:numPr>
                <w:ilvl w:val="0"/>
                <w:numId w:val="20"/>
              </w:numPr>
              <w:ind w:left="172" w:hanging="142"/>
              <w:rPr>
                <w:rFonts w:ascii="Calibri" w:hAnsi="Calibri" w:cs="Calibri"/>
                <w:sz w:val="21"/>
                <w:szCs w:val="21"/>
              </w:rPr>
            </w:pPr>
            <w:r w:rsidRPr="00252E5F">
              <w:rPr>
                <w:rFonts w:ascii="Calibri" w:hAnsi="Calibri" w:cs="Calibri"/>
                <w:sz w:val="21"/>
                <w:szCs w:val="21"/>
              </w:rPr>
              <w:t>Has the correct format- is not in the form of a question.</w:t>
            </w:r>
          </w:p>
          <w:p w14:paraId="7E02838F" w14:textId="77777777" w:rsidR="00E00AF8" w:rsidRPr="00252E5F" w:rsidRDefault="00E00AF8" w:rsidP="00E00AF8">
            <w:pPr>
              <w:numPr>
                <w:ilvl w:val="0"/>
                <w:numId w:val="20"/>
              </w:numPr>
              <w:ind w:left="172" w:hanging="142"/>
              <w:rPr>
                <w:rFonts w:ascii="Calibri" w:hAnsi="Calibri" w:cs="Calibri"/>
                <w:sz w:val="21"/>
                <w:szCs w:val="21"/>
              </w:rPr>
            </w:pPr>
            <w:r w:rsidRPr="00252E5F">
              <w:rPr>
                <w:rFonts w:ascii="Calibri" w:hAnsi="Calibri" w:cs="Calibri"/>
                <w:sz w:val="21"/>
                <w:szCs w:val="21"/>
              </w:rPr>
              <w:t>Links the independent and dependent variable and is a prediction.</w:t>
            </w:r>
          </w:p>
        </w:tc>
      </w:tr>
      <w:tr w:rsidR="00E00AF8" w:rsidRPr="00F0600E" w14:paraId="1282C6D0" w14:textId="77777777" w:rsidTr="00E00AF8">
        <w:tc>
          <w:tcPr>
            <w:tcW w:w="2127" w:type="dxa"/>
            <w:shd w:val="clear" w:color="auto" w:fill="auto"/>
          </w:tcPr>
          <w:p w14:paraId="1A8A1BA4" w14:textId="77777777" w:rsidR="00E00AF8" w:rsidRPr="001E272A" w:rsidRDefault="00E00AF8" w:rsidP="00265142">
            <w:pPr>
              <w:rPr>
                <w:rFonts w:ascii="Calibri" w:hAnsi="Calibri" w:cs="Calibri"/>
                <w:b/>
                <w:bCs/>
                <w:u w:val="single"/>
              </w:rPr>
            </w:pPr>
            <w:r w:rsidRPr="001E272A">
              <w:rPr>
                <w:rFonts w:ascii="Calibri" w:hAnsi="Calibri" w:cs="Calibri"/>
                <w:b/>
                <w:bCs/>
                <w:u w:val="single"/>
              </w:rPr>
              <w:t xml:space="preserve">Materials &amp; </w:t>
            </w:r>
          </w:p>
          <w:p w14:paraId="3F5311C9" w14:textId="77777777" w:rsidR="00E00AF8" w:rsidRPr="001E272A" w:rsidRDefault="00E00AF8" w:rsidP="00265142">
            <w:pPr>
              <w:rPr>
                <w:rFonts w:ascii="Calibri" w:hAnsi="Calibri" w:cs="Calibri"/>
                <w:b/>
                <w:bCs/>
                <w:u w:val="single"/>
              </w:rPr>
            </w:pPr>
            <w:r w:rsidRPr="001E272A">
              <w:rPr>
                <w:rFonts w:ascii="Calibri" w:hAnsi="Calibri" w:cs="Calibri"/>
                <w:b/>
                <w:bCs/>
                <w:u w:val="single"/>
              </w:rPr>
              <w:t>Method</w:t>
            </w:r>
          </w:p>
        </w:tc>
        <w:tc>
          <w:tcPr>
            <w:tcW w:w="8080" w:type="dxa"/>
            <w:shd w:val="clear" w:color="auto" w:fill="auto"/>
          </w:tcPr>
          <w:p w14:paraId="516F92CF" w14:textId="77777777" w:rsidR="00A537BA" w:rsidRPr="00252E5F" w:rsidRDefault="00A537BA" w:rsidP="00A537BA">
            <w:pPr>
              <w:pStyle w:val="ListParagraph"/>
              <w:numPr>
                <w:ilvl w:val="0"/>
                <w:numId w:val="19"/>
              </w:numPr>
              <w:ind w:left="172" w:hanging="142"/>
              <w:rPr>
                <w:rFonts w:cs="Calibri"/>
                <w:color w:val="FF0000"/>
                <w:sz w:val="21"/>
                <w:szCs w:val="21"/>
                <w:lang w:val="en-CA"/>
              </w:rPr>
            </w:pPr>
            <w:r w:rsidRPr="00252E5F">
              <w:rPr>
                <w:rFonts w:cs="Calibri"/>
                <w:color w:val="FF0000"/>
                <w:sz w:val="21"/>
                <w:szCs w:val="21"/>
                <w:lang w:val="en-CA"/>
              </w:rPr>
              <w:t>Copy from lab handout</w:t>
            </w:r>
          </w:p>
          <w:p w14:paraId="6E38C24C" w14:textId="392D4B76" w:rsidR="00E00AF8" w:rsidRPr="00C06A39" w:rsidRDefault="00A537BA" w:rsidP="00C06A39">
            <w:pPr>
              <w:numPr>
                <w:ilvl w:val="0"/>
                <w:numId w:val="19"/>
              </w:numPr>
              <w:ind w:left="172" w:hanging="142"/>
              <w:rPr>
                <w:rFonts w:ascii="Calibri" w:hAnsi="Calibri" w:cs="Calibri"/>
                <w:sz w:val="21"/>
                <w:szCs w:val="21"/>
              </w:rPr>
            </w:pPr>
            <w:r w:rsidRPr="00252E5F">
              <w:rPr>
                <w:rFonts w:ascii="Calibri" w:hAnsi="Calibri" w:cs="Calibri"/>
                <w:sz w:val="21"/>
                <w:szCs w:val="21"/>
              </w:rPr>
              <w:t>List materials used (dot point form)</w:t>
            </w:r>
          </w:p>
        </w:tc>
      </w:tr>
      <w:tr w:rsidR="00C06A39" w:rsidRPr="00F0600E" w14:paraId="50A1C15E" w14:textId="77777777" w:rsidTr="00E00AF8">
        <w:tc>
          <w:tcPr>
            <w:tcW w:w="2127" w:type="dxa"/>
            <w:shd w:val="clear" w:color="auto" w:fill="auto"/>
          </w:tcPr>
          <w:p w14:paraId="669F6F96" w14:textId="769A8403" w:rsidR="00C06A39" w:rsidRPr="001E272A" w:rsidRDefault="00C06A39" w:rsidP="00C06A39">
            <w:pPr>
              <w:rPr>
                <w:rFonts w:ascii="Calibri" w:hAnsi="Calibri" w:cs="Calibri"/>
                <w:b/>
                <w:bCs/>
                <w:u w:val="single"/>
              </w:rPr>
            </w:pPr>
            <w:r>
              <w:rPr>
                <w:rFonts w:ascii="Calibri" w:hAnsi="Calibri" w:cs="Calibri"/>
                <w:b/>
                <w:bCs/>
                <w:u w:val="single"/>
              </w:rPr>
              <w:t>Variables</w:t>
            </w:r>
          </w:p>
        </w:tc>
        <w:tc>
          <w:tcPr>
            <w:tcW w:w="8080" w:type="dxa"/>
            <w:shd w:val="clear" w:color="auto" w:fill="auto"/>
          </w:tcPr>
          <w:p w14:paraId="63A8FA49" w14:textId="77777777" w:rsidR="00C06A39" w:rsidRDefault="00C06A39" w:rsidP="00C06A39">
            <w:pPr>
              <w:rPr>
                <w:rFonts w:ascii="Calibri" w:hAnsi="Calibri" w:cs="Calibri"/>
                <w:sz w:val="22"/>
                <w:szCs w:val="22"/>
              </w:rPr>
            </w:pPr>
            <w:r>
              <w:rPr>
                <w:rFonts w:ascii="Calibri" w:hAnsi="Calibri" w:cs="Calibri"/>
                <w:sz w:val="22"/>
                <w:szCs w:val="22"/>
              </w:rPr>
              <w:t>List each type of variable (with units) with brief explanation – use a subheading for each type:</w:t>
            </w:r>
          </w:p>
          <w:p w14:paraId="6496AA38" w14:textId="77777777" w:rsidR="00C06A39" w:rsidRDefault="00C06A39" w:rsidP="00C06A39">
            <w:pPr>
              <w:rPr>
                <w:rFonts w:ascii="Calibri" w:hAnsi="Calibri" w:cs="Calibri"/>
                <w:sz w:val="22"/>
                <w:szCs w:val="22"/>
              </w:rPr>
            </w:pPr>
            <w:r w:rsidRPr="00CC6290">
              <w:rPr>
                <w:rFonts w:ascii="Calibri" w:hAnsi="Calibri" w:cs="Calibri"/>
                <w:b/>
                <w:bCs/>
                <w:sz w:val="22"/>
                <w:szCs w:val="22"/>
              </w:rPr>
              <w:t>Independent</w:t>
            </w:r>
            <w:r>
              <w:rPr>
                <w:rFonts w:ascii="Calibri" w:hAnsi="Calibri" w:cs="Calibri"/>
                <w:sz w:val="22"/>
                <w:szCs w:val="22"/>
              </w:rPr>
              <w:t xml:space="preserve"> (the thing you change; what is on the x-axis)</w:t>
            </w:r>
          </w:p>
          <w:p w14:paraId="030D0F2C" w14:textId="77777777" w:rsidR="00C06A39" w:rsidRDefault="00C06A39" w:rsidP="00C06A39">
            <w:pPr>
              <w:rPr>
                <w:rFonts w:ascii="Calibri" w:hAnsi="Calibri" w:cs="Calibri"/>
                <w:sz w:val="22"/>
                <w:szCs w:val="22"/>
              </w:rPr>
            </w:pPr>
            <w:r w:rsidRPr="00CC6290">
              <w:rPr>
                <w:rFonts w:ascii="Calibri" w:hAnsi="Calibri" w:cs="Calibri"/>
                <w:b/>
                <w:bCs/>
                <w:sz w:val="22"/>
                <w:szCs w:val="22"/>
              </w:rPr>
              <w:t>Dependent</w:t>
            </w:r>
            <w:r>
              <w:rPr>
                <w:rFonts w:ascii="Calibri" w:hAnsi="Calibri" w:cs="Calibri"/>
                <w:sz w:val="22"/>
                <w:szCs w:val="22"/>
              </w:rPr>
              <w:t xml:space="preserve"> (the thing you measure as results; what is on the y-axis)</w:t>
            </w:r>
          </w:p>
          <w:p w14:paraId="48540699" w14:textId="77777777" w:rsidR="00C06A39" w:rsidRDefault="00C06A39" w:rsidP="00C06A39">
            <w:pPr>
              <w:rPr>
                <w:rFonts w:ascii="Calibri" w:hAnsi="Calibri" w:cs="Calibri"/>
                <w:sz w:val="22"/>
                <w:szCs w:val="22"/>
              </w:rPr>
            </w:pPr>
            <w:r w:rsidRPr="00CC6290">
              <w:rPr>
                <w:rFonts w:ascii="Calibri" w:hAnsi="Calibri" w:cs="Calibri"/>
                <w:b/>
                <w:bCs/>
                <w:sz w:val="22"/>
                <w:szCs w:val="22"/>
              </w:rPr>
              <w:t>Controlled</w:t>
            </w:r>
            <w:r>
              <w:rPr>
                <w:rFonts w:ascii="Calibri" w:hAnsi="Calibri" w:cs="Calibri"/>
                <w:sz w:val="22"/>
                <w:szCs w:val="22"/>
              </w:rPr>
              <w:t xml:space="preserve"> (the things you keep the same to make it fair; should have 3-4)</w:t>
            </w:r>
          </w:p>
          <w:p w14:paraId="0D88B559" w14:textId="7BF02F50" w:rsidR="00C06A39" w:rsidRPr="00C06A39" w:rsidRDefault="00C06A39" w:rsidP="00C06A39">
            <w:pPr>
              <w:rPr>
                <w:rFonts w:ascii="Calibri" w:hAnsi="Calibri" w:cs="Calibri"/>
                <w:sz w:val="22"/>
                <w:szCs w:val="22"/>
              </w:rPr>
            </w:pPr>
            <w:r w:rsidRPr="00C06A39">
              <w:rPr>
                <w:rFonts w:ascii="Calibri" w:hAnsi="Calibri" w:cs="Calibri"/>
                <w:b/>
                <w:bCs/>
                <w:sz w:val="22"/>
                <w:szCs w:val="22"/>
              </w:rPr>
              <w:t>Uncontrolled</w:t>
            </w:r>
            <w:r w:rsidRPr="00C06A39">
              <w:rPr>
                <w:rFonts w:ascii="Calibri" w:hAnsi="Calibri" w:cs="Calibri"/>
                <w:sz w:val="22"/>
                <w:szCs w:val="22"/>
              </w:rPr>
              <w:t xml:space="preserve"> (the things you could not really control that may have impacted results; should have 2-3)</w:t>
            </w:r>
          </w:p>
        </w:tc>
      </w:tr>
      <w:tr w:rsidR="00C06A39" w:rsidRPr="00F0600E" w14:paraId="0DF1E26B" w14:textId="77777777" w:rsidTr="00E00AF8">
        <w:tc>
          <w:tcPr>
            <w:tcW w:w="2127" w:type="dxa"/>
            <w:shd w:val="clear" w:color="auto" w:fill="auto"/>
          </w:tcPr>
          <w:p w14:paraId="3E11CDF0" w14:textId="77777777" w:rsidR="00C06A39" w:rsidRPr="001E272A" w:rsidRDefault="00C06A39" w:rsidP="00C06A39">
            <w:pPr>
              <w:rPr>
                <w:rFonts w:ascii="Calibri" w:hAnsi="Calibri" w:cs="Calibri"/>
                <w:b/>
                <w:bCs/>
                <w:u w:val="single"/>
              </w:rPr>
            </w:pPr>
            <w:r w:rsidRPr="001E272A">
              <w:rPr>
                <w:rFonts w:ascii="Calibri" w:hAnsi="Calibri" w:cs="Calibri"/>
                <w:b/>
                <w:bCs/>
                <w:u w:val="single"/>
              </w:rPr>
              <w:t>Safety/Ethical Audit</w:t>
            </w:r>
          </w:p>
        </w:tc>
        <w:tc>
          <w:tcPr>
            <w:tcW w:w="8080" w:type="dxa"/>
            <w:shd w:val="clear" w:color="auto" w:fill="auto"/>
          </w:tcPr>
          <w:p w14:paraId="4C1648C1" w14:textId="77777777" w:rsidR="00C06A39" w:rsidRPr="00252E5F" w:rsidRDefault="00C06A39" w:rsidP="00C06A39">
            <w:pPr>
              <w:numPr>
                <w:ilvl w:val="0"/>
                <w:numId w:val="23"/>
              </w:numPr>
              <w:ind w:left="172" w:hanging="142"/>
              <w:rPr>
                <w:rFonts w:ascii="Calibri" w:hAnsi="Calibri" w:cs="Calibri"/>
                <w:sz w:val="21"/>
                <w:szCs w:val="21"/>
              </w:rPr>
            </w:pPr>
            <w:r w:rsidRPr="00252E5F">
              <w:rPr>
                <w:rFonts w:ascii="Calibri" w:hAnsi="Calibri" w:cs="Calibri"/>
                <w:sz w:val="21"/>
                <w:szCs w:val="21"/>
              </w:rPr>
              <w:t>Detailed analysis of the potential risks, hazards and how they are managed, and the precautions taken in the classroom. Any relevant ethical considerations.</w:t>
            </w:r>
          </w:p>
        </w:tc>
      </w:tr>
      <w:tr w:rsidR="00C06A39" w:rsidRPr="00F0600E" w14:paraId="279AA8C2" w14:textId="77777777" w:rsidTr="00E00AF8">
        <w:tc>
          <w:tcPr>
            <w:tcW w:w="2127" w:type="dxa"/>
            <w:shd w:val="clear" w:color="auto" w:fill="auto"/>
          </w:tcPr>
          <w:p w14:paraId="1387CF3B" w14:textId="77777777" w:rsidR="00C06A39" w:rsidRPr="001E272A" w:rsidRDefault="00C06A39" w:rsidP="00C06A39">
            <w:pPr>
              <w:rPr>
                <w:rFonts w:ascii="Calibri" w:hAnsi="Calibri" w:cs="Calibri"/>
                <w:b/>
                <w:bCs/>
                <w:u w:val="single"/>
              </w:rPr>
            </w:pPr>
            <w:r w:rsidRPr="001E272A">
              <w:rPr>
                <w:rFonts w:ascii="Calibri" w:hAnsi="Calibri" w:cs="Calibri"/>
                <w:b/>
                <w:bCs/>
                <w:u w:val="single"/>
              </w:rPr>
              <w:t>Results</w:t>
            </w:r>
          </w:p>
        </w:tc>
        <w:tc>
          <w:tcPr>
            <w:tcW w:w="8080" w:type="dxa"/>
            <w:shd w:val="clear" w:color="auto" w:fill="auto"/>
          </w:tcPr>
          <w:p w14:paraId="5C25D24A" w14:textId="77777777" w:rsidR="00C06A39" w:rsidRPr="00252E5F" w:rsidRDefault="00C06A39" w:rsidP="00C06A39">
            <w:pPr>
              <w:numPr>
                <w:ilvl w:val="0"/>
                <w:numId w:val="18"/>
              </w:numPr>
              <w:ind w:left="172" w:hanging="142"/>
              <w:rPr>
                <w:rFonts w:ascii="Calibri" w:hAnsi="Calibri" w:cs="Calibri"/>
                <w:sz w:val="21"/>
                <w:szCs w:val="21"/>
              </w:rPr>
            </w:pPr>
            <w:r w:rsidRPr="00252E5F">
              <w:rPr>
                <w:rFonts w:ascii="Calibri" w:hAnsi="Calibri" w:cs="Calibri"/>
                <w:sz w:val="21"/>
                <w:szCs w:val="21"/>
                <w:highlight w:val="yellow"/>
              </w:rPr>
              <w:t>Include all data tables from lab</w:t>
            </w:r>
          </w:p>
          <w:p w14:paraId="32014224" w14:textId="77777777" w:rsidR="00C06A39" w:rsidRPr="00252E5F" w:rsidRDefault="00C06A39" w:rsidP="00C06A39">
            <w:pPr>
              <w:numPr>
                <w:ilvl w:val="0"/>
                <w:numId w:val="18"/>
              </w:numPr>
              <w:ind w:left="172" w:hanging="142"/>
              <w:rPr>
                <w:rFonts w:ascii="Calibri" w:hAnsi="Calibri" w:cs="Calibri"/>
                <w:sz w:val="21"/>
                <w:szCs w:val="21"/>
              </w:rPr>
            </w:pPr>
            <w:r w:rsidRPr="00252E5F">
              <w:rPr>
                <w:rFonts w:ascii="Calibri" w:hAnsi="Calibri" w:cs="Calibri"/>
                <w:b/>
                <w:bCs/>
                <w:color w:val="FF0000"/>
                <w:sz w:val="21"/>
                <w:szCs w:val="21"/>
              </w:rPr>
              <w:t>Tables</w:t>
            </w:r>
            <w:r w:rsidRPr="00252E5F">
              <w:rPr>
                <w:rFonts w:ascii="Calibri" w:hAnsi="Calibri" w:cs="Calibri"/>
                <w:sz w:val="21"/>
                <w:szCs w:val="21"/>
              </w:rPr>
              <w:t xml:space="preserve"> have the correct format (title; units at top of column; etc.)</w:t>
            </w:r>
          </w:p>
          <w:p w14:paraId="75533013" w14:textId="77777777" w:rsidR="00C06A39" w:rsidRPr="00252E5F" w:rsidRDefault="00C06A39" w:rsidP="00C06A39">
            <w:pPr>
              <w:numPr>
                <w:ilvl w:val="0"/>
                <w:numId w:val="25"/>
              </w:numPr>
              <w:rPr>
                <w:rFonts w:ascii="Calibri" w:hAnsi="Calibri" w:cs="Calibri"/>
                <w:sz w:val="21"/>
                <w:szCs w:val="21"/>
              </w:rPr>
            </w:pPr>
            <w:r w:rsidRPr="00252E5F">
              <w:rPr>
                <w:rFonts w:ascii="Calibri" w:hAnsi="Calibri" w:cs="Calibri"/>
                <w:b/>
                <w:bCs/>
                <w:color w:val="FF0000"/>
                <w:sz w:val="21"/>
                <w:szCs w:val="21"/>
              </w:rPr>
              <w:t xml:space="preserve"> Table 1: _____________</w:t>
            </w:r>
          </w:p>
          <w:p w14:paraId="1368304E" w14:textId="77777777" w:rsidR="00C06A39" w:rsidRPr="00252E5F" w:rsidRDefault="00C06A39" w:rsidP="00C06A39">
            <w:pPr>
              <w:numPr>
                <w:ilvl w:val="0"/>
                <w:numId w:val="18"/>
              </w:numPr>
              <w:ind w:left="172" w:hanging="142"/>
              <w:rPr>
                <w:rFonts w:ascii="Calibri" w:hAnsi="Calibri" w:cs="Calibri"/>
                <w:sz w:val="21"/>
                <w:szCs w:val="21"/>
              </w:rPr>
            </w:pPr>
            <w:r w:rsidRPr="00252E5F">
              <w:rPr>
                <w:rFonts w:ascii="Calibri" w:hAnsi="Calibri" w:cs="Calibri"/>
                <w:sz w:val="21"/>
                <w:szCs w:val="21"/>
              </w:rPr>
              <w:t>Data is represented in an appropriate manner- all data is shown</w:t>
            </w:r>
          </w:p>
          <w:p w14:paraId="1F11ED4A" w14:textId="77777777" w:rsidR="00C06A39" w:rsidRPr="00252E5F" w:rsidRDefault="00C06A39" w:rsidP="00C06A39">
            <w:pPr>
              <w:numPr>
                <w:ilvl w:val="0"/>
                <w:numId w:val="18"/>
              </w:numPr>
              <w:ind w:left="172" w:hanging="142"/>
              <w:rPr>
                <w:rFonts w:ascii="Calibri" w:hAnsi="Calibri" w:cs="Calibri"/>
                <w:sz w:val="21"/>
                <w:szCs w:val="21"/>
              </w:rPr>
            </w:pPr>
            <w:r w:rsidRPr="00252E5F">
              <w:rPr>
                <w:rFonts w:ascii="Calibri" w:hAnsi="Calibri" w:cs="Calibri"/>
                <w:sz w:val="21"/>
                <w:szCs w:val="21"/>
              </w:rPr>
              <w:t>Significant figures are correct</w:t>
            </w:r>
          </w:p>
          <w:p w14:paraId="0DC8F844" w14:textId="77777777" w:rsidR="00C06A39" w:rsidRPr="00252E5F" w:rsidRDefault="00C06A39" w:rsidP="00C06A39">
            <w:pPr>
              <w:numPr>
                <w:ilvl w:val="0"/>
                <w:numId w:val="18"/>
              </w:numPr>
              <w:ind w:left="172" w:hanging="172"/>
              <w:rPr>
                <w:rFonts w:ascii="Calibri" w:hAnsi="Calibri" w:cs="Calibri"/>
                <w:sz w:val="21"/>
                <w:szCs w:val="21"/>
              </w:rPr>
            </w:pPr>
            <w:r w:rsidRPr="00252E5F">
              <w:rPr>
                <w:rFonts w:ascii="Calibri" w:hAnsi="Calibri" w:cs="Calibri"/>
                <w:b/>
                <w:bCs/>
                <w:color w:val="FF0000"/>
                <w:sz w:val="21"/>
                <w:szCs w:val="21"/>
              </w:rPr>
              <w:t>Graph</w:t>
            </w:r>
            <w:r w:rsidRPr="00252E5F">
              <w:rPr>
                <w:rFonts w:ascii="Calibri" w:hAnsi="Calibri" w:cs="Calibri"/>
                <w:sz w:val="21"/>
                <w:szCs w:val="21"/>
              </w:rPr>
              <w:t xml:space="preserve"> is drawn appropriately- axis are labelled, appropriate scale used, title, size, correct format; lines/curves of best fit</w:t>
            </w:r>
          </w:p>
          <w:p w14:paraId="71E90E02" w14:textId="77777777" w:rsidR="00C06A39" w:rsidRPr="00252E5F" w:rsidRDefault="00C06A39" w:rsidP="00C06A39">
            <w:pPr>
              <w:numPr>
                <w:ilvl w:val="0"/>
                <w:numId w:val="26"/>
              </w:numPr>
              <w:rPr>
                <w:rFonts w:ascii="Calibri" w:hAnsi="Calibri" w:cs="Calibri"/>
                <w:sz w:val="21"/>
                <w:szCs w:val="21"/>
              </w:rPr>
            </w:pPr>
            <w:r w:rsidRPr="00252E5F">
              <w:rPr>
                <w:rFonts w:ascii="Calibri" w:hAnsi="Calibri" w:cs="Calibri"/>
                <w:sz w:val="21"/>
                <w:szCs w:val="21"/>
              </w:rPr>
              <w:t>X axis = independent variable</w:t>
            </w:r>
          </w:p>
          <w:p w14:paraId="14CB639B" w14:textId="77777777" w:rsidR="00C06A39" w:rsidRDefault="00C06A39" w:rsidP="00C06A39">
            <w:pPr>
              <w:numPr>
                <w:ilvl w:val="0"/>
                <w:numId w:val="26"/>
              </w:numPr>
              <w:rPr>
                <w:rFonts w:ascii="Calibri" w:hAnsi="Calibri" w:cs="Calibri"/>
                <w:sz w:val="21"/>
                <w:szCs w:val="21"/>
              </w:rPr>
            </w:pPr>
            <w:r w:rsidRPr="00252E5F">
              <w:rPr>
                <w:rFonts w:ascii="Calibri" w:hAnsi="Calibri" w:cs="Calibri"/>
                <w:sz w:val="21"/>
                <w:szCs w:val="21"/>
              </w:rPr>
              <w:t>Y axis = dependent variable</w:t>
            </w:r>
          </w:p>
          <w:p w14:paraId="59B8F4F8" w14:textId="77777777" w:rsidR="00C06A39" w:rsidRPr="00252E5F" w:rsidRDefault="00C06A39" w:rsidP="00C06A39">
            <w:pPr>
              <w:rPr>
                <w:rFonts w:ascii="Calibri" w:hAnsi="Calibri" w:cs="Calibri"/>
                <w:sz w:val="21"/>
                <w:szCs w:val="21"/>
              </w:rPr>
            </w:pPr>
            <w:r w:rsidRPr="00035019">
              <w:rPr>
                <w:rFonts w:ascii="Calibri" w:hAnsi="Calibri" w:cs="Calibri"/>
                <w:sz w:val="21"/>
                <w:szCs w:val="21"/>
                <w:highlight w:val="yellow"/>
              </w:rPr>
              <w:t>Average of Class Results</w:t>
            </w:r>
            <w:r>
              <w:rPr>
                <w:rFonts w:ascii="Calibri" w:hAnsi="Calibri" w:cs="Calibri"/>
                <w:sz w:val="21"/>
                <w:szCs w:val="21"/>
              </w:rPr>
              <w:t xml:space="preserve"> compared to results from your group</w:t>
            </w:r>
          </w:p>
        </w:tc>
      </w:tr>
      <w:tr w:rsidR="00C06A39" w:rsidRPr="00F0600E" w14:paraId="583B27A8" w14:textId="77777777" w:rsidTr="00E00AF8">
        <w:tc>
          <w:tcPr>
            <w:tcW w:w="2127" w:type="dxa"/>
            <w:shd w:val="clear" w:color="auto" w:fill="auto"/>
          </w:tcPr>
          <w:p w14:paraId="7348EC12" w14:textId="27487EE8" w:rsidR="00C06A39" w:rsidRPr="001E272A" w:rsidRDefault="00C06A39" w:rsidP="00C06A39">
            <w:pPr>
              <w:rPr>
                <w:rFonts w:ascii="Calibri" w:hAnsi="Calibri" w:cs="Calibri"/>
                <w:b/>
                <w:bCs/>
              </w:rPr>
            </w:pPr>
            <w:r w:rsidRPr="000F4837">
              <w:rPr>
                <w:rFonts w:ascii="Calibri" w:hAnsi="Calibri" w:cs="Calibri"/>
                <w:b/>
                <w:bCs/>
                <w:u w:val="single"/>
              </w:rPr>
              <w:t>Discussion</w:t>
            </w:r>
          </w:p>
          <w:p w14:paraId="4F956753" w14:textId="77777777" w:rsidR="00C06A39" w:rsidRPr="001E272A" w:rsidRDefault="00C06A39" w:rsidP="00C06A39">
            <w:pPr>
              <w:rPr>
                <w:rFonts w:ascii="Calibri" w:hAnsi="Calibri" w:cs="Calibri"/>
                <w:b/>
                <w:bCs/>
              </w:rPr>
            </w:pPr>
          </w:p>
          <w:p w14:paraId="31A9AD80" w14:textId="77777777" w:rsidR="00C06A39" w:rsidRPr="001E272A" w:rsidRDefault="00C06A39" w:rsidP="00C06A39">
            <w:pPr>
              <w:rPr>
                <w:rFonts w:ascii="Calibri" w:hAnsi="Calibri" w:cs="Calibri"/>
                <w:b/>
                <w:bCs/>
              </w:rPr>
            </w:pPr>
            <w:r w:rsidRPr="001E272A">
              <w:rPr>
                <w:rFonts w:ascii="Calibri" w:hAnsi="Calibri" w:cs="Calibri"/>
                <w:b/>
                <w:bCs/>
                <w:highlight w:val="yellow"/>
              </w:rPr>
              <w:t>Analysis</w:t>
            </w:r>
          </w:p>
          <w:p w14:paraId="5571D2E0" w14:textId="0F324D9A" w:rsidR="00C06A39" w:rsidRDefault="00C06A39" w:rsidP="00C06A39">
            <w:pPr>
              <w:rPr>
                <w:rFonts w:ascii="Calibri" w:hAnsi="Calibri" w:cs="Calibri"/>
                <w:b/>
                <w:bCs/>
              </w:rPr>
            </w:pPr>
          </w:p>
          <w:p w14:paraId="17D7BD47" w14:textId="4A850656" w:rsidR="00C06A39" w:rsidRDefault="00C06A39" w:rsidP="00C06A39">
            <w:pPr>
              <w:rPr>
                <w:rFonts w:ascii="Calibri" w:hAnsi="Calibri" w:cs="Calibri"/>
                <w:b/>
                <w:bCs/>
              </w:rPr>
            </w:pPr>
          </w:p>
          <w:p w14:paraId="6C50FE43" w14:textId="7A373531" w:rsidR="00C06A39" w:rsidRDefault="00C06A39" w:rsidP="00C06A39">
            <w:pPr>
              <w:rPr>
                <w:rFonts w:ascii="Calibri" w:hAnsi="Calibri" w:cs="Calibri"/>
                <w:b/>
                <w:bCs/>
              </w:rPr>
            </w:pPr>
          </w:p>
          <w:p w14:paraId="33008586" w14:textId="360F2EBC" w:rsidR="00C06A39" w:rsidRDefault="00C06A39" w:rsidP="00C06A39">
            <w:pPr>
              <w:rPr>
                <w:rFonts w:ascii="Calibri" w:hAnsi="Calibri" w:cs="Calibri"/>
                <w:b/>
                <w:bCs/>
              </w:rPr>
            </w:pPr>
          </w:p>
          <w:p w14:paraId="7F80BFF4" w14:textId="0950F5CB" w:rsidR="00C06A39" w:rsidRDefault="00C06A39" w:rsidP="00C06A39">
            <w:pPr>
              <w:rPr>
                <w:rFonts w:ascii="Calibri" w:hAnsi="Calibri" w:cs="Calibri"/>
                <w:b/>
                <w:bCs/>
              </w:rPr>
            </w:pPr>
          </w:p>
          <w:p w14:paraId="01F233DB" w14:textId="43BC1A7F" w:rsidR="00C06A39" w:rsidRDefault="00C06A39" w:rsidP="00C06A39">
            <w:pPr>
              <w:rPr>
                <w:rFonts w:ascii="Calibri" w:hAnsi="Calibri" w:cs="Calibri"/>
                <w:b/>
                <w:bCs/>
              </w:rPr>
            </w:pPr>
          </w:p>
          <w:p w14:paraId="22514DFC" w14:textId="77777777" w:rsidR="00C06A39" w:rsidRPr="001E272A" w:rsidRDefault="00C06A39" w:rsidP="00C06A39">
            <w:pPr>
              <w:rPr>
                <w:rFonts w:ascii="Calibri" w:hAnsi="Calibri" w:cs="Calibri"/>
                <w:b/>
                <w:bCs/>
              </w:rPr>
            </w:pPr>
          </w:p>
          <w:p w14:paraId="0AB3D13E" w14:textId="77777777" w:rsidR="00C06A39" w:rsidRPr="001E272A" w:rsidRDefault="00C06A39" w:rsidP="00C06A39">
            <w:pPr>
              <w:rPr>
                <w:rFonts w:ascii="Calibri" w:hAnsi="Calibri" w:cs="Calibri"/>
                <w:b/>
                <w:bCs/>
              </w:rPr>
            </w:pPr>
            <w:r w:rsidRPr="001E272A">
              <w:rPr>
                <w:rFonts w:ascii="Calibri" w:hAnsi="Calibri" w:cs="Calibri"/>
                <w:b/>
                <w:bCs/>
                <w:highlight w:val="yellow"/>
              </w:rPr>
              <w:t>Evaluation</w:t>
            </w:r>
          </w:p>
        </w:tc>
        <w:tc>
          <w:tcPr>
            <w:tcW w:w="8080" w:type="dxa"/>
            <w:shd w:val="clear" w:color="auto" w:fill="auto"/>
          </w:tcPr>
          <w:p w14:paraId="00BA1439" w14:textId="77777777" w:rsidR="00C06A39" w:rsidRPr="00252E5F" w:rsidRDefault="00C06A39" w:rsidP="00C06A39">
            <w:pPr>
              <w:numPr>
                <w:ilvl w:val="0"/>
                <w:numId w:val="16"/>
              </w:numPr>
              <w:ind w:left="169" w:hanging="169"/>
              <w:rPr>
                <w:rFonts w:ascii="Calibri" w:hAnsi="Calibri" w:cs="Calibri"/>
                <w:sz w:val="21"/>
                <w:szCs w:val="21"/>
              </w:rPr>
            </w:pPr>
            <w:r w:rsidRPr="00252E5F">
              <w:rPr>
                <w:rFonts w:ascii="Calibri" w:hAnsi="Calibri" w:cs="Calibri"/>
                <w:sz w:val="21"/>
                <w:szCs w:val="21"/>
              </w:rPr>
              <w:lastRenderedPageBreak/>
              <w:t>Explains all the data obtained</w:t>
            </w:r>
            <w:r>
              <w:rPr>
                <w:rFonts w:ascii="Calibri" w:hAnsi="Calibri" w:cs="Calibri"/>
                <w:sz w:val="21"/>
                <w:szCs w:val="21"/>
              </w:rPr>
              <w:t xml:space="preserve"> – why are you getting these results based on your bio knowledge</w:t>
            </w:r>
          </w:p>
          <w:p w14:paraId="7DA673CB" w14:textId="77777777" w:rsidR="00C06A39" w:rsidRPr="00252E5F" w:rsidRDefault="00C06A39" w:rsidP="00C06A39">
            <w:pPr>
              <w:numPr>
                <w:ilvl w:val="0"/>
                <w:numId w:val="16"/>
              </w:numPr>
              <w:ind w:left="169" w:hanging="169"/>
              <w:rPr>
                <w:rFonts w:ascii="Calibri" w:hAnsi="Calibri" w:cs="Calibri"/>
                <w:sz w:val="21"/>
                <w:szCs w:val="21"/>
              </w:rPr>
            </w:pPr>
            <w:r w:rsidRPr="00252E5F">
              <w:rPr>
                <w:rFonts w:ascii="Calibri" w:hAnsi="Calibri" w:cs="Calibri"/>
                <w:sz w:val="21"/>
                <w:szCs w:val="21"/>
              </w:rPr>
              <w:t>Provides reasoning based on the data for supporting or rejecting the hypothesis</w:t>
            </w:r>
          </w:p>
          <w:p w14:paraId="75B52F93" w14:textId="77777777" w:rsidR="00C06A39" w:rsidRDefault="00C06A39" w:rsidP="00C06A39">
            <w:pPr>
              <w:numPr>
                <w:ilvl w:val="0"/>
                <w:numId w:val="16"/>
              </w:numPr>
              <w:ind w:left="169" w:hanging="142"/>
              <w:rPr>
                <w:rFonts w:ascii="Calibri" w:hAnsi="Calibri" w:cs="Calibri"/>
                <w:sz w:val="21"/>
                <w:szCs w:val="21"/>
              </w:rPr>
            </w:pPr>
            <w:r w:rsidRPr="00252E5F">
              <w:rPr>
                <w:rFonts w:ascii="Calibri" w:hAnsi="Calibri" w:cs="Calibri"/>
                <w:sz w:val="21"/>
                <w:szCs w:val="21"/>
              </w:rPr>
              <w:t>Identify any trends and discuss; if none – say so; explain</w:t>
            </w:r>
          </w:p>
          <w:p w14:paraId="42EF174F" w14:textId="77777777" w:rsidR="00C06A39" w:rsidRPr="00DA690F" w:rsidRDefault="00C06A39" w:rsidP="00C06A39">
            <w:pPr>
              <w:numPr>
                <w:ilvl w:val="0"/>
                <w:numId w:val="16"/>
              </w:numPr>
              <w:ind w:left="169" w:hanging="142"/>
              <w:rPr>
                <w:rFonts w:ascii="Calibri" w:hAnsi="Calibri" w:cs="Calibri"/>
                <w:sz w:val="21"/>
                <w:szCs w:val="21"/>
              </w:rPr>
            </w:pPr>
            <w:r>
              <w:rPr>
                <w:rFonts w:ascii="Calibri" w:hAnsi="Calibri" w:cs="Calibri"/>
                <w:sz w:val="21"/>
                <w:szCs w:val="21"/>
              </w:rPr>
              <w:t>Explain various parts of the curve/line of best fit</w:t>
            </w:r>
          </w:p>
          <w:p w14:paraId="695E03BE" w14:textId="77777777" w:rsidR="00C06A39" w:rsidRDefault="00C06A39" w:rsidP="00C06A39">
            <w:pPr>
              <w:numPr>
                <w:ilvl w:val="0"/>
                <w:numId w:val="16"/>
              </w:numPr>
              <w:ind w:left="169" w:hanging="142"/>
              <w:rPr>
                <w:rFonts w:ascii="Calibri" w:hAnsi="Calibri" w:cs="Calibri"/>
                <w:sz w:val="21"/>
                <w:szCs w:val="21"/>
              </w:rPr>
            </w:pPr>
            <w:r w:rsidRPr="00252E5F">
              <w:rPr>
                <w:rFonts w:ascii="Calibri" w:hAnsi="Calibri" w:cs="Calibri"/>
                <w:sz w:val="21"/>
                <w:szCs w:val="21"/>
              </w:rPr>
              <w:t>Link/discuss results to biological concepts/background</w:t>
            </w:r>
          </w:p>
          <w:p w14:paraId="56C28C41" w14:textId="77777777" w:rsidR="00C06A39" w:rsidRPr="00252E5F" w:rsidRDefault="00C06A39" w:rsidP="00C06A39">
            <w:pPr>
              <w:numPr>
                <w:ilvl w:val="0"/>
                <w:numId w:val="16"/>
              </w:numPr>
              <w:ind w:left="169" w:hanging="142"/>
              <w:rPr>
                <w:rFonts w:ascii="Calibri" w:hAnsi="Calibri" w:cs="Calibri"/>
                <w:sz w:val="21"/>
                <w:szCs w:val="21"/>
              </w:rPr>
            </w:pPr>
            <w:r>
              <w:rPr>
                <w:rFonts w:ascii="Calibri" w:hAnsi="Calibri" w:cs="Calibri"/>
                <w:sz w:val="21"/>
                <w:szCs w:val="21"/>
              </w:rPr>
              <w:t>Any overall comparisons to the class average curve/line; with any explanations</w:t>
            </w:r>
          </w:p>
          <w:p w14:paraId="5A70B08D" w14:textId="77777777" w:rsidR="00C06A39" w:rsidRPr="00252E5F" w:rsidRDefault="00C06A39" w:rsidP="00C06A39">
            <w:pPr>
              <w:numPr>
                <w:ilvl w:val="0"/>
                <w:numId w:val="16"/>
              </w:numPr>
              <w:ind w:left="172" w:hanging="142"/>
              <w:rPr>
                <w:rFonts w:ascii="Calibri" w:hAnsi="Calibri" w:cs="Calibri"/>
                <w:sz w:val="21"/>
                <w:szCs w:val="21"/>
              </w:rPr>
            </w:pPr>
            <w:r w:rsidRPr="00252E5F">
              <w:rPr>
                <w:rFonts w:ascii="Calibri" w:hAnsi="Calibri" w:cs="Calibri"/>
                <w:sz w:val="21"/>
                <w:szCs w:val="21"/>
              </w:rPr>
              <w:lastRenderedPageBreak/>
              <w:t xml:space="preserve">Identifies potential sources of random and systematic error specifically &amp; their impact on data </w:t>
            </w:r>
            <w:r w:rsidRPr="00252E5F">
              <w:rPr>
                <w:rFonts w:ascii="Calibri" w:hAnsi="Calibri" w:cs="Calibri"/>
                <w:b/>
                <w:bCs/>
                <w:sz w:val="21"/>
                <w:szCs w:val="21"/>
              </w:rPr>
              <w:t>(to what degree and justify!)</w:t>
            </w:r>
            <w:r w:rsidRPr="00252E5F">
              <w:rPr>
                <w:rFonts w:ascii="Calibri" w:hAnsi="Calibri" w:cs="Calibri"/>
                <w:sz w:val="21"/>
                <w:szCs w:val="21"/>
              </w:rPr>
              <w:t xml:space="preserve">; sources of uncertainty </w:t>
            </w:r>
          </w:p>
          <w:p w14:paraId="30320969" w14:textId="77777777" w:rsidR="00C06A39" w:rsidRPr="00252E5F" w:rsidRDefault="00C06A39" w:rsidP="00C06A39">
            <w:pPr>
              <w:numPr>
                <w:ilvl w:val="0"/>
                <w:numId w:val="16"/>
              </w:numPr>
              <w:ind w:left="172" w:hanging="142"/>
              <w:rPr>
                <w:rFonts w:ascii="Calibri" w:hAnsi="Calibri" w:cs="Calibri"/>
                <w:sz w:val="21"/>
                <w:szCs w:val="21"/>
              </w:rPr>
            </w:pPr>
            <w:r w:rsidRPr="00252E5F">
              <w:rPr>
                <w:rFonts w:ascii="Calibri" w:hAnsi="Calibri" w:cs="Calibri"/>
                <w:sz w:val="21"/>
                <w:szCs w:val="21"/>
              </w:rPr>
              <w:t xml:space="preserve">States and justifies </w:t>
            </w:r>
            <w:r w:rsidRPr="00252E5F">
              <w:rPr>
                <w:rFonts w:ascii="Calibri" w:hAnsi="Calibri" w:cs="Calibri"/>
                <w:sz w:val="21"/>
                <w:szCs w:val="21"/>
                <w:u w:val="single"/>
              </w:rPr>
              <w:t>to what degree</w:t>
            </w:r>
            <w:r w:rsidRPr="00252E5F">
              <w:rPr>
                <w:rFonts w:ascii="Calibri" w:hAnsi="Calibri" w:cs="Calibri"/>
                <w:sz w:val="21"/>
                <w:szCs w:val="21"/>
              </w:rPr>
              <w:t xml:space="preserve"> the data is reliable, etc.</w:t>
            </w:r>
          </w:p>
          <w:p w14:paraId="0A9FC21C" w14:textId="77777777" w:rsidR="00C06A39" w:rsidRPr="00252E5F" w:rsidRDefault="00C06A39" w:rsidP="00C06A39">
            <w:pPr>
              <w:numPr>
                <w:ilvl w:val="0"/>
                <w:numId w:val="16"/>
              </w:numPr>
              <w:ind w:left="172" w:hanging="142"/>
              <w:rPr>
                <w:rFonts w:ascii="Calibri" w:hAnsi="Calibri" w:cs="Calibri"/>
                <w:sz w:val="21"/>
                <w:szCs w:val="21"/>
              </w:rPr>
            </w:pPr>
            <w:r w:rsidRPr="00252E5F">
              <w:rPr>
                <w:rFonts w:ascii="Calibri" w:hAnsi="Calibri" w:cs="Calibri"/>
                <w:sz w:val="21"/>
                <w:szCs w:val="21"/>
              </w:rPr>
              <w:t xml:space="preserve">Discusses the data’s </w:t>
            </w:r>
            <w:r w:rsidRPr="00252E5F">
              <w:rPr>
                <w:rFonts w:ascii="Calibri" w:hAnsi="Calibri" w:cs="Calibri"/>
                <w:sz w:val="21"/>
                <w:szCs w:val="21"/>
                <w:highlight w:val="yellow"/>
              </w:rPr>
              <w:t>reliability</w:t>
            </w:r>
            <w:r w:rsidRPr="00252E5F">
              <w:rPr>
                <w:rFonts w:ascii="Calibri" w:hAnsi="Calibri" w:cs="Calibri"/>
                <w:sz w:val="21"/>
                <w:szCs w:val="21"/>
              </w:rPr>
              <w:t xml:space="preserve">, </w:t>
            </w:r>
            <w:r w:rsidRPr="00252E5F">
              <w:rPr>
                <w:rFonts w:ascii="Calibri" w:hAnsi="Calibri" w:cs="Calibri"/>
                <w:sz w:val="21"/>
                <w:szCs w:val="21"/>
                <w:highlight w:val="yellow"/>
              </w:rPr>
              <w:t>precision</w:t>
            </w:r>
            <w:r w:rsidRPr="00252E5F">
              <w:rPr>
                <w:rFonts w:ascii="Calibri" w:hAnsi="Calibri" w:cs="Calibri"/>
                <w:sz w:val="21"/>
                <w:szCs w:val="21"/>
              </w:rPr>
              <w:t xml:space="preserve">, </w:t>
            </w:r>
            <w:proofErr w:type="gramStart"/>
            <w:r w:rsidRPr="00252E5F">
              <w:rPr>
                <w:rFonts w:ascii="Calibri" w:hAnsi="Calibri" w:cs="Calibri"/>
                <w:sz w:val="21"/>
                <w:szCs w:val="21"/>
                <w:highlight w:val="yellow"/>
              </w:rPr>
              <w:t>accuracy</w:t>
            </w:r>
            <w:proofErr w:type="gramEnd"/>
            <w:r w:rsidRPr="00252E5F">
              <w:rPr>
                <w:rFonts w:ascii="Calibri" w:hAnsi="Calibri" w:cs="Calibri"/>
                <w:sz w:val="21"/>
                <w:szCs w:val="21"/>
              </w:rPr>
              <w:t xml:space="preserve"> and </w:t>
            </w:r>
            <w:r w:rsidRPr="00252E5F">
              <w:rPr>
                <w:rFonts w:ascii="Calibri" w:hAnsi="Calibri" w:cs="Calibri"/>
                <w:sz w:val="21"/>
                <w:szCs w:val="21"/>
                <w:highlight w:val="yellow"/>
              </w:rPr>
              <w:t>validity</w:t>
            </w:r>
            <w:r w:rsidRPr="00252E5F">
              <w:rPr>
                <w:rFonts w:ascii="Calibri" w:hAnsi="Calibri" w:cs="Calibri"/>
                <w:sz w:val="21"/>
                <w:szCs w:val="21"/>
              </w:rPr>
              <w:t xml:space="preserve"> with justification!!! *(explain your thinking)</w:t>
            </w:r>
          </w:p>
          <w:p w14:paraId="2DE67228" w14:textId="77777777" w:rsidR="00C06A39" w:rsidRPr="00252E5F" w:rsidRDefault="00C06A39" w:rsidP="00C06A39">
            <w:pPr>
              <w:numPr>
                <w:ilvl w:val="0"/>
                <w:numId w:val="16"/>
              </w:numPr>
              <w:ind w:left="172" w:hanging="142"/>
              <w:rPr>
                <w:rFonts w:ascii="Calibri" w:hAnsi="Calibri" w:cs="Calibri"/>
                <w:sz w:val="21"/>
                <w:szCs w:val="21"/>
              </w:rPr>
            </w:pPr>
            <w:r w:rsidRPr="00252E5F">
              <w:rPr>
                <w:rFonts w:ascii="Calibri" w:hAnsi="Calibri" w:cs="Calibri"/>
                <w:sz w:val="21"/>
                <w:szCs w:val="21"/>
              </w:rPr>
              <w:t xml:space="preserve">Evaluates the experimental method and suggests possible relevant improvements to the design and </w:t>
            </w:r>
            <w:r w:rsidRPr="00252E5F">
              <w:rPr>
                <w:rFonts w:ascii="Calibri" w:hAnsi="Calibri" w:cs="Calibri"/>
                <w:sz w:val="21"/>
                <w:szCs w:val="21"/>
                <w:u w:val="single"/>
              </w:rPr>
              <w:t>how it would impact data</w:t>
            </w:r>
            <w:r>
              <w:rPr>
                <w:rFonts w:ascii="Calibri" w:hAnsi="Calibri" w:cs="Calibri"/>
                <w:sz w:val="21"/>
                <w:szCs w:val="21"/>
                <w:u w:val="single"/>
              </w:rPr>
              <w:t xml:space="preserve"> accuracy or reliability</w:t>
            </w:r>
            <w:r w:rsidRPr="00252E5F">
              <w:rPr>
                <w:rFonts w:ascii="Calibri" w:hAnsi="Calibri" w:cs="Calibri"/>
                <w:sz w:val="21"/>
                <w:szCs w:val="21"/>
              </w:rPr>
              <w:t>.</w:t>
            </w:r>
          </w:p>
          <w:p w14:paraId="7CB63508" w14:textId="77777777" w:rsidR="00C06A39" w:rsidRPr="00252E5F" w:rsidRDefault="00C06A39" w:rsidP="00C06A39">
            <w:pPr>
              <w:rPr>
                <w:rFonts w:ascii="Calibri" w:hAnsi="Calibri" w:cs="Calibri"/>
                <w:sz w:val="21"/>
                <w:szCs w:val="21"/>
                <w:lang w:val="en-CA"/>
              </w:rPr>
            </w:pPr>
          </w:p>
          <w:p w14:paraId="751D5F33" w14:textId="77777777" w:rsidR="00C06A39" w:rsidRPr="00252E5F" w:rsidRDefault="00C06A39" w:rsidP="00C06A39">
            <w:pPr>
              <w:rPr>
                <w:rFonts w:ascii="Calibri" w:hAnsi="Calibri" w:cs="Calibri"/>
                <w:b/>
                <w:bCs/>
                <w:sz w:val="21"/>
                <w:szCs w:val="21"/>
                <w:lang w:val="en-CA"/>
              </w:rPr>
            </w:pPr>
            <w:r>
              <w:rPr>
                <w:rFonts w:ascii="Calibri" w:hAnsi="Calibri" w:cs="Calibri"/>
                <w:b/>
                <w:bCs/>
                <w:sz w:val="21"/>
                <w:szCs w:val="21"/>
                <w:lang w:val="en-CA"/>
              </w:rPr>
              <w:t xml:space="preserve">Further Help for </w:t>
            </w:r>
            <w:r w:rsidRPr="00252E5F">
              <w:rPr>
                <w:rFonts w:ascii="Calibri" w:hAnsi="Calibri" w:cs="Calibri"/>
                <w:b/>
                <w:bCs/>
                <w:sz w:val="21"/>
                <w:szCs w:val="21"/>
                <w:lang w:val="en-CA"/>
              </w:rPr>
              <w:t>Critical Evaluation of Data</w:t>
            </w:r>
          </w:p>
          <w:p w14:paraId="02DA2BEE" w14:textId="77777777" w:rsidR="00C06A39" w:rsidRPr="00252E5F" w:rsidRDefault="00C06A39" w:rsidP="00C06A39">
            <w:pPr>
              <w:pStyle w:val="ListParagraph"/>
              <w:numPr>
                <w:ilvl w:val="0"/>
                <w:numId w:val="13"/>
              </w:numPr>
              <w:rPr>
                <w:rFonts w:cs="Calibri"/>
                <w:sz w:val="21"/>
                <w:szCs w:val="21"/>
                <w:lang w:val="en-CA"/>
              </w:rPr>
            </w:pPr>
            <w:r w:rsidRPr="00252E5F">
              <w:rPr>
                <w:rFonts w:cs="Calibri"/>
                <w:sz w:val="21"/>
                <w:szCs w:val="21"/>
                <w:lang w:val="en-CA"/>
              </w:rPr>
              <w:t>Compare your group to the class average</w:t>
            </w:r>
            <w:r>
              <w:rPr>
                <w:rFonts w:cs="Calibri"/>
                <w:sz w:val="21"/>
                <w:szCs w:val="21"/>
                <w:lang w:val="en-CA"/>
              </w:rPr>
              <w:t xml:space="preserve"> in relation to accuracy, reliably, precision, etc.</w:t>
            </w:r>
            <w:r w:rsidRPr="00252E5F">
              <w:rPr>
                <w:rFonts w:cs="Calibri"/>
                <w:sz w:val="21"/>
                <w:szCs w:val="21"/>
                <w:lang w:val="en-CA"/>
              </w:rPr>
              <w:t>; to what degree are they similar/different?  Why – justify your thinking and reasoning.</w:t>
            </w:r>
          </w:p>
          <w:p w14:paraId="06D3FB71" w14:textId="77777777" w:rsidR="00C06A39" w:rsidRPr="00252E5F" w:rsidRDefault="00C06A39" w:rsidP="00C06A39">
            <w:pPr>
              <w:keepLines/>
              <w:spacing w:before="120" w:after="60"/>
              <w:rPr>
                <w:rFonts w:ascii="Calibri" w:hAnsi="Calibri" w:cs="Calibri"/>
                <w:sz w:val="21"/>
                <w:szCs w:val="21"/>
              </w:rPr>
            </w:pPr>
            <w:r w:rsidRPr="00252E5F">
              <w:rPr>
                <w:rFonts w:ascii="Calibri" w:hAnsi="Calibri" w:cs="Calibri"/>
                <w:sz w:val="21"/>
                <w:szCs w:val="21"/>
              </w:rPr>
              <w:t>Critical evaluation of procedures and data can determine the meaningfulness of the results.</w:t>
            </w:r>
          </w:p>
          <w:p w14:paraId="0D61D774" w14:textId="77777777" w:rsidR="00C06A39" w:rsidRPr="00252E5F" w:rsidRDefault="00C06A39" w:rsidP="00C06A39">
            <w:pPr>
              <w:pStyle w:val="SOFinalContentTableBullets"/>
              <w:rPr>
                <w:rFonts w:ascii="Calibri" w:hAnsi="Calibri" w:cs="Calibri"/>
                <w:sz w:val="21"/>
                <w:szCs w:val="21"/>
              </w:rPr>
            </w:pPr>
            <w:r w:rsidRPr="00252E5F">
              <w:rPr>
                <w:rFonts w:ascii="Calibri" w:hAnsi="Calibri" w:cs="Calibri"/>
                <w:sz w:val="21"/>
                <w:szCs w:val="21"/>
                <w:u w:val="single"/>
              </w:rPr>
              <w:t>Identify</w:t>
            </w:r>
            <w:r w:rsidRPr="00252E5F">
              <w:rPr>
                <w:rFonts w:ascii="Calibri" w:hAnsi="Calibri" w:cs="Calibri"/>
                <w:sz w:val="21"/>
                <w:szCs w:val="21"/>
              </w:rPr>
              <w:t xml:space="preserve"> sources of </w:t>
            </w:r>
            <w:r w:rsidRPr="00252E5F">
              <w:rPr>
                <w:rFonts w:ascii="Calibri" w:hAnsi="Calibri" w:cs="Calibri"/>
                <w:b/>
                <w:sz w:val="21"/>
                <w:szCs w:val="21"/>
              </w:rPr>
              <w:t>uncertainty</w:t>
            </w:r>
            <w:r w:rsidRPr="00252E5F">
              <w:rPr>
                <w:rFonts w:ascii="Calibri" w:hAnsi="Calibri" w:cs="Calibri"/>
                <w:sz w:val="21"/>
                <w:szCs w:val="21"/>
              </w:rPr>
              <w:t xml:space="preserve">, including: </w:t>
            </w:r>
          </w:p>
          <w:p w14:paraId="7D93267D" w14:textId="77777777" w:rsidR="00C06A39" w:rsidRPr="00252E5F" w:rsidRDefault="00C06A39" w:rsidP="00C06A39">
            <w:pPr>
              <w:pStyle w:val="SOFinalContentTableBulletsIndented"/>
              <w:rPr>
                <w:rFonts w:ascii="Calibri" w:hAnsi="Calibri" w:cs="Calibri"/>
                <w:sz w:val="21"/>
                <w:szCs w:val="21"/>
              </w:rPr>
            </w:pPr>
            <w:r w:rsidRPr="00252E5F">
              <w:rPr>
                <w:rFonts w:ascii="Calibri" w:eastAsia="Calibri" w:hAnsi="Calibri" w:cs="Calibri"/>
                <w:b/>
                <w:sz w:val="21"/>
                <w:szCs w:val="21"/>
              </w:rPr>
              <w:t>rando</w:t>
            </w:r>
            <w:r w:rsidRPr="00252E5F">
              <w:rPr>
                <w:rFonts w:ascii="Calibri" w:hAnsi="Calibri" w:cs="Calibri"/>
                <w:b/>
                <w:sz w:val="21"/>
                <w:szCs w:val="21"/>
              </w:rPr>
              <w:t>m</w:t>
            </w:r>
            <w:r w:rsidRPr="00252E5F">
              <w:rPr>
                <w:rFonts w:ascii="Calibri" w:hAnsi="Calibri" w:cs="Calibri"/>
                <w:sz w:val="21"/>
                <w:szCs w:val="21"/>
              </w:rPr>
              <w:t xml:space="preserve"> and </w:t>
            </w:r>
            <w:r w:rsidRPr="00252E5F">
              <w:rPr>
                <w:rFonts w:ascii="Calibri" w:hAnsi="Calibri" w:cs="Calibri"/>
                <w:b/>
                <w:sz w:val="21"/>
                <w:szCs w:val="21"/>
              </w:rPr>
              <w:t>systematic</w:t>
            </w:r>
            <w:r w:rsidRPr="00252E5F">
              <w:rPr>
                <w:rFonts w:ascii="Calibri" w:hAnsi="Calibri" w:cs="Calibri"/>
                <w:sz w:val="21"/>
                <w:szCs w:val="21"/>
              </w:rPr>
              <w:t xml:space="preserve"> errors</w:t>
            </w:r>
          </w:p>
          <w:p w14:paraId="1138848F" w14:textId="77777777" w:rsidR="00C06A39" w:rsidRPr="00252E5F" w:rsidRDefault="00C06A39" w:rsidP="00C06A39">
            <w:pPr>
              <w:pStyle w:val="SOFinalContentTableBulletsIndented"/>
              <w:rPr>
                <w:rFonts w:ascii="Calibri" w:hAnsi="Calibri" w:cs="Calibri"/>
                <w:b/>
                <w:sz w:val="21"/>
                <w:szCs w:val="21"/>
              </w:rPr>
            </w:pPr>
            <w:r w:rsidRPr="00252E5F">
              <w:rPr>
                <w:rFonts w:ascii="Calibri" w:hAnsi="Calibri" w:cs="Calibri"/>
                <w:b/>
                <w:sz w:val="21"/>
                <w:szCs w:val="21"/>
              </w:rPr>
              <w:t>uncontrolled factors.</w:t>
            </w:r>
          </w:p>
          <w:p w14:paraId="40421679" w14:textId="77777777" w:rsidR="00C06A39" w:rsidRPr="00252E5F" w:rsidRDefault="00C06A39" w:rsidP="00C06A39">
            <w:pPr>
              <w:rPr>
                <w:rFonts w:ascii="Calibri" w:hAnsi="Calibri" w:cs="Calibri"/>
                <w:sz w:val="21"/>
                <w:szCs w:val="21"/>
              </w:rPr>
            </w:pPr>
          </w:p>
          <w:p w14:paraId="42650676" w14:textId="77777777" w:rsidR="00C06A39" w:rsidRPr="00252E5F" w:rsidRDefault="00C06A39" w:rsidP="00C06A39">
            <w:pPr>
              <w:pStyle w:val="SOFinalContentTableBullets"/>
              <w:rPr>
                <w:rFonts w:ascii="Calibri" w:hAnsi="Calibri" w:cs="Calibri"/>
                <w:sz w:val="21"/>
                <w:szCs w:val="21"/>
              </w:rPr>
            </w:pPr>
            <w:r w:rsidRPr="00252E5F">
              <w:rPr>
                <w:rFonts w:ascii="Calibri" w:hAnsi="Calibri" w:cs="Calibri"/>
                <w:sz w:val="21"/>
                <w:szCs w:val="21"/>
                <w:u w:val="single"/>
              </w:rPr>
              <w:t>Evaluate</w:t>
            </w:r>
            <w:r w:rsidRPr="00252E5F">
              <w:rPr>
                <w:rFonts w:ascii="Calibri" w:hAnsi="Calibri" w:cs="Calibri"/>
                <w:sz w:val="21"/>
                <w:szCs w:val="21"/>
              </w:rPr>
              <w:t xml:space="preserve"> </w:t>
            </w:r>
            <w:r w:rsidRPr="00252E5F">
              <w:rPr>
                <w:rFonts w:ascii="Calibri" w:hAnsi="Calibri" w:cs="Calibri"/>
                <w:b/>
                <w:sz w:val="21"/>
                <w:szCs w:val="21"/>
              </w:rPr>
              <w:t>reliability</w:t>
            </w:r>
            <w:r w:rsidRPr="00252E5F">
              <w:rPr>
                <w:rFonts w:ascii="Calibri" w:hAnsi="Calibri" w:cs="Calibri"/>
                <w:sz w:val="21"/>
                <w:szCs w:val="21"/>
              </w:rPr>
              <w:t xml:space="preserve">, </w:t>
            </w:r>
            <w:r w:rsidRPr="00252E5F">
              <w:rPr>
                <w:rFonts w:ascii="Calibri" w:hAnsi="Calibri" w:cs="Calibri"/>
                <w:b/>
                <w:sz w:val="21"/>
                <w:szCs w:val="21"/>
              </w:rPr>
              <w:t>accuracy</w:t>
            </w:r>
            <w:r w:rsidRPr="00252E5F">
              <w:rPr>
                <w:rFonts w:ascii="Calibri" w:hAnsi="Calibri" w:cs="Calibri"/>
                <w:sz w:val="21"/>
                <w:szCs w:val="21"/>
              </w:rPr>
              <w:t xml:space="preserve">, and </w:t>
            </w:r>
            <w:r w:rsidRPr="00252E5F">
              <w:rPr>
                <w:rFonts w:ascii="Calibri" w:hAnsi="Calibri" w:cs="Calibri"/>
                <w:b/>
                <w:sz w:val="21"/>
                <w:szCs w:val="21"/>
              </w:rPr>
              <w:t>validity</w:t>
            </w:r>
            <w:r w:rsidRPr="00252E5F">
              <w:rPr>
                <w:rFonts w:ascii="Calibri" w:hAnsi="Calibri" w:cs="Calibri"/>
                <w:sz w:val="21"/>
                <w:szCs w:val="21"/>
              </w:rPr>
              <w:t xml:space="preserve"> of results, by discussing factors including: </w:t>
            </w:r>
          </w:p>
          <w:p w14:paraId="38B5A2ED" w14:textId="77777777" w:rsidR="00C06A39" w:rsidRPr="00252E5F" w:rsidRDefault="00C06A39" w:rsidP="00C06A39">
            <w:pPr>
              <w:pStyle w:val="SOFinalContentTableBulletsIndented"/>
              <w:rPr>
                <w:rFonts w:ascii="Calibri" w:hAnsi="Calibri" w:cs="Calibri"/>
                <w:sz w:val="21"/>
                <w:szCs w:val="21"/>
              </w:rPr>
            </w:pPr>
            <w:r w:rsidRPr="00252E5F">
              <w:rPr>
                <w:rFonts w:ascii="Calibri" w:eastAsia="Calibri" w:hAnsi="Calibri" w:cs="Calibri"/>
                <w:sz w:val="21"/>
                <w:szCs w:val="21"/>
              </w:rPr>
              <w:t>sample</w:t>
            </w:r>
            <w:r w:rsidRPr="00252E5F">
              <w:rPr>
                <w:rFonts w:ascii="Calibri" w:hAnsi="Calibri" w:cs="Calibri"/>
                <w:sz w:val="21"/>
                <w:szCs w:val="21"/>
              </w:rPr>
              <w:t xml:space="preserve"> size </w:t>
            </w:r>
          </w:p>
          <w:p w14:paraId="2B383192" w14:textId="77777777" w:rsidR="00C06A39" w:rsidRPr="00252E5F" w:rsidRDefault="00C06A39" w:rsidP="00C06A39">
            <w:pPr>
              <w:pStyle w:val="SOFinalContentTableBulletsIndented"/>
              <w:rPr>
                <w:rFonts w:ascii="Calibri" w:hAnsi="Calibri" w:cs="Calibri"/>
                <w:sz w:val="21"/>
                <w:szCs w:val="21"/>
              </w:rPr>
            </w:pPr>
            <w:r w:rsidRPr="00252E5F">
              <w:rPr>
                <w:rFonts w:ascii="Calibri" w:hAnsi="Calibri" w:cs="Calibri"/>
                <w:sz w:val="21"/>
                <w:szCs w:val="21"/>
              </w:rPr>
              <w:t xml:space="preserve">precision (are results all close the best fit? Why or why </w:t>
            </w:r>
            <w:proofErr w:type="gramStart"/>
            <w:r w:rsidRPr="00252E5F">
              <w:rPr>
                <w:rFonts w:ascii="Calibri" w:hAnsi="Calibri" w:cs="Calibri"/>
                <w:sz w:val="21"/>
                <w:szCs w:val="21"/>
              </w:rPr>
              <w:t>not?;</w:t>
            </w:r>
            <w:proofErr w:type="gramEnd"/>
            <w:r w:rsidRPr="00252E5F">
              <w:rPr>
                <w:rFonts w:ascii="Calibri" w:hAnsi="Calibri" w:cs="Calibri"/>
                <w:sz w:val="21"/>
                <w:szCs w:val="21"/>
              </w:rPr>
              <w:t xml:space="preserve"> to what degree?</w:t>
            </w:r>
          </w:p>
          <w:p w14:paraId="25D26EDB" w14:textId="77777777" w:rsidR="00C06A39" w:rsidRPr="00252E5F" w:rsidRDefault="00C06A39" w:rsidP="00C06A39">
            <w:pPr>
              <w:pStyle w:val="SOFinalContentTableBulletsIndented"/>
              <w:rPr>
                <w:rFonts w:ascii="Calibri" w:hAnsi="Calibri" w:cs="Calibri"/>
                <w:sz w:val="21"/>
                <w:szCs w:val="21"/>
              </w:rPr>
            </w:pPr>
            <w:r w:rsidRPr="00252E5F">
              <w:rPr>
                <w:rFonts w:ascii="Calibri" w:hAnsi="Calibri" w:cs="Calibri"/>
                <w:sz w:val="21"/>
                <w:szCs w:val="21"/>
              </w:rPr>
              <w:t>random error</w:t>
            </w:r>
          </w:p>
          <w:p w14:paraId="14F37F9C" w14:textId="77777777" w:rsidR="00C06A39" w:rsidRPr="00DA690F" w:rsidRDefault="00C06A39" w:rsidP="00C06A39">
            <w:pPr>
              <w:pStyle w:val="SOFinalContentTableBulletsIndented"/>
              <w:rPr>
                <w:rFonts w:ascii="Calibri" w:hAnsi="Calibri" w:cs="Calibri"/>
                <w:sz w:val="21"/>
                <w:szCs w:val="21"/>
              </w:rPr>
            </w:pPr>
            <w:r w:rsidRPr="00252E5F">
              <w:rPr>
                <w:rFonts w:ascii="Calibri" w:hAnsi="Calibri" w:cs="Calibri"/>
                <w:sz w:val="21"/>
                <w:szCs w:val="21"/>
              </w:rPr>
              <w:t>systematic error</w:t>
            </w:r>
          </w:p>
          <w:p w14:paraId="5C73320D" w14:textId="77777777" w:rsidR="00C06A39" w:rsidRPr="00252E5F" w:rsidRDefault="00C06A39" w:rsidP="00C06A39">
            <w:pPr>
              <w:pStyle w:val="SOFinalContentTableBulletsIndented"/>
              <w:rPr>
                <w:rFonts w:ascii="Calibri" w:hAnsi="Calibri" w:cs="Calibri"/>
                <w:sz w:val="21"/>
                <w:szCs w:val="21"/>
              </w:rPr>
            </w:pPr>
            <w:r w:rsidRPr="00252E5F">
              <w:rPr>
                <w:rFonts w:ascii="Calibri" w:hAnsi="Calibri" w:cs="Calibri"/>
                <w:sz w:val="21"/>
                <w:szCs w:val="21"/>
              </w:rPr>
              <w:t>uncontrolled factors</w:t>
            </w:r>
            <w:r w:rsidRPr="00252E5F">
              <w:rPr>
                <w:rFonts w:ascii="Calibri" w:eastAsia="Calibri" w:hAnsi="Calibri" w:cs="Calibri"/>
                <w:sz w:val="21"/>
                <w:szCs w:val="21"/>
              </w:rPr>
              <w:t>.</w:t>
            </w:r>
          </w:p>
          <w:p w14:paraId="4A540745" w14:textId="77777777" w:rsidR="00C06A39" w:rsidRPr="00252E5F" w:rsidRDefault="00C06A39" w:rsidP="00C06A39">
            <w:pPr>
              <w:rPr>
                <w:rFonts w:ascii="Calibri" w:hAnsi="Calibri" w:cs="Calibri"/>
                <w:sz w:val="21"/>
                <w:szCs w:val="21"/>
                <w:lang w:val="en-CA"/>
              </w:rPr>
            </w:pPr>
          </w:p>
          <w:p w14:paraId="14A7C726" w14:textId="77777777" w:rsidR="00C06A39" w:rsidRPr="00252E5F" w:rsidRDefault="00C06A39" w:rsidP="00C06A39">
            <w:pPr>
              <w:rPr>
                <w:rFonts w:ascii="Calibri" w:hAnsi="Calibri" w:cs="Calibri"/>
                <w:sz w:val="21"/>
                <w:szCs w:val="21"/>
                <w:lang w:val="en-CA"/>
              </w:rPr>
            </w:pPr>
            <w:r w:rsidRPr="00252E5F">
              <w:rPr>
                <w:rFonts w:ascii="Calibri" w:hAnsi="Calibri" w:cs="Calibri"/>
                <w:sz w:val="21"/>
                <w:szCs w:val="21"/>
                <w:highlight w:val="yellow"/>
                <w:lang w:val="en-CA"/>
              </w:rPr>
              <w:t>KEY:  determine ‘TO WHAT DEGREE’ the data is reliable, accurate, or valid – AND GIVE JUSTIFCATION FOR WHY YOU THINK SO.</w:t>
            </w:r>
          </w:p>
          <w:p w14:paraId="038FB18F" w14:textId="77777777" w:rsidR="00C06A39" w:rsidRPr="00252E5F" w:rsidRDefault="00C06A39" w:rsidP="00C06A39">
            <w:pPr>
              <w:rPr>
                <w:rFonts w:ascii="Calibri" w:hAnsi="Calibri" w:cs="Calibri"/>
                <w:sz w:val="21"/>
                <w:szCs w:val="21"/>
                <w:lang w:val="en-CA"/>
              </w:rPr>
            </w:pPr>
          </w:p>
          <w:p w14:paraId="3A9B69A1"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Example sentence stems:</w:t>
            </w:r>
          </w:p>
          <w:p w14:paraId="7730258B" w14:textId="77777777" w:rsidR="00C06A39" w:rsidRPr="00252E5F" w:rsidRDefault="00C06A39" w:rsidP="00C06A39">
            <w:pPr>
              <w:ind w:left="340"/>
              <w:rPr>
                <w:rFonts w:ascii="Calibri" w:hAnsi="Calibri" w:cs="Calibri"/>
                <w:sz w:val="21"/>
                <w:szCs w:val="21"/>
                <w:lang w:val="en-CA"/>
              </w:rPr>
            </w:pPr>
          </w:p>
          <w:p w14:paraId="0D1D4075"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“…this would impact the results by causing…”</w:t>
            </w:r>
          </w:p>
          <w:p w14:paraId="363E7ED4"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 this would affect the validity of the data because…”</w:t>
            </w:r>
          </w:p>
          <w:p w14:paraId="169458F2"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“This is a valid result because…”</w:t>
            </w:r>
          </w:p>
          <w:p w14:paraId="5424EBCB"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“Changing this would increase the accuracy of the data by…”</w:t>
            </w:r>
          </w:p>
          <w:p w14:paraId="2776A736"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“This reveals the precision of the data is low because…”</w:t>
            </w:r>
          </w:p>
          <w:p w14:paraId="0DF97BA4"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“This must have had a major impact on the reliability of the data, because…”</w:t>
            </w:r>
          </w:p>
          <w:p w14:paraId="3708FED2" w14:textId="77777777" w:rsidR="00C06A39" w:rsidRPr="00252E5F" w:rsidRDefault="00C06A39" w:rsidP="00C06A39">
            <w:pPr>
              <w:ind w:left="340"/>
              <w:rPr>
                <w:rFonts w:ascii="Calibri" w:hAnsi="Calibri" w:cs="Calibri"/>
                <w:sz w:val="21"/>
                <w:szCs w:val="21"/>
                <w:lang w:val="en-CA"/>
              </w:rPr>
            </w:pPr>
            <w:r w:rsidRPr="00252E5F">
              <w:rPr>
                <w:rFonts w:ascii="Calibri" w:hAnsi="Calibri" w:cs="Calibri"/>
                <w:sz w:val="21"/>
                <w:szCs w:val="21"/>
                <w:lang w:val="en-CA"/>
              </w:rPr>
              <w:t>“This would have had negligible or no impact on the validity of the data because…”</w:t>
            </w:r>
          </w:p>
          <w:p w14:paraId="158D3C5C" w14:textId="77777777" w:rsidR="00C06A39" w:rsidRPr="00252E5F" w:rsidRDefault="00C06A39" w:rsidP="00C06A39">
            <w:pPr>
              <w:rPr>
                <w:rFonts w:ascii="Calibri" w:hAnsi="Calibri" w:cs="Calibri"/>
                <w:sz w:val="21"/>
                <w:szCs w:val="21"/>
              </w:rPr>
            </w:pPr>
          </w:p>
          <w:p w14:paraId="66514E71" w14:textId="77777777" w:rsidR="00C06A39" w:rsidRPr="00252E5F" w:rsidRDefault="00C06A39" w:rsidP="00C06A39">
            <w:pPr>
              <w:rPr>
                <w:rFonts w:ascii="Calibri" w:hAnsi="Calibri" w:cs="Calibri"/>
                <w:sz w:val="21"/>
                <w:szCs w:val="21"/>
              </w:rPr>
            </w:pPr>
          </w:p>
        </w:tc>
      </w:tr>
      <w:tr w:rsidR="00C06A39" w:rsidRPr="00F0600E" w14:paraId="4D0865EB" w14:textId="77777777" w:rsidTr="00E00AF8">
        <w:tc>
          <w:tcPr>
            <w:tcW w:w="2127" w:type="dxa"/>
            <w:shd w:val="clear" w:color="auto" w:fill="auto"/>
          </w:tcPr>
          <w:p w14:paraId="706D335E" w14:textId="23394421" w:rsidR="00C06A39" w:rsidRPr="00302751" w:rsidRDefault="00C06A39" w:rsidP="00C06A39">
            <w:pPr>
              <w:rPr>
                <w:rFonts w:ascii="Calibri" w:hAnsi="Calibri" w:cs="Calibri"/>
                <w:u w:val="single"/>
              </w:rPr>
            </w:pPr>
            <w:r w:rsidRPr="000F4837">
              <w:rPr>
                <w:rFonts w:ascii="Calibri" w:hAnsi="Calibri" w:cs="Calibri"/>
                <w:u w:val="single"/>
              </w:rPr>
              <w:lastRenderedPageBreak/>
              <w:t>Conclusion</w:t>
            </w:r>
          </w:p>
        </w:tc>
        <w:tc>
          <w:tcPr>
            <w:tcW w:w="8080" w:type="dxa"/>
            <w:shd w:val="clear" w:color="auto" w:fill="auto"/>
          </w:tcPr>
          <w:p w14:paraId="28588719" w14:textId="77777777" w:rsidR="00C06A39" w:rsidRPr="00252E5F" w:rsidRDefault="00C06A39" w:rsidP="00C06A39">
            <w:pPr>
              <w:numPr>
                <w:ilvl w:val="0"/>
                <w:numId w:val="17"/>
              </w:numPr>
              <w:ind w:left="172" w:hanging="142"/>
              <w:rPr>
                <w:rFonts w:ascii="Calibri" w:hAnsi="Calibri" w:cs="Calibri"/>
                <w:sz w:val="21"/>
                <w:szCs w:val="21"/>
              </w:rPr>
            </w:pPr>
            <w:r w:rsidRPr="00252E5F">
              <w:rPr>
                <w:rFonts w:ascii="Calibri" w:hAnsi="Calibri" w:cs="Calibri"/>
                <w:sz w:val="21"/>
                <w:szCs w:val="21"/>
              </w:rPr>
              <w:t xml:space="preserve">Indicates whether the aim of the experiment has been met with </w:t>
            </w:r>
            <w:proofErr w:type="gramStart"/>
            <w:r w:rsidRPr="00252E5F">
              <w:rPr>
                <w:rFonts w:ascii="Calibri" w:hAnsi="Calibri" w:cs="Calibri"/>
                <w:sz w:val="21"/>
                <w:szCs w:val="21"/>
              </w:rPr>
              <w:t>justification;</w:t>
            </w:r>
            <w:proofErr w:type="gramEnd"/>
          </w:p>
          <w:p w14:paraId="67439DED" w14:textId="77777777" w:rsidR="00C06A39" w:rsidRPr="00252E5F" w:rsidRDefault="00C06A39" w:rsidP="00C06A39">
            <w:pPr>
              <w:numPr>
                <w:ilvl w:val="0"/>
                <w:numId w:val="17"/>
              </w:numPr>
              <w:ind w:left="172" w:hanging="172"/>
              <w:rPr>
                <w:rFonts w:ascii="Calibri" w:hAnsi="Calibri" w:cs="Calibri"/>
                <w:sz w:val="21"/>
                <w:szCs w:val="21"/>
              </w:rPr>
            </w:pPr>
            <w:r w:rsidRPr="00252E5F">
              <w:rPr>
                <w:rFonts w:ascii="Calibri" w:hAnsi="Calibri" w:cs="Calibri"/>
                <w:sz w:val="21"/>
                <w:szCs w:val="21"/>
              </w:rPr>
              <w:t>Briefly restates the overall trend of the experiment.</w:t>
            </w:r>
          </w:p>
          <w:p w14:paraId="280E70C1" w14:textId="77777777" w:rsidR="00C06A39" w:rsidRPr="00252E5F" w:rsidRDefault="00C06A39" w:rsidP="00C06A39">
            <w:pPr>
              <w:numPr>
                <w:ilvl w:val="0"/>
                <w:numId w:val="17"/>
              </w:numPr>
              <w:ind w:left="172" w:hanging="142"/>
              <w:rPr>
                <w:rFonts w:ascii="Calibri" w:hAnsi="Calibri" w:cs="Calibri"/>
                <w:sz w:val="21"/>
                <w:szCs w:val="21"/>
              </w:rPr>
            </w:pPr>
            <w:r w:rsidRPr="00252E5F">
              <w:rPr>
                <w:rFonts w:ascii="Calibri" w:hAnsi="Calibri" w:cs="Calibri"/>
                <w:sz w:val="21"/>
                <w:szCs w:val="21"/>
              </w:rPr>
              <w:t>Any overall limitations of the study pointed out with justification</w:t>
            </w:r>
          </w:p>
        </w:tc>
      </w:tr>
      <w:tr w:rsidR="00C06A39" w:rsidRPr="00F0600E" w14:paraId="59CF1DF9" w14:textId="77777777" w:rsidTr="00E00AF8">
        <w:tc>
          <w:tcPr>
            <w:tcW w:w="2127" w:type="dxa"/>
            <w:shd w:val="clear" w:color="auto" w:fill="auto"/>
          </w:tcPr>
          <w:p w14:paraId="563ABEFD" w14:textId="77777777" w:rsidR="00C06A39" w:rsidRPr="00302751" w:rsidRDefault="00C06A39" w:rsidP="00C06A39">
            <w:pPr>
              <w:rPr>
                <w:rFonts w:ascii="Calibri" w:hAnsi="Calibri" w:cs="Calibri"/>
                <w:u w:val="single"/>
              </w:rPr>
            </w:pPr>
            <w:r w:rsidRPr="00302751">
              <w:rPr>
                <w:rFonts w:ascii="Calibri" w:hAnsi="Calibri" w:cs="Calibri"/>
                <w:u w:val="single"/>
              </w:rPr>
              <w:t>Communication</w:t>
            </w:r>
          </w:p>
        </w:tc>
        <w:tc>
          <w:tcPr>
            <w:tcW w:w="8080" w:type="dxa"/>
            <w:shd w:val="clear" w:color="auto" w:fill="auto"/>
          </w:tcPr>
          <w:p w14:paraId="26BDC8DA" w14:textId="77777777" w:rsidR="00C06A39" w:rsidRPr="00252E5F" w:rsidRDefault="00C06A39" w:rsidP="00C06A39">
            <w:pPr>
              <w:numPr>
                <w:ilvl w:val="0"/>
                <w:numId w:val="24"/>
              </w:numPr>
              <w:ind w:left="172" w:hanging="142"/>
              <w:rPr>
                <w:rFonts w:ascii="Calibri" w:hAnsi="Calibri" w:cs="Calibri"/>
                <w:sz w:val="21"/>
                <w:szCs w:val="21"/>
              </w:rPr>
            </w:pPr>
            <w:r w:rsidRPr="00252E5F">
              <w:rPr>
                <w:rFonts w:ascii="Calibri" w:hAnsi="Calibri" w:cs="Calibri"/>
                <w:sz w:val="21"/>
                <w:szCs w:val="21"/>
              </w:rPr>
              <w:t xml:space="preserve">Use of appropriate biological terms and conventions; </w:t>
            </w:r>
            <w:r w:rsidRPr="00252E5F">
              <w:rPr>
                <w:rFonts w:ascii="Calibri" w:hAnsi="Calibri" w:cs="Calibri"/>
                <w:b/>
                <w:bCs/>
                <w:sz w:val="21"/>
                <w:szCs w:val="21"/>
              </w:rPr>
              <w:t>3</w:t>
            </w:r>
            <w:r w:rsidRPr="00252E5F">
              <w:rPr>
                <w:rFonts w:ascii="Calibri" w:hAnsi="Calibri" w:cs="Calibri"/>
                <w:b/>
                <w:bCs/>
                <w:sz w:val="21"/>
                <w:szCs w:val="21"/>
                <w:vertAlign w:val="superscript"/>
              </w:rPr>
              <w:t>rd</w:t>
            </w:r>
            <w:r w:rsidRPr="00252E5F">
              <w:rPr>
                <w:rFonts w:ascii="Calibri" w:hAnsi="Calibri" w:cs="Calibri"/>
                <w:b/>
                <w:bCs/>
                <w:sz w:val="21"/>
                <w:szCs w:val="21"/>
              </w:rPr>
              <w:t xml:space="preserve"> person</w:t>
            </w:r>
          </w:p>
        </w:tc>
      </w:tr>
    </w:tbl>
    <w:p w14:paraId="79BDBDEF" w14:textId="77777777" w:rsidR="00E00AF8" w:rsidRDefault="00E00AF8" w:rsidP="00E00AF8">
      <w:pPr>
        <w:rPr>
          <w:rFonts w:cstheme="minorHAnsi"/>
          <w:color w:val="222222"/>
          <w:shd w:val="clear" w:color="auto" w:fill="FFFFFF"/>
        </w:rPr>
      </w:pPr>
    </w:p>
    <w:p w14:paraId="714F5F59" w14:textId="77777777" w:rsidR="002D51F4" w:rsidRDefault="002D51F4" w:rsidP="002D51F4">
      <w:pPr>
        <w:rPr>
          <w:rFonts w:ascii="Calibri" w:hAnsi="Calibri" w:cs="Calibri"/>
          <w:b/>
        </w:rPr>
      </w:pPr>
    </w:p>
    <w:p w14:paraId="0D09BEDD" w14:textId="7C0BED76" w:rsidR="002D51F4" w:rsidRDefault="002D51F4" w:rsidP="002D51F4">
      <w:pPr>
        <w:rPr>
          <w:rFonts w:ascii="Calibri" w:hAnsi="Calibri" w:cs="Calibri"/>
          <w:b/>
        </w:rPr>
      </w:pPr>
    </w:p>
    <w:p w14:paraId="70A1D2EE" w14:textId="0B25F976" w:rsidR="00E00AF8" w:rsidRDefault="00E00AF8" w:rsidP="002D51F4">
      <w:pPr>
        <w:rPr>
          <w:rFonts w:ascii="Calibri" w:hAnsi="Calibri" w:cs="Calibri"/>
          <w:b/>
        </w:rPr>
      </w:pPr>
    </w:p>
    <w:p w14:paraId="4ADFE73A" w14:textId="0AB6813A" w:rsidR="00E00AF8" w:rsidRDefault="00E00AF8" w:rsidP="002D51F4">
      <w:pPr>
        <w:rPr>
          <w:rFonts w:ascii="Calibri" w:hAnsi="Calibri" w:cs="Calibri"/>
          <w:b/>
        </w:rPr>
      </w:pPr>
    </w:p>
    <w:p w14:paraId="168849CB" w14:textId="77777777" w:rsidR="00E00AF8" w:rsidRDefault="00E00AF8" w:rsidP="002D51F4">
      <w:pPr>
        <w:rPr>
          <w:rFonts w:ascii="Calibri" w:hAnsi="Calibri" w:cs="Calibri"/>
          <w:b/>
        </w:rPr>
      </w:pPr>
    </w:p>
    <w:p w14:paraId="49EBDC8E" w14:textId="77777777" w:rsidR="002D51F4" w:rsidRDefault="002D51F4" w:rsidP="002D51F4">
      <w:pPr>
        <w:rPr>
          <w:rFonts w:cstheme="minorHAnsi"/>
          <w:color w:val="222222"/>
          <w:shd w:val="clear" w:color="auto" w:fill="FFFFFF"/>
        </w:rPr>
      </w:pPr>
    </w:p>
    <w:p w14:paraId="78791D3B" w14:textId="77777777" w:rsidR="002D51F4" w:rsidRDefault="002D51F4" w:rsidP="002D51F4">
      <w:pPr>
        <w:rPr>
          <w:rFonts w:ascii="Calibri" w:hAnsi="Calibri"/>
          <w:b/>
          <w:bCs/>
        </w:rPr>
      </w:pPr>
      <w:r>
        <w:rPr>
          <w:rFonts w:ascii="Calibri" w:hAnsi="Calibri"/>
          <w:b/>
          <w:bCs/>
        </w:rPr>
        <w:lastRenderedPageBreak/>
        <w:t>Stage 2 Biology</w:t>
      </w:r>
    </w:p>
    <w:p w14:paraId="596364FB" w14:textId="356501A5" w:rsidR="002D51F4" w:rsidRDefault="002D51F4" w:rsidP="002D51F4">
      <w:pPr>
        <w:rPr>
          <w:rFonts w:ascii="Calibri" w:hAnsi="Calibri"/>
          <w:b/>
          <w:bCs/>
        </w:rPr>
      </w:pPr>
      <w:r>
        <w:rPr>
          <w:rFonts w:ascii="Calibri" w:hAnsi="Calibri"/>
          <w:b/>
          <w:bCs/>
        </w:rPr>
        <w:t>Summative Lab Report - Performance Standards Marksheet</w:t>
      </w:r>
    </w:p>
    <w:p w14:paraId="5525D776" w14:textId="77777777" w:rsidR="002D51F4" w:rsidRDefault="002D51F4" w:rsidP="002D51F4">
      <w:pPr>
        <w:rPr>
          <w:rFonts w:ascii="Calibri" w:hAnsi="Calibri"/>
          <w:b/>
          <w:bCs/>
        </w:rPr>
      </w:pPr>
    </w:p>
    <w:tbl>
      <w:tblPr>
        <w:tblW w:w="10206" w:type="dxa"/>
        <w:tblInd w:w="-596" w:type="dxa"/>
        <w:tblLayout w:type="fixed"/>
        <w:tblCellMar>
          <w:top w:w="55" w:type="dxa"/>
          <w:left w:w="55" w:type="dxa"/>
          <w:bottom w:w="55" w:type="dxa"/>
          <w:right w:w="55" w:type="dxa"/>
        </w:tblCellMar>
        <w:tblLook w:val="0000" w:firstRow="0" w:lastRow="0" w:firstColumn="0" w:lastColumn="0" w:noHBand="0" w:noVBand="0"/>
      </w:tblPr>
      <w:tblGrid>
        <w:gridCol w:w="488"/>
        <w:gridCol w:w="4275"/>
        <w:gridCol w:w="675"/>
        <w:gridCol w:w="4768"/>
      </w:tblGrid>
      <w:tr w:rsidR="002D51F4" w14:paraId="18EA1FDA" w14:textId="77777777" w:rsidTr="00A435DB">
        <w:tc>
          <w:tcPr>
            <w:tcW w:w="4763" w:type="dxa"/>
            <w:gridSpan w:val="2"/>
            <w:tcBorders>
              <w:top w:val="single" w:sz="1" w:space="0" w:color="000000"/>
              <w:left w:val="single" w:sz="1" w:space="0" w:color="000000"/>
              <w:bottom w:val="single" w:sz="1" w:space="0" w:color="000000"/>
            </w:tcBorders>
            <w:vAlign w:val="center"/>
          </w:tcPr>
          <w:p w14:paraId="27C7A163" w14:textId="77777777" w:rsidR="002D51F4" w:rsidRDefault="002D51F4" w:rsidP="00A435DB">
            <w:pPr>
              <w:pStyle w:val="TableContents"/>
              <w:rPr>
                <w:rFonts w:ascii="Calibri" w:hAnsi="Calibri"/>
                <w:b/>
                <w:bCs/>
                <w:sz w:val="20"/>
                <w:szCs w:val="20"/>
              </w:rPr>
            </w:pPr>
            <w:r>
              <w:rPr>
                <w:rFonts w:ascii="Calibri" w:hAnsi="Calibri"/>
                <w:b/>
                <w:bCs/>
                <w:sz w:val="20"/>
                <w:szCs w:val="20"/>
              </w:rPr>
              <w:t>Specific features</w:t>
            </w:r>
          </w:p>
        </w:tc>
        <w:tc>
          <w:tcPr>
            <w:tcW w:w="675" w:type="dxa"/>
            <w:tcBorders>
              <w:top w:val="single" w:sz="1" w:space="0" w:color="000000"/>
              <w:left w:val="single" w:sz="1" w:space="0" w:color="000000"/>
              <w:bottom w:val="single" w:sz="1" w:space="0" w:color="000000"/>
            </w:tcBorders>
            <w:vAlign w:val="center"/>
          </w:tcPr>
          <w:p w14:paraId="30870C70" w14:textId="77777777" w:rsidR="002D51F4" w:rsidRDefault="002D51F4" w:rsidP="00A435DB">
            <w:pPr>
              <w:pStyle w:val="TableContents"/>
              <w:rPr>
                <w:rFonts w:ascii="Calibri" w:hAnsi="Calibri"/>
                <w:b/>
                <w:bCs/>
                <w:sz w:val="20"/>
                <w:szCs w:val="20"/>
              </w:rPr>
            </w:pPr>
            <w:r>
              <w:rPr>
                <w:rFonts w:ascii="Calibri" w:hAnsi="Calibri"/>
                <w:b/>
                <w:bCs/>
                <w:sz w:val="20"/>
                <w:szCs w:val="20"/>
              </w:rPr>
              <w:t>Grade</w:t>
            </w:r>
          </w:p>
        </w:tc>
        <w:tc>
          <w:tcPr>
            <w:tcW w:w="4768" w:type="dxa"/>
            <w:tcBorders>
              <w:top w:val="single" w:sz="1" w:space="0" w:color="000000"/>
              <w:left w:val="single" w:sz="1" w:space="0" w:color="000000"/>
              <w:bottom w:val="single" w:sz="1" w:space="0" w:color="000000"/>
              <w:right w:val="single" w:sz="1" w:space="0" w:color="000000"/>
            </w:tcBorders>
            <w:vAlign w:val="center"/>
          </w:tcPr>
          <w:p w14:paraId="47F4E460" w14:textId="77777777" w:rsidR="002D51F4" w:rsidRDefault="002D51F4" w:rsidP="00A435DB">
            <w:pPr>
              <w:pStyle w:val="TableContents"/>
              <w:rPr>
                <w:rFonts w:ascii="Calibri" w:hAnsi="Calibri"/>
                <w:b/>
                <w:bCs/>
                <w:sz w:val="20"/>
                <w:szCs w:val="20"/>
              </w:rPr>
            </w:pPr>
            <w:r>
              <w:rPr>
                <w:rFonts w:ascii="Calibri" w:hAnsi="Calibri"/>
                <w:b/>
                <w:bCs/>
                <w:sz w:val="20"/>
                <w:szCs w:val="20"/>
              </w:rPr>
              <w:t>Comments</w:t>
            </w:r>
          </w:p>
        </w:tc>
      </w:tr>
      <w:tr w:rsidR="002D51F4" w14:paraId="3FD30626" w14:textId="77777777" w:rsidTr="00A435DB">
        <w:tc>
          <w:tcPr>
            <w:tcW w:w="488" w:type="dxa"/>
            <w:tcBorders>
              <w:left w:val="single" w:sz="1" w:space="0" w:color="000000"/>
              <w:bottom w:val="single" w:sz="1" w:space="0" w:color="000000"/>
            </w:tcBorders>
            <w:vAlign w:val="center"/>
          </w:tcPr>
          <w:p w14:paraId="494602AD" w14:textId="77777777" w:rsidR="002D51F4" w:rsidRDefault="002D51F4" w:rsidP="00A435DB">
            <w:pPr>
              <w:pStyle w:val="TableContents"/>
              <w:jc w:val="center"/>
              <w:rPr>
                <w:rFonts w:ascii="Calibri" w:hAnsi="Calibri"/>
                <w:sz w:val="20"/>
                <w:szCs w:val="20"/>
              </w:rPr>
            </w:pPr>
            <w:r>
              <w:rPr>
                <w:rFonts w:ascii="Calibri" w:hAnsi="Calibri"/>
                <w:sz w:val="20"/>
                <w:szCs w:val="20"/>
              </w:rPr>
              <w:t>IAE2</w:t>
            </w:r>
          </w:p>
        </w:tc>
        <w:tc>
          <w:tcPr>
            <w:tcW w:w="4275" w:type="dxa"/>
            <w:tcBorders>
              <w:left w:val="single" w:sz="1" w:space="0" w:color="000000"/>
              <w:bottom w:val="single" w:sz="1" w:space="0" w:color="000000"/>
            </w:tcBorders>
            <w:vAlign w:val="center"/>
          </w:tcPr>
          <w:p w14:paraId="1DE17E11" w14:textId="77777777" w:rsidR="002D51F4" w:rsidRDefault="002D51F4" w:rsidP="00A435DB">
            <w:pPr>
              <w:pStyle w:val="SOFinalPerformanceTableText"/>
              <w:spacing w:before="0"/>
              <w:rPr>
                <w:rFonts w:ascii="Calibri" w:hAnsi="Calibri" w:cs="Calibri"/>
                <w:i/>
                <w:sz w:val="20"/>
                <w:szCs w:val="20"/>
              </w:rPr>
            </w:pPr>
          </w:p>
          <w:p w14:paraId="6EAE1622" w14:textId="77777777" w:rsidR="002D51F4" w:rsidRDefault="002D51F4" w:rsidP="00A435DB">
            <w:pPr>
              <w:pStyle w:val="SOFinalPerformanceTableText"/>
              <w:spacing w:before="0"/>
              <w:rPr>
                <w:rFonts w:ascii="Calibri" w:hAnsi="Calibri" w:cs="Calibri"/>
                <w:i/>
                <w:sz w:val="20"/>
                <w:szCs w:val="20"/>
              </w:rPr>
            </w:pPr>
            <w:r w:rsidRPr="00274E5F">
              <w:rPr>
                <w:rFonts w:ascii="Calibri" w:hAnsi="Calibri" w:cs="Calibri"/>
                <w:i/>
                <w:sz w:val="20"/>
                <w:szCs w:val="20"/>
              </w:rPr>
              <w:t>Obtaining, recording, and representing data</w:t>
            </w:r>
          </w:p>
          <w:p w14:paraId="27940CE4" w14:textId="77777777" w:rsidR="002D51F4" w:rsidRPr="000967AB" w:rsidRDefault="002D51F4" w:rsidP="00A435DB">
            <w:pPr>
              <w:pStyle w:val="SOFinalPerformanceTableText"/>
              <w:spacing w:before="0"/>
              <w:rPr>
                <w:rFonts w:ascii="Calibri" w:hAnsi="Calibri" w:cs="Calibri"/>
                <w:i/>
                <w:sz w:val="20"/>
                <w:szCs w:val="20"/>
              </w:rPr>
            </w:pPr>
          </w:p>
        </w:tc>
        <w:tc>
          <w:tcPr>
            <w:tcW w:w="675" w:type="dxa"/>
            <w:tcBorders>
              <w:left w:val="single" w:sz="1" w:space="0" w:color="000000"/>
              <w:bottom w:val="single" w:sz="1" w:space="0" w:color="000000"/>
            </w:tcBorders>
            <w:vAlign w:val="center"/>
          </w:tcPr>
          <w:p w14:paraId="75BF4816" w14:textId="77777777" w:rsidR="002D51F4" w:rsidRDefault="002D51F4" w:rsidP="00A435DB">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463D7C36" w14:textId="77777777" w:rsidR="002D51F4" w:rsidRDefault="002D51F4" w:rsidP="00A435DB">
            <w:pPr>
              <w:pStyle w:val="TableContents"/>
              <w:rPr>
                <w:rFonts w:ascii="Calibri" w:hAnsi="Calibri"/>
                <w:sz w:val="20"/>
                <w:szCs w:val="20"/>
              </w:rPr>
            </w:pPr>
          </w:p>
        </w:tc>
      </w:tr>
      <w:tr w:rsidR="002D51F4" w14:paraId="6C153FB3" w14:textId="77777777" w:rsidTr="00A435DB">
        <w:tc>
          <w:tcPr>
            <w:tcW w:w="488" w:type="dxa"/>
            <w:tcBorders>
              <w:left w:val="single" w:sz="1" w:space="0" w:color="000000"/>
              <w:bottom w:val="single" w:sz="1" w:space="0" w:color="000000"/>
            </w:tcBorders>
            <w:vAlign w:val="center"/>
          </w:tcPr>
          <w:p w14:paraId="1D9FB42D" w14:textId="77777777" w:rsidR="002D51F4" w:rsidRDefault="002D51F4" w:rsidP="00A435DB">
            <w:pPr>
              <w:pStyle w:val="TableContents"/>
              <w:jc w:val="center"/>
              <w:rPr>
                <w:rFonts w:ascii="Calibri" w:hAnsi="Calibri"/>
                <w:sz w:val="20"/>
                <w:szCs w:val="20"/>
              </w:rPr>
            </w:pPr>
            <w:r>
              <w:rPr>
                <w:rFonts w:ascii="Calibri" w:hAnsi="Calibri"/>
                <w:sz w:val="20"/>
                <w:szCs w:val="20"/>
              </w:rPr>
              <w:t>IAE3</w:t>
            </w:r>
          </w:p>
        </w:tc>
        <w:tc>
          <w:tcPr>
            <w:tcW w:w="4275" w:type="dxa"/>
            <w:tcBorders>
              <w:left w:val="single" w:sz="1" w:space="0" w:color="000000"/>
              <w:bottom w:val="single" w:sz="1" w:space="0" w:color="000000"/>
            </w:tcBorders>
            <w:vAlign w:val="center"/>
          </w:tcPr>
          <w:p w14:paraId="12CFEA0F" w14:textId="77777777" w:rsidR="002D51F4" w:rsidRDefault="002D51F4" w:rsidP="00A435DB">
            <w:pPr>
              <w:pStyle w:val="TableContents"/>
              <w:rPr>
                <w:rFonts w:ascii="Calibri" w:hAnsi="Calibri" w:cs="Calibri"/>
                <w:i/>
                <w:sz w:val="20"/>
                <w:szCs w:val="20"/>
              </w:rPr>
            </w:pPr>
          </w:p>
          <w:p w14:paraId="4D52EE68" w14:textId="77777777" w:rsidR="002D51F4" w:rsidRDefault="002D51F4" w:rsidP="00A435DB">
            <w:pPr>
              <w:pStyle w:val="TableContents"/>
              <w:rPr>
                <w:rFonts w:ascii="Calibri" w:hAnsi="Calibri" w:cs="Calibri"/>
                <w:i/>
                <w:sz w:val="20"/>
                <w:szCs w:val="20"/>
              </w:rPr>
            </w:pPr>
            <w:r w:rsidRPr="00274E5F">
              <w:rPr>
                <w:rFonts w:ascii="Calibri" w:hAnsi="Calibri" w:cs="Calibri"/>
                <w:i/>
                <w:sz w:val="20"/>
                <w:szCs w:val="20"/>
              </w:rPr>
              <w:t>Analysis and interpretation of data and other evidence</w:t>
            </w:r>
            <w:r>
              <w:rPr>
                <w:rFonts w:ascii="Calibri" w:hAnsi="Calibri" w:cs="Calibri"/>
                <w:i/>
                <w:sz w:val="20"/>
                <w:szCs w:val="20"/>
              </w:rPr>
              <w:t>;</w:t>
            </w:r>
          </w:p>
          <w:p w14:paraId="0190E506" w14:textId="77777777" w:rsidR="002D51F4" w:rsidRDefault="002D51F4" w:rsidP="00A435DB">
            <w:pPr>
              <w:pStyle w:val="TableContents"/>
              <w:rPr>
                <w:rFonts w:ascii="Calibri" w:hAnsi="Calibri" w:cs="Calibri"/>
                <w:i/>
                <w:sz w:val="20"/>
                <w:szCs w:val="20"/>
              </w:rPr>
            </w:pPr>
            <w:r w:rsidRPr="00370C2E">
              <w:rPr>
                <w:rFonts w:ascii="Calibri" w:hAnsi="Calibri" w:cs="Calibri"/>
                <w:i/>
                <w:sz w:val="20"/>
                <w:szCs w:val="20"/>
              </w:rPr>
              <w:t>formulate and justify conclusions</w:t>
            </w:r>
          </w:p>
          <w:p w14:paraId="2EAED778" w14:textId="77777777" w:rsidR="002D51F4" w:rsidRDefault="002D51F4" w:rsidP="00A435DB">
            <w:pPr>
              <w:pStyle w:val="TableContents"/>
              <w:rPr>
                <w:rFonts w:ascii="Calibri" w:hAnsi="Calibri"/>
                <w:i/>
                <w:iCs/>
                <w:sz w:val="20"/>
                <w:szCs w:val="20"/>
              </w:rPr>
            </w:pPr>
          </w:p>
        </w:tc>
        <w:tc>
          <w:tcPr>
            <w:tcW w:w="675" w:type="dxa"/>
            <w:tcBorders>
              <w:left w:val="single" w:sz="1" w:space="0" w:color="000000"/>
              <w:bottom w:val="single" w:sz="1" w:space="0" w:color="000000"/>
            </w:tcBorders>
            <w:vAlign w:val="center"/>
          </w:tcPr>
          <w:p w14:paraId="048CEA98" w14:textId="77777777" w:rsidR="002D51F4" w:rsidRDefault="002D51F4" w:rsidP="00A435DB">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2D107996" w14:textId="77777777" w:rsidR="002D51F4" w:rsidRDefault="002D51F4" w:rsidP="00A435DB">
            <w:pPr>
              <w:pStyle w:val="TableContents"/>
              <w:rPr>
                <w:rFonts w:ascii="Calibri" w:hAnsi="Calibri"/>
                <w:sz w:val="20"/>
                <w:szCs w:val="20"/>
              </w:rPr>
            </w:pPr>
          </w:p>
        </w:tc>
      </w:tr>
      <w:tr w:rsidR="002D51F4" w14:paraId="47A54136" w14:textId="77777777" w:rsidTr="00A435DB">
        <w:tc>
          <w:tcPr>
            <w:tcW w:w="488" w:type="dxa"/>
            <w:tcBorders>
              <w:left w:val="single" w:sz="1" w:space="0" w:color="000000"/>
              <w:bottom w:val="single" w:sz="1" w:space="0" w:color="000000"/>
            </w:tcBorders>
            <w:vAlign w:val="center"/>
          </w:tcPr>
          <w:p w14:paraId="0639B42C" w14:textId="77777777" w:rsidR="002D51F4" w:rsidRDefault="002D51F4" w:rsidP="00A435DB">
            <w:pPr>
              <w:pStyle w:val="TableContents"/>
              <w:jc w:val="center"/>
              <w:rPr>
                <w:rFonts w:ascii="Calibri" w:hAnsi="Calibri"/>
                <w:sz w:val="20"/>
                <w:szCs w:val="20"/>
              </w:rPr>
            </w:pPr>
            <w:r>
              <w:rPr>
                <w:rFonts w:ascii="Calibri" w:hAnsi="Calibri"/>
                <w:sz w:val="20"/>
                <w:szCs w:val="20"/>
              </w:rPr>
              <w:t>IAE4</w:t>
            </w:r>
          </w:p>
        </w:tc>
        <w:tc>
          <w:tcPr>
            <w:tcW w:w="4275" w:type="dxa"/>
            <w:tcBorders>
              <w:left w:val="single" w:sz="1" w:space="0" w:color="000000"/>
              <w:bottom w:val="single" w:sz="1" w:space="0" w:color="000000"/>
            </w:tcBorders>
            <w:vAlign w:val="center"/>
          </w:tcPr>
          <w:p w14:paraId="6EC1BAB2" w14:textId="77777777" w:rsidR="002D51F4" w:rsidRDefault="002D51F4" w:rsidP="00A435DB">
            <w:pPr>
              <w:pStyle w:val="TableContents"/>
              <w:rPr>
                <w:rFonts w:ascii="Calibri" w:hAnsi="Calibri" w:cs="Calibri"/>
                <w:i/>
                <w:sz w:val="20"/>
                <w:szCs w:val="20"/>
              </w:rPr>
            </w:pPr>
          </w:p>
          <w:p w14:paraId="19244025" w14:textId="77777777" w:rsidR="002D51F4" w:rsidRDefault="002D51F4" w:rsidP="00A435DB">
            <w:pPr>
              <w:pStyle w:val="TableContents"/>
              <w:rPr>
                <w:rFonts w:ascii="Calibri" w:hAnsi="Calibri" w:cs="Calibri"/>
                <w:i/>
                <w:sz w:val="20"/>
                <w:szCs w:val="20"/>
              </w:rPr>
            </w:pPr>
            <w:r w:rsidRPr="00274E5F">
              <w:rPr>
                <w:rFonts w:ascii="Calibri" w:hAnsi="Calibri" w:cs="Calibri"/>
                <w:i/>
                <w:sz w:val="20"/>
                <w:szCs w:val="20"/>
              </w:rPr>
              <w:t>Evaluation of procedures and their effect on data</w:t>
            </w:r>
          </w:p>
          <w:p w14:paraId="1EBD7A20" w14:textId="77777777" w:rsidR="002D51F4" w:rsidRDefault="002D51F4" w:rsidP="00A435DB">
            <w:pPr>
              <w:pStyle w:val="TableContents"/>
              <w:rPr>
                <w:rFonts w:ascii="Calibri" w:hAnsi="Calibri"/>
                <w:i/>
                <w:iCs/>
                <w:sz w:val="20"/>
                <w:szCs w:val="20"/>
              </w:rPr>
            </w:pPr>
          </w:p>
        </w:tc>
        <w:tc>
          <w:tcPr>
            <w:tcW w:w="675" w:type="dxa"/>
            <w:tcBorders>
              <w:left w:val="single" w:sz="1" w:space="0" w:color="000000"/>
              <w:bottom w:val="single" w:sz="1" w:space="0" w:color="000000"/>
            </w:tcBorders>
            <w:vAlign w:val="center"/>
          </w:tcPr>
          <w:p w14:paraId="6602D751" w14:textId="77777777" w:rsidR="002D51F4" w:rsidRDefault="002D51F4" w:rsidP="00A435DB">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160B3963" w14:textId="77777777" w:rsidR="002D51F4" w:rsidRDefault="002D51F4" w:rsidP="00A435DB">
            <w:pPr>
              <w:pStyle w:val="TableContents"/>
              <w:rPr>
                <w:rFonts w:ascii="Calibri" w:hAnsi="Calibri"/>
                <w:sz w:val="20"/>
                <w:szCs w:val="20"/>
              </w:rPr>
            </w:pPr>
          </w:p>
        </w:tc>
      </w:tr>
      <w:tr w:rsidR="002D51F4" w14:paraId="638729D4" w14:textId="77777777" w:rsidTr="00A435DB">
        <w:tc>
          <w:tcPr>
            <w:tcW w:w="488" w:type="dxa"/>
            <w:tcBorders>
              <w:left w:val="single" w:sz="1" w:space="0" w:color="000000"/>
              <w:bottom w:val="single" w:sz="1" w:space="0" w:color="000000"/>
            </w:tcBorders>
            <w:vAlign w:val="center"/>
          </w:tcPr>
          <w:p w14:paraId="29C3A1F0" w14:textId="77777777" w:rsidR="002D51F4" w:rsidRDefault="002D51F4" w:rsidP="00A435DB">
            <w:pPr>
              <w:pStyle w:val="TableContents"/>
              <w:jc w:val="center"/>
              <w:rPr>
                <w:rFonts w:ascii="Calibri" w:hAnsi="Calibri"/>
                <w:sz w:val="20"/>
                <w:szCs w:val="20"/>
              </w:rPr>
            </w:pPr>
            <w:r>
              <w:rPr>
                <w:rFonts w:ascii="Calibri" w:hAnsi="Calibri"/>
                <w:sz w:val="20"/>
                <w:szCs w:val="20"/>
              </w:rPr>
              <w:t>KA1</w:t>
            </w:r>
          </w:p>
        </w:tc>
        <w:tc>
          <w:tcPr>
            <w:tcW w:w="4275" w:type="dxa"/>
            <w:tcBorders>
              <w:left w:val="single" w:sz="1" w:space="0" w:color="000000"/>
              <w:bottom w:val="single" w:sz="1" w:space="0" w:color="000000"/>
            </w:tcBorders>
            <w:vAlign w:val="center"/>
          </w:tcPr>
          <w:p w14:paraId="51284E8D" w14:textId="77777777" w:rsidR="002D51F4" w:rsidRDefault="002D51F4" w:rsidP="00A435DB">
            <w:pPr>
              <w:pStyle w:val="TableContents"/>
              <w:rPr>
                <w:rFonts w:ascii="Calibri" w:hAnsi="Calibri" w:cs="Calibri"/>
                <w:i/>
                <w:iCs/>
                <w:sz w:val="20"/>
                <w:szCs w:val="20"/>
              </w:rPr>
            </w:pPr>
          </w:p>
          <w:p w14:paraId="125A5350" w14:textId="77777777" w:rsidR="002D51F4" w:rsidRDefault="002D51F4" w:rsidP="00A435DB">
            <w:pPr>
              <w:pStyle w:val="TableContents"/>
              <w:rPr>
                <w:rFonts w:ascii="Calibri" w:hAnsi="Calibri" w:cs="Calibri"/>
                <w:i/>
                <w:iCs/>
                <w:sz w:val="20"/>
                <w:szCs w:val="20"/>
              </w:rPr>
            </w:pPr>
            <w:r w:rsidRPr="00274E5F">
              <w:rPr>
                <w:rFonts w:ascii="Calibri" w:hAnsi="Calibri" w:cs="Calibri"/>
                <w:i/>
                <w:iCs/>
                <w:sz w:val="20"/>
                <w:szCs w:val="20"/>
              </w:rPr>
              <w:t>Demonstration of knowledge and understanding of biological concepts</w:t>
            </w:r>
          </w:p>
          <w:p w14:paraId="2E3AE09B" w14:textId="77777777" w:rsidR="002D51F4" w:rsidRDefault="002D51F4" w:rsidP="00A435DB">
            <w:pPr>
              <w:pStyle w:val="TableContents"/>
              <w:rPr>
                <w:rFonts w:ascii="Calibri" w:hAnsi="Calibri"/>
                <w:i/>
                <w:iCs/>
                <w:sz w:val="20"/>
                <w:szCs w:val="20"/>
              </w:rPr>
            </w:pPr>
          </w:p>
        </w:tc>
        <w:tc>
          <w:tcPr>
            <w:tcW w:w="675" w:type="dxa"/>
            <w:tcBorders>
              <w:left w:val="single" w:sz="1" w:space="0" w:color="000000"/>
              <w:bottom w:val="single" w:sz="1" w:space="0" w:color="000000"/>
            </w:tcBorders>
            <w:vAlign w:val="center"/>
          </w:tcPr>
          <w:p w14:paraId="23C76B29" w14:textId="77777777" w:rsidR="002D51F4" w:rsidRDefault="002D51F4" w:rsidP="00A435DB">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3466B6FF" w14:textId="77777777" w:rsidR="002D51F4" w:rsidRDefault="002D51F4" w:rsidP="00A435DB">
            <w:pPr>
              <w:pStyle w:val="TableContents"/>
              <w:rPr>
                <w:rFonts w:ascii="Calibri" w:hAnsi="Calibri"/>
                <w:sz w:val="20"/>
                <w:szCs w:val="20"/>
              </w:rPr>
            </w:pPr>
          </w:p>
        </w:tc>
      </w:tr>
      <w:tr w:rsidR="002D51F4" w14:paraId="4FCB5FC0" w14:textId="77777777" w:rsidTr="00A435DB">
        <w:tc>
          <w:tcPr>
            <w:tcW w:w="488" w:type="dxa"/>
            <w:tcBorders>
              <w:left w:val="single" w:sz="1" w:space="0" w:color="000000"/>
              <w:bottom w:val="single" w:sz="1" w:space="0" w:color="000000"/>
            </w:tcBorders>
            <w:vAlign w:val="center"/>
          </w:tcPr>
          <w:p w14:paraId="535C9802" w14:textId="77777777" w:rsidR="002D51F4" w:rsidRDefault="002D51F4" w:rsidP="00A435DB">
            <w:pPr>
              <w:pStyle w:val="TableContents"/>
              <w:jc w:val="center"/>
              <w:rPr>
                <w:rFonts w:ascii="Calibri" w:hAnsi="Calibri"/>
                <w:sz w:val="20"/>
                <w:szCs w:val="20"/>
              </w:rPr>
            </w:pPr>
            <w:r>
              <w:rPr>
                <w:rFonts w:ascii="Calibri" w:hAnsi="Calibri"/>
                <w:sz w:val="20"/>
                <w:szCs w:val="20"/>
              </w:rPr>
              <w:t>KA4</w:t>
            </w:r>
          </w:p>
        </w:tc>
        <w:tc>
          <w:tcPr>
            <w:tcW w:w="4275" w:type="dxa"/>
            <w:tcBorders>
              <w:left w:val="single" w:sz="1" w:space="0" w:color="000000"/>
              <w:bottom w:val="single" w:sz="1" w:space="0" w:color="000000"/>
            </w:tcBorders>
            <w:vAlign w:val="center"/>
          </w:tcPr>
          <w:p w14:paraId="22407772" w14:textId="77777777" w:rsidR="002D51F4" w:rsidRDefault="002D51F4" w:rsidP="00A435DB">
            <w:pPr>
              <w:pStyle w:val="TableContents"/>
              <w:rPr>
                <w:rFonts w:ascii="Calibri" w:hAnsi="Calibri"/>
                <w:i/>
                <w:iCs/>
                <w:sz w:val="20"/>
                <w:szCs w:val="20"/>
              </w:rPr>
            </w:pPr>
            <w:r w:rsidRPr="00274E5F">
              <w:rPr>
                <w:rFonts w:ascii="Calibri" w:hAnsi="Calibri" w:cs="Calibri"/>
                <w:i/>
                <w:iCs/>
                <w:sz w:val="20"/>
                <w:szCs w:val="20"/>
              </w:rPr>
              <w:t>Communication of knowledge and understanding of biological concepts and information using appropriate terms conventions and representations</w:t>
            </w:r>
          </w:p>
        </w:tc>
        <w:tc>
          <w:tcPr>
            <w:tcW w:w="675" w:type="dxa"/>
            <w:tcBorders>
              <w:left w:val="single" w:sz="1" w:space="0" w:color="000000"/>
              <w:bottom w:val="single" w:sz="1" w:space="0" w:color="000000"/>
            </w:tcBorders>
            <w:vAlign w:val="center"/>
          </w:tcPr>
          <w:p w14:paraId="1E33076A" w14:textId="77777777" w:rsidR="002D51F4" w:rsidRDefault="002D51F4" w:rsidP="00A435DB">
            <w:pPr>
              <w:pStyle w:val="TableContents"/>
              <w:rPr>
                <w:rFonts w:ascii="Calibri" w:hAnsi="Calibri"/>
                <w:sz w:val="20"/>
                <w:szCs w:val="20"/>
              </w:rPr>
            </w:pPr>
          </w:p>
        </w:tc>
        <w:tc>
          <w:tcPr>
            <w:tcW w:w="4768" w:type="dxa"/>
            <w:tcBorders>
              <w:left w:val="single" w:sz="1" w:space="0" w:color="000000"/>
              <w:bottom w:val="single" w:sz="1" w:space="0" w:color="000000"/>
              <w:right w:val="single" w:sz="1" w:space="0" w:color="000000"/>
            </w:tcBorders>
            <w:vAlign w:val="center"/>
          </w:tcPr>
          <w:p w14:paraId="26B02D6C" w14:textId="77777777" w:rsidR="002D51F4" w:rsidRDefault="002D51F4" w:rsidP="00A435DB">
            <w:pPr>
              <w:pStyle w:val="TableContents"/>
              <w:rPr>
                <w:rFonts w:ascii="Calibri" w:hAnsi="Calibri"/>
                <w:sz w:val="20"/>
                <w:szCs w:val="20"/>
              </w:rPr>
            </w:pPr>
          </w:p>
        </w:tc>
      </w:tr>
    </w:tbl>
    <w:p w14:paraId="48252895" w14:textId="77777777" w:rsidR="002D51F4" w:rsidRDefault="002D51F4" w:rsidP="002D51F4">
      <w:pPr>
        <w:rPr>
          <w:rFonts w:cstheme="minorHAnsi"/>
          <w:color w:val="222222"/>
          <w:shd w:val="clear" w:color="auto" w:fill="FFFFFF"/>
        </w:rPr>
      </w:pPr>
    </w:p>
    <w:p w14:paraId="5492C22E" w14:textId="77777777" w:rsidR="002D51F4" w:rsidRDefault="002D51F4" w:rsidP="002D51F4">
      <w:pPr>
        <w:rPr>
          <w:rFonts w:cstheme="minorHAnsi"/>
          <w:color w:val="222222"/>
          <w:shd w:val="clear" w:color="auto" w:fill="FFFFFF"/>
        </w:rPr>
      </w:pPr>
    </w:p>
    <w:p w14:paraId="1D3047B0" w14:textId="77777777" w:rsidR="002D51F4" w:rsidRDefault="002D51F4" w:rsidP="002D51F4"/>
    <w:p w14:paraId="7F4D7043" w14:textId="77777777" w:rsidR="002D51F4" w:rsidRDefault="002D51F4" w:rsidP="0080070F"/>
    <w:sectPr w:rsidR="002D51F4" w:rsidSect="00783777">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FD02" w14:textId="77777777" w:rsidR="00D47982" w:rsidRDefault="00D47982" w:rsidP="00801FC2">
      <w:r>
        <w:separator/>
      </w:r>
    </w:p>
  </w:endnote>
  <w:endnote w:type="continuationSeparator" w:id="0">
    <w:p w14:paraId="45D980F5" w14:textId="77777777" w:rsidR="00D47982" w:rsidRDefault="00D47982" w:rsidP="0080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86C1" w14:textId="77777777" w:rsidR="00813CAD" w:rsidRDefault="00813CAD" w:rsidP="00813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32307" w14:textId="77777777" w:rsidR="00813CAD" w:rsidRDefault="00813CAD" w:rsidP="00801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415B" w14:textId="77777777" w:rsidR="00813CAD" w:rsidRDefault="00813CAD" w:rsidP="00813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995">
      <w:rPr>
        <w:rStyle w:val="PageNumber"/>
        <w:noProof/>
      </w:rPr>
      <w:t>1</w:t>
    </w:r>
    <w:r>
      <w:rPr>
        <w:rStyle w:val="PageNumber"/>
      </w:rPr>
      <w:fldChar w:fldCharType="end"/>
    </w:r>
  </w:p>
  <w:p w14:paraId="56198DD6" w14:textId="77777777" w:rsidR="00813CAD" w:rsidRDefault="00813CAD" w:rsidP="00801F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F3D7" w14:textId="77777777" w:rsidR="00D47982" w:rsidRDefault="00D47982" w:rsidP="00801FC2">
      <w:r>
        <w:separator/>
      </w:r>
    </w:p>
  </w:footnote>
  <w:footnote w:type="continuationSeparator" w:id="0">
    <w:p w14:paraId="6C1CE942" w14:textId="77777777" w:rsidR="00D47982" w:rsidRDefault="00D47982" w:rsidP="0080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4E"/>
    <w:multiLevelType w:val="hybridMultilevel"/>
    <w:tmpl w:val="4F26F130"/>
    <w:lvl w:ilvl="0" w:tplc="5D2CBCD0">
      <w:start w:val="1"/>
      <w:numFmt w:val="bullet"/>
      <w:pStyle w:val="SOFinalContentTableBullets"/>
      <w:lvlText w:val=""/>
      <w:lvlJc w:val="left"/>
      <w:pPr>
        <w:tabs>
          <w:tab w:val="num" w:pos="170"/>
        </w:tabs>
        <w:ind w:left="170" w:hanging="17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E13F7"/>
    <w:multiLevelType w:val="hybridMultilevel"/>
    <w:tmpl w:val="3F9EF7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A19"/>
    <w:multiLevelType w:val="hybridMultilevel"/>
    <w:tmpl w:val="42B8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375D"/>
    <w:multiLevelType w:val="hybridMultilevel"/>
    <w:tmpl w:val="96D8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A2961"/>
    <w:multiLevelType w:val="hybridMultilevel"/>
    <w:tmpl w:val="5616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4E38"/>
    <w:multiLevelType w:val="hybridMultilevel"/>
    <w:tmpl w:val="803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B2CE5"/>
    <w:multiLevelType w:val="hybridMultilevel"/>
    <w:tmpl w:val="838AC1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327" w:hanging="360"/>
      </w:pPr>
      <w:rPr>
        <w:rFonts w:ascii="Courier New" w:hAnsi="Courier New" w:cs="Courier New" w:hint="default"/>
      </w:rPr>
    </w:lvl>
    <w:lvl w:ilvl="2" w:tplc="04090005" w:tentative="1">
      <w:start w:val="1"/>
      <w:numFmt w:val="bullet"/>
      <w:lvlText w:val=""/>
      <w:lvlJc w:val="left"/>
      <w:pPr>
        <w:ind w:left="4047" w:hanging="360"/>
      </w:pPr>
      <w:rPr>
        <w:rFonts w:ascii="Wingdings" w:hAnsi="Wingdings" w:hint="default"/>
      </w:rPr>
    </w:lvl>
    <w:lvl w:ilvl="3" w:tplc="04090001" w:tentative="1">
      <w:start w:val="1"/>
      <w:numFmt w:val="bullet"/>
      <w:lvlText w:val=""/>
      <w:lvlJc w:val="left"/>
      <w:pPr>
        <w:ind w:left="4767" w:hanging="360"/>
      </w:pPr>
      <w:rPr>
        <w:rFonts w:ascii="Symbol" w:hAnsi="Symbol" w:hint="default"/>
      </w:rPr>
    </w:lvl>
    <w:lvl w:ilvl="4" w:tplc="04090003" w:tentative="1">
      <w:start w:val="1"/>
      <w:numFmt w:val="bullet"/>
      <w:lvlText w:val="o"/>
      <w:lvlJc w:val="left"/>
      <w:pPr>
        <w:ind w:left="5487" w:hanging="360"/>
      </w:pPr>
      <w:rPr>
        <w:rFonts w:ascii="Courier New" w:hAnsi="Courier New" w:cs="Courier New" w:hint="default"/>
      </w:rPr>
    </w:lvl>
    <w:lvl w:ilvl="5" w:tplc="04090005" w:tentative="1">
      <w:start w:val="1"/>
      <w:numFmt w:val="bullet"/>
      <w:lvlText w:val=""/>
      <w:lvlJc w:val="left"/>
      <w:pPr>
        <w:ind w:left="6207" w:hanging="360"/>
      </w:pPr>
      <w:rPr>
        <w:rFonts w:ascii="Wingdings" w:hAnsi="Wingdings" w:hint="default"/>
      </w:rPr>
    </w:lvl>
    <w:lvl w:ilvl="6" w:tplc="04090001" w:tentative="1">
      <w:start w:val="1"/>
      <w:numFmt w:val="bullet"/>
      <w:lvlText w:val=""/>
      <w:lvlJc w:val="left"/>
      <w:pPr>
        <w:ind w:left="6927" w:hanging="360"/>
      </w:pPr>
      <w:rPr>
        <w:rFonts w:ascii="Symbol" w:hAnsi="Symbol" w:hint="default"/>
      </w:rPr>
    </w:lvl>
    <w:lvl w:ilvl="7" w:tplc="04090003" w:tentative="1">
      <w:start w:val="1"/>
      <w:numFmt w:val="bullet"/>
      <w:lvlText w:val="o"/>
      <w:lvlJc w:val="left"/>
      <w:pPr>
        <w:ind w:left="7647" w:hanging="360"/>
      </w:pPr>
      <w:rPr>
        <w:rFonts w:ascii="Courier New" w:hAnsi="Courier New" w:cs="Courier New" w:hint="default"/>
      </w:rPr>
    </w:lvl>
    <w:lvl w:ilvl="8" w:tplc="04090005" w:tentative="1">
      <w:start w:val="1"/>
      <w:numFmt w:val="bullet"/>
      <w:lvlText w:val=""/>
      <w:lvlJc w:val="left"/>
      <w:pPr>
        <w:ind w:left="8367" w:hanging="360"/>
      </w:pPr>
      <w:rPr>
        <w:rFonts w:ascii="Wingdings" w:hAnsi="Wingdings" w:hint="default"/>
      </w:rPr>
    </w:lvl>
  </w:abstractNum>
  <w:abstractNum w:abstractNumId="7" w15:restartNumberingAfterBreak="0">
    <w:nsid w:val="2F796FA4"/>
    <w:multiLevelType w:val="hybridMultilevel"/>
    <w:tmpl w:val="318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34841"/>
    <w:multiLevelType w:val="hybridMultilevel"/>
    <w:tmpl w:val="382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46B7"/>
    <w:multiLevelType w:val="hybridMultilevel"/>
    <w:tmpl w:val="4E66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A20DE"/>
    <w:multiLevelType w:val="hybridMultilevel"/>
    <w:tmpl w:val="1DA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25850"/>
    <w:multiLevelType w:val="hybridMultilevel"/>
    <w:tmpl w:val="59D84812"/>
    <w:lvl w:ilvl="0" w:tplc="391E9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61E19"/>
    <w:multiLevelType w:val="hybridMultilevel"/>
    <w:tmpl w:val="CB1C75FC"/>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D74E7"/>
    <w:multiLevelType w:val="hybridMultilevel"/>
    <w:tmpl w:val="4AFE5246"/>
    <w:lvl w:ilvl="0" w:tplc="6272367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7BE8"/>
    <w:multiLevelType w:val="hybridMultilevel"/>
    <w:tmpl w:val="E7E6F65A"/>
    <w:lvl w:ilvl="0" w:tplc="755E191E">
      <w:start w:val="1"/>
      <w:numFmt w:val="bullet"/>
      <w:pStyle w:val="SOFinalContentTableBulletsIndented"/>
      <w:lvlText w:val=""/>
      <w:lvlJc w:val="left"/>
      <w:pPr>
        <w:ind w:left="53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317016"/>
    <w:multiLevelType w:val="hybridMultilevel"/>
    <w:tmpl w:val="8A2E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F692E"/>
    <w:multiLevelType w:val="hybridMultilevel"/>
    <w:tmpl w:val="4B3C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90D81"/>
    <w:multiLevelType w:val="hybridMultilevel"/>
    <w:tmpl w:val="D504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04EB4"/>
    <w:multiLevelType w:val="hybridMultilevel"/>
    <w:tmpl w:val="274A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E3F04"/>
    <w:multiLevelType w:val="multilevel"/>
    <w:tmpl w:val="4B3CC8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993243"/>
    <w:multiLevelType w:val="hybridMultilevel"/>
    <w:tmpl w:val="7E48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A360F"/>
    <w:multiLevelType w:val="hybridMultilevel"/>
    <w:tmpl w:val="D6E0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44471"/>
    <w:multiLevelType w:val="hybridMultilevel"/>
    <w:tmpl w:val="44ACD480"/>
    <w:lvl w:ilvl="0" w:tplc="5078A60A">
      <w:start w:val="1"/>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1B3F9A"/>
    <w:multiLevelType w:val="hybridMultilevel"/>
    <w:tmpl w:val="8B56C7C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E37D9"/>
    <w:multiLevelType w:val="hybridMultilevel"/>
    <w:tmpl w:val="42B8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6859"/>
    <w:multiLevelType w:val="hybridMultilevel"/>
    <w:tmpl w:val="F16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100287">
    <w:abstractNumId w:val="16"/>
  </w:num>
  <w:num w:numId="2" w16cid:durableId="989485090">
    <w:abstractNumId w:val="24"/>
  </w:num>
  <w:num w:numId="3" w16cid:durableId="68504720">
    <w:abstractNumId w:val="17"/>
  </w:num>
  <w:num w:numId="4" w16cid:durableId="1696032654">
    <w:abstractNumId w:val="10"/>
  </w:num>
  <w:num w:numId="5" w16cid:durableId="165052343">
    <w:abstractNumId w:val="4"/>
  </w:num>
  <w:num w:numId="6" w16cid:durableId="52897006">
    <w:abstractNumId w:val="2"/>
  </w:num>
  <w:num w:numId="7" w16cid:durableId="1792281682">
    <w:abstractNumId w:val="19"/>
  </w:num>
  <w:num w:numId="8" w16cid:durableId="2021083657">
    <w:abstractNumId w:val="9"/>
  </w:num>
  <w:num w:numId="9" w16cid:durableId="632831368">
    <w:abstractNumId w:val="1"/>
  </w:num>
  <w:num w:numId="10" w16cid:durableId="1247573392">
    <w:abstractNumId w:val="22"/>
  </w:num>
  <w:num w:numId="11" w16cid:durableId="1146438543">
    <w:abstractNumId w:val="11"/>
  </w:num>
  <w:num w:numId="12" w16cid:durableId="1338583476">
    <w:abstractNumId w:val="6"/>
  </w:num>
  <w:num w:numId="13" w16cid:durableId="2026208349">
    <w:abstractNumId w:val="13"/>
  </w:num>
  <w:num w:numId="14" w16cid:durableId="1837498670">
    <w:abstractNumId w:val="0"/>
  </w:num>
  <w:num w:numId="15" w16cid:durableId="422848289">
    <w:abstractNumId w:val="14"/>
  </w:num>
  <w:num w:numId="16" w16cid:durableId="1469009739">
    <w:abstractNumId w:val="21"/>
  </w:num>
  <w:num w:numId="17" w16cid:durableId="315958132">
    <w:abstractNumId w:val="18"/>
  </w:num>
  <w:num w:numId="18" w16cid:durableId="843394420">
    <w:abstractNumId w:val="5"/>
  </w:num>
  <w:num w:numId="19" w16cid:durableId="1493835455">
    <w:abstractNumId w:val="20"/>
  </w:num>
  <w:num w:numId="20" w16cid:durableId="2067298419">
    <w:abstractNumId w:val="3"/>
  </w:num>
  <w:num w:numId="21" w16cid:durableId="1246496393">
    <w:abstractNumId w:val="7"/>
  </w:num>
  <w:num w:numId="22" w16cid:durableId="974405152">
    <w:abstractNumId w:val="15"/>
  </w:num>
  <w:num w:numId="23" w16cid:durableId="787814470">
    <w:abstractNumId w:val="25"/>
  </w:num>
  <w:num w:numId="24" w16cid:durableId="899559446">
    <w:abstractNumId w:val="8"/>
  </w:num>
  <w:num w:numId="25" w16cid:durableId="1690640069">
    <w:abstractNumId w:val="23"/>
  </w:num>
  <w:num w:numId="26" w16cid:durableId="851144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0A"/>
    <w:rsid w:val="000003DC"/>
    <w:rsid w:val="0000062C"/>
    <w:rsid w:val="00006226"/>
    <w:rsid w:val="00012B52"/>
    <w:rsid w:val="000135B4"/>
    <w:rsid w:val="00017DB6"/>
    <w:rsid w:val="000326D1"/>
    <w:rsid w:val="0003594C"/>
    <w:rsid w:val="00044995"/>
    <w:rsid w:val="00052B7B"/>
    <w:rsid w:val="000667A5"/>
    <w:rsid w:val="000744AE"/>
    <w:rsid w:val="00074BEB"/>
    <w:rsid w:val="000A5FA0"/>
    <w:rsid w:val="000B2065"/>
    <w:rsid w:val="000B2EF7"/>
    <w:rsid w:val="000B7110"/>
    <w:rsid w:val="000C20C6"/>
    <w:rsid w:val="000E3F85"/>
    <w:rsid w:val="000E6661"/>
    <w:rsid w:val="000F4837"/>
    <w:rsid w:val="000F57E9"/>
    <w:rsid w:val="001141A7"/>
    <w:rsid w:val="0011593A"/>
    <w:rsid w:val="001159EF"/>
    <w:rsid w:val="001300F6"/>
    <w:rsid w:val="00187828"/>
    <w:rsid w:val="001A1222"/>
    <w:rsid w:val="001A2771"/>
    <w:rsid w:val="001F0608"/>
    <w:rsid w:val="0021537D"/>
    <w:rsid w:val="0024319F"/>
    <w:rsid w:val="00263A89"/>
    <w:rsid w:val="002A6511"/>
    <w:rsid w:val="002D51F4"/>
    <w:rsid w:val="002E5B32"/>
    <w:rsid w:val="002F0AF4"/>
    <w:rsid w:val="002F28F7"/>
    <w:rsid w:val="00392B4D"/>
    <w:rsid w:val="003A42C9"/>
    <w:rsid w:val="003B2B11"/>
    <w:rsid w:val="003B3D29"/>
    <w:rsid w:val="003D79C7"/>
    <w:rsid w:val="00402113"/>
    <w:rsid w:val="00423D17"/>
    <w:rsid w:val="004312F0"/>
    <w:rsid w:val="004377F0"/>
    <w:rsid w:val="00456B74"/>
    <w:rsid w:val="004D48F2"/>
    <w:rsid w:val="004E7EB3"/>
    <w:rsid w:val="0050085D"/>
    <w:rsid w:val="00511BDC"/>
    <w:rsid w:val="005204DD"/>
    <w:rsid w:val="00587CC6"/>
    <w:rsid w:val="005B170F"/>
    <w:rsid w:val="005B6D85"/>
    <w:rsid w:val="00632425"/>
    <w:rsid w:val="00690FDA"/>
    <w:rsid w:val="00694639"/>
    <w:rsid w:val="00695171"/>
    <w:rsid w:val="006A3520"/>
    <w:rsid w:val="006A409D"/>
    <w:rsid w:val="006B08C9"/>
    <w:rsid w:val="006C002B"/>
    <w:rsid w:val="006D0658"/>
    <w:rsid w:val="00703676"/>
    <w:rsid w:val="007148FD"/>
    <w:rsid w:val="00773884"/>
    <w:rsid w:val="00783777"/>
    <w:rsid w:val="00784780"/>
    <w:rsid w:val="007A66E1"/>
    <w:rsid w:val="007B0B0E"/>
    <w:rsid w:val="007E1A18"/>
    <w:rsid w:val="007E3687"/>
    <w:rsid w:val="0080070F"/>
    <w:rsid w:val="00801FC2"/>
    <w:rsid w:val="00813CAD"/>
    <w:rsid w:val="008B25C5"/>
    <w:rsid w:val="008C1A86"/>
    <w:rsid w:val="00917A5F"/>
    <w:rsid w:val="009313B5"/>
    <w:rsid w:val="0095048C"/>
    <w:rsid w:val="00982255"/>
    <w:rsid w:val="009855B3"/>
    <w:rsid w:val="009B51D9"/>
    <w:rsid w:val="009C2AB9"/>
    <w:rsid w:val="009E419E"/>
    <w:rsid w:val="009F0F7B"/>
    <w:rsid w:val="009F2EA1"/>
    <w:rsid w:val="00A513F9"/>
    <w:rsid w:val="00A537BA"/>
    <w:rsid w:val="00A60DFB"/>
    <w:rsid w:val="00A63838"/>
    <w:rsid w:val="00A76F66"/>
    <w:rsid w:val="00A87F77"/>
    <w:rsid w:val="00AA066F"/>
    <w:rsid w:val="00AA3EBD"/>
    <w:rsid w:val="00AB1F7D"/>
    <w:rsid w:val="00B14251"/>
    <w:rsid w:val="00B2531E"/>
    <w:rsid w:val="00B567FF"/>
    <w:rsid w:val="00BA6320"/>
    <w:rsid w:val="00BB3451"/>
    <w:rsid w:val="00BC27E4"/>
    <w:rsid w:val="00BD073B"/>
    <w:rsid w:val="00BD07CD"/>
    <w:rsid w:val="00C033DB"/>
    <w:rsid w:val="00C06A39"/>
    <w:rsid w:val="00C10F30"/>
    <w:rsid w:val="00C24D1C"/>
    <w:rsid w:val="00C3670A"/>
    <w:rsid w:val="00C564CE"/>
    <w:rsid w:val="00C70987"/>
    <w:rsid w:val="00C97645"/>
    <w:rsid w:val="00CD6899"/>
    <w:rsid w:val="00D47982"/>
    <w:rsid w:val="00D72DE5"/>
    <w:rsid w:val="00D85897"/>
    <w:rsid w:val="00DC2BBF"/>
    <w:rsid w:val="00DD36B2"/>
    <w:rsid w:val="00DE493C"/>
    <w:rsid w:val="00DF6DDB"/>
    <w:rsid w:val="00E00AF8"/>
    <w:rsid w:val="00E05AEE"/>
    <w:rsid w:val="00E3230D"/>
    <w:rsid w:val="00E36B92"/>
    <w:rsid w:val="00E850F0"/>
    <w:rsid w:val="00E876E4"/>
    <w:rsid w:val="00E92664"/>
    <w:rsid w:val="00EB4B3F"/>
    <w:rsid w:val="00EE1D1E"/>
    <w:rsid w:val="00EF1E92"/>
    <w:rsid w:val="00F1023F"/>
    <w:rsid w:val="00F466F9"/>
    <w:rsid w:val="00F6319E"/>
    <w:rsid w:val="00F83E64"/>
    <w:rsid w:val="00F87EFF"/>
    <w:rsid w:val="00F9020B"/>
    <w:rsid w:val="00FD79A9"/>
    <w:rsid w:val="00FF325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4:docId w14:val="30D869E7"/>
  <w15:docId w15:val="{92AD3A06-F15B-6243-8AB1-EBFB18B9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86"/>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1A86"/>
  </w:style>
  <w:style w:type="paragraph" w:styleId="ListParagraph">
    <w:name w:val="List Paragraph"/>
    <w:basedOn w:val="Normal"/>
    <w:uiPriority w:val="34"/>
    <w:qFormat/>
    <w:rsid w:val="00C3670A"/>
    <w:pPr>
      <w:ind w:left="720"/>
      <w:contextualSpacing/>
    </w:pPr>
  </w:style>
  <w:style w:type="table" w:styleId="TableGrid">
    <w:name w:val="Table Grid"/>
    <w:basedOn w:val="TableNormal"/>
    <w:rsid w:val="004E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D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9C7"/>
    <w:rPr>
      <w:rFonts w:ascii="Lucida Grande" w:hAnsi="Lucida Grande" w:cs="Lucida Grande"/>
      <w:sz w:val="18"/>
      <w:szCs w:val="18"/>
    </w:rPr>
  </w:style>
  <w:style w:type="paragraph" w:styleId="Footer">
    <w:name w:val="footer"/>
    <w:basedOn w:val="Normal"/>
    <w:link w:val="FooterChar"/>
    <w:uiPriority w:val="99"/>
    <w:unhideWhenUsed/>
    <w:rsid w:val="00801FC2"/>
    <w:pPr>
      <w:tabs>
        <w:tab w:val="center" w:pos="4320"/>
        <w:tab w:val="right" w:pos="8640"/>
      </w:tabs>
    </w:pPr>
  </w:style>
  <w:style w:type="character" w:customStyle="1" w:styleId="FooterChar">
    <w:name w:val="Footer Char"/>
    <w:basedOn w:val="DefaultParagraphFont"/>
    <w:link w:val="Footer"/>
    <w:uiPriority w:val="99"/>
    <w:rsid w:val="00801FC2"/>
    <w:rPr>
      <w:rFonts w:asciiTheme="majorHAnsi" w:hAnsiTheme="majorHAnsi"/>
      <w:sz w:val="24"/>
      <w:szCs w:val="24"/>
    </w:rPr>
  </w:style>
  <w:style w:type="character" w:styleId="PageNumber">
    <w:name w:val="page number"/>
    <w:basedOn w:val="DefaultParagraphFont"/>
    <w:uiPriority w:val="99"/>
    <w:semiHidden/>
    <w:unhideWhenUsed/>
    <w:rsid w:val="00801FC2"/>
  </w:style>
  <w:style w:type="paragraph" w:styleId="Header">
    <w:name w:val="header"/>
    <w:basedOn w:val="Normal"/>
    <w:link w:val="HeaderChar"/>
    <w:uiPriority w:val="99"/>
    <w:unhideWhenUsed/>
    <w:rsid w:val="00044995"/>
    <w:pPr>
      <w:tabs>
        <w:tab w:val="center" w:pos="4320"/>
        <w:tab w:val="right" w:pos="8640"/>
      </w:tabs>
    </w:pPr>
  </w:style>
  <w:style w:type="character" w:customStyle="1" w:styleId="HeaderChar">
    <w:name w:val="Header Char"/>
    <w:basedOn w:val="DefaultParagraphFont"/>
    <w:link w:val="Header"/>
    <w:uiPriority w:val="99"/>
    <w:rsid w:val="00044995"/>
    <w:rPr>
      <w:rFonts w:asciiTheme="majorHAnsi" w:hAnsiTheme="majorHAnsi"/>
      <w:sz w:val="24"/>
      <w:szCs w:val="24"/>
    </w:rPr>
  </w:style>
  <w:style w:type="paragraph" w:customStyle="1" w:styleId="TableContents">
    <w:name w:val="Table Contents"/>
    <w:basedOn w:val="Normal"/>
    <w:rsid w:val="002D51F4"/>
    <w:pPr>
      <w:widowControl w:val="0"/>
      <w:suppressLineNumbers/>
      <w:suppressAutoHyphens/>
    </w:pPr>
    <w:rPr>
      <w:rFonts w:ascii="Times New Roman" w:eastAsia="Lucida Sans Unicode" w:hAnsi="Times New Roman" w:cs="Times New Roman"/>
      <w:kern w:val="1"/>
      <w:lang w:eastAsia="en-US"/>
    </w:rPr>
  </w:style>
  <w:style w:type="paragraph" w:customStyle="1" w:styleId="SOFinalPerformanceTableText">
    <w:name w:val="SO Final Performance Table Text"/>
    <w:rsid w:val="002D51F4"/>
    <w:pPr>
      <w:spacing w:before="120"/>
    </w:pPr>
    <w:rPr>
      <w:rFonts w:ascii="Arial" w:eastAsia="SimSun" w:hAnsi="Arial" w:cs="Times New Roman"/>
      <w:sz w:val="16"/>
      <w:szCs w:val="24"/>
      <w:lang w:val="en-AU" w:eastAsia="zh-CN"/>
    </w:rPr>
  </w:style>
  <w:style w:type="paragraph" w:styleId="IntenseQuote">
    <w:name w:val="Intense Quote"/>
    <w:basedOn w:val="Normal"/>
    <w:next w:val="Normal"/>
    <w:link w:val="IntenseQuoteChar"/>
    <w:uiPriority w:val="30"/>
    <w:qFormat/>
    <w:rsid w:val="00D85897"/>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i/>
      <w:iCs/>
      <w:color w:val="4F81BD" w:themeColor="accent1"/>
      <w:lang w:eastAsia="en-US"/>
    </w:rPr>
  </w:style>
  <w:style w:type="character" w:customStyle="1" w:styleId="IntenseQuoteChar">
    <w:name w:val="Intense Quote Char"/>
    <w:basedOn w:val="DefaultParagraphFont"/>
    <w:link w:val="IntenseQuote"/>
    <w:uiPriority w:val="30"/>
    <w:rsid w:val="00D85897"/>
    <w:rPr>
      <w:rFonts w:eastAsiaTheme="minorHAnsi"/>
      <w:i/>
      <w:iCs/>
      <w:color w:val="4F81BD" w:themeColor="accent1"/>
      <w:sz w:val="24"/>
      <w:szCs w:val="24"/>
      <w:lang w:eastAsia="en-US"/>
    </w:rPr>
  </w:style>
  <w:style w:type="paragraph" w:customStyle="1" w:styleId="SOFinalContentTableBullets">
    <w:name w:val="SO Final Content Table Bullets"/>
    <w:link w:val="SOFinalContentTableBulletsChar"/>
    <w:rsid w:val="00E00AF8"/>
    <w:pPr>
      <w:numPr>
        <w:numId w:val="14"/>
      </w:numPr>
      <w:spacing w:before="40"/>
    </w:pPr>
    <w:rPr>
      <w:rFonts w:ascii="Arial" w:eastAsia="MS Mincho" w:hAnsi="Arial" w:cs="Arial"/>
      <w:color w:val="000000"/>
      <w:sz w:val="18"/>
      <w:szCs w:val="24"/>
      <w:lang w:eastAsia="en-US"/>
    </w:rPr>
  </w:style>
  <w:style w:type="character" w:customStyle="1" w:styleId="SOFinalContentTableBulletsChar">
    <w:name w:val="SO Final Content Table Bullets Char"/>
    <w:link w:val="SOFinalContentTableBullets"/>
    <w:rsid w:val="00E00AF8"/>
    <w:rPr>
      <w:rFonts w:ascii="Arial" w:eastAsia="MS Mincho" w:hAnsi="Arial" w:cs="Arial"/>
      <w:color w:val="000000"/>
      <w:sz w:val="18"/>
      <w:szCs w:val="24"/>
      <w:lang w:eastAsia="en-US"/>
    </w:rPr>
  </w:style>
  <w:style w:type="paragraph" w:customStyle="1" w:styleId="SOFinalContentTableBulletsIndented">
    <w:name w:val="SO Final Content Table Bullets Indented"/>
    <w:next w:val="Normal"/>
    <w:qFormat/>
    <w:rsid w:val="00E00AF8"/>
    <w:pPr>
      <w:numPr>
        <w:numId w:val="15"/>
      </w:numPr>
      <w:spacing w:before="40"/>
      <w:ind w:left="340" w:hanging="170"/>
    </w:pPr>
    <w:rPr>
      <w:rFonts w:ascii="Arial" w:eastAsia="Times New Roman" w:hAnsi="Arial"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3345">
      <w:bodyDiv w:val="1"/>
      <w:marLeft w:val="0"/>
      <w:marRight w:val="0"/>
      <w:marTop w:val="0"/>
      <w:marBottom w:val="0"/>
      <w:divBdr>
        <w:top w:val="none" w:sz="0" w:space="0" w:color="auto"/>
        <w:left w:val="none" w:sz="0" w:space="0" w:color="auto"/>
        <w:bottom w:val="none" w:sz="0" w:space="0" w:color="auto"/>
        <w:right w:val="none" w:sz="0" w:space="0" w:color="auto"/>
      </w:divBdr>
    </w:div>
    <w:div w:id="1286154294">
      <w:bodyDiv w:val="1"/>
      <w:marLeft w:val="0"/>
      <w:marRight w:val="0"/>
      <w:marTop w:val="0"/>
      <w:marBottom w:val="0"/>
      <w:divBdr>
        <w:top w:val="none" w:sz="0" w:space="0" w:color="auto"/>
        <w:left w:val="none" w:sz="0" w:space="0" w:color="auto"/>
        <w:bottom w:val="none" w:sz="0" w:space="0" w:color="auto"/>
        <w:right w:val="none" w:sz="0" w:space="0" w:color="auto"/>
      </w:divBdr>
    </w:div>
    <w:div w:id="1295066786">
      <w:bodyDiv w:val="1"/>
      <w:marLeft w:val="0"/>
      <w:marRight w:val="0"/>
      <w:marTop w:val="0"/>
      <w:marBottom w:val="0"/>
      <w:divBdr>
        <w:top w:val="none" w:sz="0" w:space="0" w:color="auto"/>
        <w:left w:val="none" w:sz="0" w:space="0" w:color="auto"/>
        <w:bottom w:val="none" w:sz="0" w:space="0" w:color="auto"/>
        <w:right w:val="none" w:sz="0" w:space="0" w:color="auto"/>
      </w:divBdr>
    </w:div>
    <w:div w:id="1972444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file:////var/folders/sy/vcfnwq456n36qldcsc1zk9s40000gn/T/com.microsoft.Word/WebArchiveCopyPasteTempFiles/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8</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Heritage College</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Tim and Kate Badger</cp:lastModifiedBy>
  <cp:revision>54</cp:revision>
  <cp:lastPrinted>2021-05-13T02:12:00Z</cp:lastPrinted>
  <dcterms:created xsi:type="dcterms:W3CDTF">2018-08-15T21:34:00Z</dcterms:created>
  <dcterms:modified xsi:type="dcterms:W3CDTF">2023-08-10T04:44:00Z</dcterms:modified>
</cp:coreProperties>
</file>