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E671" w14:textId="21834C6C" w:rsidR="000F1FFA" w:rsidRPr="00D201CB" w:rsidRDefault="00D201CB">
      <w:pPr>
        <w:rPr>
          <w:rFonts w:ascii="Calibri" w:hAnsi="Calibri" w:cs="Calibri"/>
          <w:b/>
          <w:bCs/>
          <w:sz w:val="36"/>
          <w:szCs w:val="36"/>
        </w:rPr>
      </w:pPr>
      <w:r w:rsidRPr="00D201CB">
        <w:rPr>
          <w:rFonts w:ascii="Calibri" w:hAnsi="Calibri" w:cs="Calibri"/>
          <w:b/>
          <w:bCs/>
          <w:sz w:val="36"/>
          <w:szCs w:val="36"/>
        </w:rPr>
        <w:t>Exemplar Reference List – HARVARD FORMATTING</w:t>
      </w:r>
    </w:p>
    <w:p w14:paraId="37941DD6" w14:textId="32CCD358" w:rsidR="00D201CB" w:rsidRPr="00D201CB" w:rsidRDefault="00D201CB">
      <w:pPr>
        <w:rPr>
          <w:rFonts w:ascii="Calibri" w:hAnsi="Calibri" w:cs="Calibri"/>
          <w:i/>
          <w:iCs/>
          <w:sz w:val="24"/>
          <w:szCs w:val="24"/>
        </w:rPr>
      </w:pPr>
      <w:r w:rsidRPr="00D201CB">
        <w:rPr>
          <w:rFonts w:ascii="Calibri" w:hAnsi="Calibri" w:cs="Calibri"/>
          <w:i/>
          <w:iCs/>
          <w:sz w:val="24"/>
          <w:szCs w:val="24"/>
        </w:rPr>
        <w:t>*Note – must be accurate and in alphabetic order just as below.</w:t>
      </w:r>
    </w:p>
    <w:p w14:paraId="7B7E3DEF" w14:textId="77777777" w:rsidR="003A1731" w:rsidRPr="00092EA0" w:rsidRDefault="003A1731" w:rsidP="003A1731">
      <w:pPr>
        <w:rPr>
          <w:rFonts w:ascii="Calibri" w:hAnsi="Calibri" w:cs="Calibri"/>
          <w:b/>
          <w:bCs/>
          <w:color w:val="156082" w:themeColor="accent1"/>
          <w:sz w:val="32"/>
          <w:szCs w:val="32"/>
        </w:rPr>
      </w:pPr>
      <w:r w:rsidRPr="00092EA0">
        <w:rPr>
          <w:rFonts w:ascii="Calibri" w:hAnsi="Calibri" w:cs="Calibri"/>
          <w:b/>
          <w:bCs/>
          <w:color w:val="156082" w:themeColor="accent1"/>
          <w:sz w:val="32"/>
          <w:szCs w:val="32"/>
        </w:rPr>
        <w:t xml:space="preserve">REFERENCE LIST </w:t>
      </w:r>
    </w:p>
    <w:p w14:paraId="351AF143" w14:textId="77777777" w:rsidR="003A1731" w:rsidRPr="00092EA0" w:rsidRDefault="003A1731" w:rsidP="003A1731">
      <w:pPr>
        <w:rPr>
          <w:rFonts w:ascii="Calibri" w:hAnsi="Calibri" w:cs="Calibri"/>
          <w:sz w:val="24"/>
          <w:szCs w:val="24"/>
        </w:rPr>
      </w:pPr>
      <w:r w:rsidRPr="00092EA0">
        <w:rPr>
          <w:rFonts w:ascii="Calibri" w:hAnsi="Calibri" w:cs="Calibri"/>
          <w:sz w:val="24"/>
          <w:szCs w:val="24"/>
        </w:rPr>
        <w:t xml:space="preserve">Australian Geographic 2014, </w:t>
      </w:r>
      <w:r w:rsidRPr="00092EA0">
        <w:rPr>
          <w:rFonts w:ascii="Calibri" w:hAnsi="Calibri" w:cs="Calibri"/>
          <w:i/>
          <w:sz w:val="24"/>
          <w:szCs w:val="24"/>
        </w:rPr>
        <w:t>Gallery: Australia’s Keystone Endangered Species</w:t>
      </w:r>
      <w:r w:rsidRPr="00092EA0">
        <w:rPr>
          <w:rFonts w:ascii="Calibri" w:hAnsi="Calibri" w:cs="Calibri"/>
          <w:sz w:val="24"/>
          <w:szCs w:val="24"/>
        </w:rPr>
        <w:t>, viewed 24 May 2019, &lt;http://www.australiangeographic.com.au/topics/wildlife/2014/09/gallery-australias-keystone-endangered-species/cassowary&gt;.</w:t>
      </w:r>
    </w:p>
    <w:p w14:paraId="65A65F58" w14:textId="77777777" w:rsidR="003A1731" w:rsidRPr="00092EA0" w:rsidRDefault="003A1731" w:rsidP="003A1731">
      <w:pPr>
        <w:rPr>
          <w:rFonts w:ascii="Calibri" w:hAnsi="Calibri" w:cs="Calibri"/>
          <w:sz w:val="24"/>
          <w:szCs w:val="24"/>
        </w:rPr>
      </w:pPr>
      <w:r w:rsidRPr="00092EA0">
        <w:rPr>
          <w:rFonts w:ascii="Calibri" w:hAnsi="Calibri" w:cs="Calibri"/>
          <w:sz w:val="24"/>
          <w:szCs w:val="24"/>
        </w:rPr>
        <w:t xml:space="preserve">Australian Rainforest Foundation 2017, </w:t>
      </w:r>
      <w:r w:rsidRPr="00092EA0">
        <w:rPr>
          <w:rFonts w:ascii="Calibri" w:hAnsi="Calibri" w:cs="Calibri"/>
          <w:i/>
          <w:sz w:val="24"/>
          <w:szCs w:val="24"/>
        </w:rPr>
        <w:t>The Cassowary – Our Unique Big Bird</w:t>
      </w:r>
      <w:r w:rsidRPr="00092EA0">
        <w:rPr>
          <w:rFonts w:ascii="Calibri" w:hAnsi="Calibri" w:cs="Calibri"/>
          <w:sz w:val="24"/>
          <w:szCs w:val="24"/>
        </w:rPr>
        <w:t>, viewed 24 May 2018, &lt;http://www.arf.net.au/content.php?pageid=1280380330&gt;.</w:t>
      </w:r>
    </w:p>
    <w:p w14:paraId="3AA4A22A" w14:textId="77777777" w:rsidR="003A1731" w:rsidRPr="00092EA0" w:rsidRDefault="003A1731" w:rsidP="003A1731">
      <w:pPr>
        <w:rPr>
          <w:rFonts w:ascii="Calibri" w:hAnsi="Calibri" w:cs="Calibri"/>
          <w:sz w:val="24"/>
          <w:szCs w:val="24"/>
        </w:rPr>
      </w:pPr>
      <w:r w:rsidRPr="00092EA0">
        <w:rPr>
          <w:rFonts w:ascii="Calibri" w:hAnsi="Calibri" w:cs="Calibri"/>
          <w:sz w:val="24"/>
          <w:szCs w:val="24"/>
        </w:rPr>
        <w:t xml:space="preserve">Bird Life 2017, </w:t>
      </w:r>
      <w:r w:rsidRPr="00092EA0">
        <w:rPr>
          <w:rFonts w:ascii="Calibri" w:hAnsi="Calibri" w:cs="Calibri"/>
          <w:i/>
          <w:sz w:val="24"/>
          <w:szCs w:val="24"/>
        </w:rPr>
        <w:t>Southern Cassowary</w:t>
      </w:r>
      <w:r w:rsidRPr="00092EA0">
        <w:rPr>
          <w:rFonts w:ascii="Calibri" w:hAnsi="Calibri" w:cs="Calibri"/>
          <w:sz w:val="24"/>
          <w:szCs w:val="24"/>
        </w:rPr>
        <w:t>, viewed 22 May 2017, &lt;http://www.birdlife.org.au/bird-profile/southern-cassowary&gt;.</w:t>
      </w:r>
    </w:p>
    <w:p w14:paraId="58EDEE03" w14:textId="77777777" w:rsidR="003A1731" w:rsidRPr="00092EA0" w:rsidRDefault="003A1731" w:rsidP="003A1731">
      <w:pPr>
        <w:rPr>
          <w:rFonts w:ascii="Calibri" w:hAnsi="Calibri" w:cs="Calibri"/>
          <w:sz w:val="24"/>
          <w:szCs w:val="24"/>
        </w:rPr>
      </w:pPr>
      <w:r w:rsidRPr="00092EA0">
        <w:rPr>
          <w:rFonts w:ascii="Calibri" w:hAnsi="Calibri" w:cs="Calibri"/>
          <w:sz w:val="24"/>
          <w:szCs w:val="24"/>
        </w:rPr>
        <w:t xml:space="preserve">Cassowary Recovery Team 2017, </w:t>
      </w:r>
      <w:r w:rsidRPr="00092EA0">
        <w:rPr>
          <w:rFonts w:ascii="Calibri" w:hAnsi="Calibri" w:cs="Calibri"/>
          <w:i/>
          <w:sz w:val="24"/>
          <w:szCs w:val="24"/>
        </w:rPr>
        <w:t>Diet and Ecology</w:t>
      </w:r>
      <w:r w:rsidRPr="00092EA0">
        <w:rPr>
          <w:rFonts w:ascii="Calibri" w:hAnsi="Calibri" w:cs="Calibri"/>
          <w:sz w:val="24"/>
          <w:szCs w:val="24"/>
        </w:rPr>
        <w:t xml:space="preserve">, viewed 19 May </w:t>
      </w:r>
      <w:proofErr w:type="gramStart"/>
      <w:r w:rsidRPr="00092EA0">
        <w:rPr>
          <w:rFonts w:ascii="Calibri" w:hAnsi="Calibri" w:cs="Calibri"/>
          <w:sz w:val="24"/>
          <w:szCs w:val="24"/>
        </w:rPr>
        <w:t>2017,&lt;</w:t>
      </w:r>
      <w:proofErr w:type="gramEnd"/>
      <w:r w:rsidRPr="00092EA0">
        <w:rPr>
          <w:rFonts w:ascii="Calibri" w:hAnsi="Calibri" w:cs="Calibri"/>
          <w:sz w:val="24"/>
          <w:szCs w:val="24"/>
        </w:rPr>
        <w:t>https://cassowaryrecoveryteam.org/the-southern-cassowary/diet/&gt;.</w:t>
      </w:r>
    </w:p>
    <w:p w14:paraId="3AD0D13E" w14:textId="77777777" w:rsidR="003A1731" w:rsidRPr="00092EA0" w:rsidRDefault="003A1731" w:rsidP="003A1731">
      <w:pPr>
        <w:rPr>
          <w:rFonts w:ascii="Calibri" w:hAnsi="Calibri" w:cs="Calibri"/>
          <w:sz w:val="24"/>
          <w:szCs w:val="24"/>
        </w:rPr>
      </w:pPr>
      <w:r w:rsidRPr="00092EA0">
        <w:rPr>
          <w:rFonts w:ascii="Calibri" w:hAnsi="Calibri" w:cs="Calibri"/>
          <w:sz w:val="24"/>
          <w:szCs w:val="24"/>
        </w:rPr>
        <w:t xml:space="preserve">Cassowary Recover Team 2015, </w:t>
      </w:r>
      <w:r w:rsidRPr="00092EA0">
        <w:rPr>
          <w:rFonts w:ascii="Calibri" w:hAnsi="Calibri" w:cs="Calibri"/>
          <w:i/>
          <w:sz w:val="24"/>
          <w:szCs w:val="24"/>
        </w:rPr>
        <w:t>How many cassowaries are there in the Wet tropics</w:t>
      </w:r>
      <w:r w:rsidRPr="00092EA0">
        <w:rPr>
          <w:rFonts w:ascii="Calibri" w:hAnsi="Calibri" w:cs="Calibri"/>
          <w:sz w:val="24"/>
          <w:szCs w:val="24"/>
        </w:rPr>
        <w:t xml:space="preserve">, viewed 30 May 2017, &lt;https://cassowaryrecoveryteam.org/2015/03/10/how-many-cassowaries-are-there-in-the-wet-tropics/&gt;. </w:t>
      </w:r>
    </w:p>
    <w:p w14:paraId="77F7FD6E" w14:textId="77777777" w:rsidR="003A1731" w:rsidRPr="00092EA0" w:rsidRDefault="003A1731" w:rsidP="003A1731">
      <w:pPr>
        <w:rPr>
          <w:rFonts w:ascii="Calibri" w:hAnsi="Calibri" w:cs="Calibri"/>
          <w:sz w:val="24"/>
          <w:szCs w:val="24"/>
        </w:rPr>
      </w:pPr>
      <w:r w:rsidRPr="00092EA0">
        <w:rPr>
          <w:rFonts w:ascii="Calibri" w:hAnsi="Calibri" w:cs="Calibri"/>
          <w:sz w:val="24"/>
          <w:szCs w:val="24"/>
        </w:rPr>
        <w:t xml:space="preserve">Cassowary Recovery Team 2007, </w:t>
      </w:r>
      <w:r w:rsidRPr="00092EA0">
        <w:rPr>
          <w:rFonts w:ascii="Calibri" w:hAnsi="Calibri" w:cs="Calibri"/>
          <w:i/>
          <w:sz w:val="24"/>
          <w:szCs w:val="24"/>
        </w:rPr>
        <w:t>Recovery plan for the southern cassowary casuaris johnsonii</w:t>
      </w:r>
      <w:r w:rsidRPr="00092EA0">
        <w:rPr>
          <w:rFonts w:ascii="Calibri" w:hAnsi="Calibri" w:cs="Calibri"/>
          <w:sz w:val="24"/>
          <w:szCs w:val="24"/>
        </w:rPr>
        <w:t xml:space="preserve">, viewed 22 May 2017, &lt;http://www.environment.gov.au/system/files/resources/79235f07-9c32-45fa-b868-eb248691e945/files/sth-cassowary.pdf&gt;. </w:t>
      </w:r>
    </w:p>
    <w:p w14:paraId="7FC250DB" w14:textId="77777777" w:rsidR="003A1731" w:rsidRPr="00092EA0" w:rsidRDefault="003A1731" w:rsidP="003A1731">
      <w:pPr>
        <w:rPr>
          <w:rFonts w:ascii="Calibri" w:hAnsi="Calibri" w:cs="Calibri"/>
          <w:sz w:val="24"/>
          <w:szCs w:val="24"/>
        </w:rPr>
      </w:pPr>
      <w:r w:rsidRPr="00092EA0">
        <w:rPr>
          <w:rFonts w:ascii="Calibri" w:hAnsi="Calibri" w:cs="Calibri"/>
          <w:sz w:val="24"/>
          <w:szCs w:val="24"/>
        </w:rPr>
        <w:t xml:space="preserve">City of Mission Beach Council 2017, </w:t>
      </w:r>
      <w:r w:rsidRPr="00092EA0">
        <w:rPr>
          <w:rFonts w:ascii="Calibri" w:hAnsi="Calibri" w:cs="Calibri"/>
          <w:i/>
          <w:sz w:val="24"/>
          <w:szCs w:val="24"/>
        </w:rPr>
        <w:t>Mission Beach Cassowaries</w:t>
      </w:r>
      <w:r w:rsidRPr="00092EA0">
        <w:rPr>
          <w:rFonts w:ascii="Calibri" w:hAnsi="Calibri" w:cs="Calibri"/>
          <w:sz w:val="24"/>
          <w:szCs w:val="24"/>
        </w:rPr>
        <w:t>, viewed 3 June 2017, &lt;http://www.missionbeachcassowaries.com&gt;.</w:t>
      </w:r>
    </w:p>
    <w:p w14:paraId="5CA4D0FA" w14:textId="77777777" w:rsidR="003A1731" w:rsidRPr="00092EA0" w:rsidRDefault="003A1731" w:rsidP="003A173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CSIRO 2017, </w:t>
      </w:r>
      <w:r w:rsidRPr="009079BC">
        <w:rPr>
          <w:rFonts w:ascii="Calibri" w:hAnsi="Calibri" w:cs="Calibri"/>
          <w:i/>
          <w:iCs/>
          <w:sz w:val="24"/>
          <w:szCs w:val="24"/>
        </w:rPr>
        <w:t>DNA in dung to reveal first true cassowary count</w:t>
      </w:r>
      <w:r>
        <w:rPr>
          <w:rFonts w:ascii="Calibri" w:hAnsi="Calibri" w:cs="Calibri"/>
          <w:sz w:val="24"/>
          <w:szCs w:val="24"/>
        </w:rPr>
        <w:t>, Phys.org, viewed 1 June 2017, &lt;</w:t>
      </w:r>
      <w:r w:rsidRPr="009079BC">
        <w:rPr>
          <w:rFonts w:ascii="Calibri" w:hAnsi="Calibri" w:cs="Calibri"/>
          <w:sz w:val="24"/>
          <w:szCs w:val="24"/>
        </w:rPr>
        <w:t>https://phys.org/news/2009-01-dna-dung-reveal-true-cassowary.html</w:t>
      </w:r>
      <w:r>
        <w:rPr>
          <w:rFonts w:ascii="Calibri" w:hAnsi="Calibri" w:cs="Calibri"/>
          <w:sz w:val="24"/>
          <w:szCs w:val="24"/>
        </w:rPr>
        <w:t>&gt;.</w:t>
      </w:r>
    </w:p>
    <w:p w14:paraId="39F1E48E" w14:textId="77777777" w:rsidR="003A1731" w:rsidRDefault="003A1731" w:rsidP="003A1731">
      <w:pPr>
        <w:rPr>
          <w:rFonts w:ascii="Calibri" w:hAnsi="Calibri" w:cs="Calibri"/>
          <w:sz w:val="24"/>
          <w:szCs w:val="24"/>
        </w:rPr>
      </w:pPr>
      <w:r w:rsidRPr="00092EA0">
        <w:rPr>
          <w:rFonts w:ascii="Calibri" w:hAnsi="Calibri" w:cs="Calibri"/>
          <w:sz w:val="24"/>
          <w:szCs w:val="24"/>
        </w:rPr>
        <w:t xml:space="preserve">Fryburger, T 2017, </w:t>
      </w:r>
      <w:r w:rsidRPr="00092EA0">
        <w:rPr>
          <w:rFonts w:ascii="Calibri" w:hAnsi="Calibri" w:cs="Calibri"/>
          <w:i/>
          <w:sz w:val="24"/>
          <w:szCs w:val="24"/>
        </w:rPr>
        <w:t>Cassowaries and the human factor</w:t>
      </w:r>
      <w:r w:rsidRPr="00092EA0">
        <w:rPr>
          <w:rFonts w:ascii="Calibri" w:hAnsi="Calibri" w:cs="Calibri"/>
          <w:sz w:val="24"/>
          <w:szCs w:val="24"/>
        </w:rPr>
        <w:t xml:space="preserve">, Terrain Foundation, viewed 3 June </w:t>
      </w:r>
      <w:proofErr w:type="gramStart"/>
      <w:r w:rsidRPr="00092EA0">
        <w:rPr>
          <w:rFonts w:ascii="Calibri" w:hAnsi="Calibri" w:cs="Calibri"/>
          <w:sz w:val="24"/>
          <w:szCs w:val="24"/>
        </w:rPr>
        <w:t>2017,  &lt;</w:t>
      </w:r>
      <w:proofErr w:type="gramEnd"/>
      <w:r w:rsidRPr="00092EA0">
        <w:rPr>
          <w:rFonts w:ascii="Calibri" w:hAnsi="Calibri" w:cs="Calibri"/>
          <w:sz w:val="24"/>
          <w:szCs w:val="24"/>
        </w:rPr>
        <w:t>http://www.terrain.org.au/Projects/Threatened-Species/Cassowaries&gt;.</w:t>
      </w:r>
    </w:p>
    <w:p w14:paraId="0FD9FE58" w14:textId="77777777" w:rsidR="003A1731" w:rsidRPr="00092EA0" w:rsidRDefault="003A1731" w:rsidP="003A1731">
      <w:pPr>
        <w:rPr>
          <w:rFonts w:ascii="Calibri" w:hAnsi="Calibri" w:cs="Calibri"/>
          <w:sz w:val="24"/>
          <w:szCs w:val="24"/>
        </w:rPr>
      </w:pPr>
      <w:r w:rsidRPr="00092EA0">
        <w:rPr>
          <w:rFonts w:ascii="Calibri" w:hAnsi="Calibri" w:cs="Calibri"/>
          <w:sz w:val="24"/>
          <w:szCs w:val="24"/>
        </w:rPr>
        <w:t xml:space="preserve">Sabhel, C 2016, </w:t>
      </w:r>
      <w:r w:rsidRPr="00092EA0">
        <w:rPr>
          <w:rFonts w:ascii="Calibri" w:hAnsi="Calibri" w:cs="Calibri"/>
          <w:i/>
          <w:iCs/>
          <w:sz w:val="24"/>
          <w:szCs w:val="24"/>
        </w:rPr>
        <w:t>Saving the Cassowary from current threats</w:t>
      </w:r>
      <w:r w:rsidRPr="00092EA0">
        <w:rPr>
          <w:rFonts w:ascii="Calibri" w:hAnsi="Calibri" w:cs="Calibri"/>
          <w:sz w:val="24"/>
          <w:szCs w:val="24"/>
        </w:rPr>
        <w:t>, Save the Cassuary.org, viewed 17 May 2017, &lt; http://savethecassowary.org.au/living-with-cassowaries/current-threats/&gt;.</w:t>
      </w:r>
    </w:p>
    <w:p w14:paraId="38FF38E1" w14:textId="77777777" w:rsidR="003A1731" w:rsidRPr="00092EA0" w:rsidRDefault="003A1731" w:rsidP="003A1731">
      <w:pPr>
        <w:rPr>
          <w:rFonts w:ascii="Calibri" w:hAnsi="Calibri" w:cs="Calibri"/>
          <w:color w:val="156082" w:themeColor="accent1"/>
          <w:sz w:val="24"/>
          <w:szCs w:val="24"/>
        </w:rPr>
      </w:pPr>
      <w:r w:rsidRPr="00092EA0">
        <w:rPr>
          <w:rFonts w:ascii="Calibri" w:hAnsi="Calibri" w:cs="Calibri"/>
          <w:sz w:val="24"/>
          <w:szCs w:val="24"/>
        </w:rPr>
        <w:t xml:space="preserve">Salleh, A 2009, </w:t>
      </w:r>
      <w:r w:rsidRPr="00092EA0">
        <w:rPr>
          <w:rFonts w:ascii="Calibri" w:hAnsi="Calibri" w:cs="Calibri"/>
          <w:i/>
          <w:sz w:val="24"/>
          <w:szCs w:val="24"/>
        </w:rPr>
        <w:t xml:space="preserve">Dung DNA to reveal habits of shy </w:t>
      </w:r>
      <w:r w:rsidRPr="00092EA0">
        <w:rPr>
          <w:rFonts w:ascii="Calibri" w:hAnsi="Calibri" w:cs="Calibri"/>
          <w:sz w:val="24"/>
          <w:szCs w:val="24"/>
        </w:rPr>
        <w:t xml:space="preserve">cassowary, ABC, viewed 30 May 2017, &lt;http://www.abc.net.au/science/articles/2009/01/30/2478437.htm&gt;. </w:t>
      </w:r>
    </w:p>
    <w:p w14:paraId="3235F172" w14:textId="77777777" w:rsidR="003A1731" w:rsidRPr="00092EA0" w:rsidRDefault="003A1731" w:rsidP="003A1731">
      <w:pPr>
        <w:rPr>
          <w:rFonts w:ascii="Calibri" w:hAnsi="Calibri" w:cs="Calibri"/>
          <w:sz w:val="24"/>
          <w:szCs w:val="24"/>
        </w:rPr>
      </w:pPr>
      <w:r w:rsidRPr="00092EA0">
        <w:rPr>
          <w:rFonts w:ascii="Calibri" w:hAnsi="Calibri" w:cs="Calibri"/>
          <w:sz w:val="24"/>
          <w:szCs w:val="24"/>
        </w:rPr>
        <w:t xml:space="preserve">Wet Tropics 2017, </w:t>
      </w:r>
      <w:r w:rsidRPr="00092EA0">
        <w:rPr>
          <w:rFonts w:ascii="Calibri" w:hAnsi="Calibri" w:cs="Calibri"/>
          <w:i/>
          <w:sz w:val="24"/>
          <w:szCs w:val="24"/>
        </w:rPr>
        <w:t>Cassowary Recovery Team</w:t>
      </w:r>
      <w:r w:rsidRPr="00092EA0">
        <w:rPr>
          <w:rFonts w:ascii="Calibri" w:hAnsi="Calibri" w:cs="Calibri"/>
          <w:sz w:val="24"/>
          <w:szCs w:val="24"/>
        </w:rPr>
        <w:t>, viewed 3 June 2017, &lt;http://www.wettropics.gov.au/cassowary-recovery-team&gt;.</w:t>
      </w:r>
    </w:p>
    <w:p w14:paraId="467199A3" w14:textId="77777777" w:rsidR="00D201CB" w:rsidRPr="00D201CB" w:rsidRDefault="00D201CB">
      <w:pPr>
        <w:rPr>
          <w:rFonts w:ascii="Calibri" w:hAnsi="Calibri" w:cs="Calibri"/>
          <w:sz w:val="24"/>
          <w:szCs w:val="24"/>
        </w:rPr>
      </w:pPr>
    </w:p>
    <w:sectPr w:rsidR="00D201CB" w:rsidRPr="00D201CB" w:rsidSect="0013309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CB"/>
    <w:rsid w:val="000F1FFA"/>
    <w:rsid w:val="00133096"/>
    <w:rsid w:val="003A1731"/>
    <w:rsid w:val="005453CE"/>
    <w:rsid w:val="00741CF9"/>
    <w:rsid w:val="00A40278"/>
    <w:rsid w:val="00D2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D1EA0"/>
  <w15:chartTrackingRefBased/>
  <w15:docId w15:val="{A6F0DE82-DCC4-B243-8BE6-3F40A52F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CB"/>
    <w:pPr>
      <w:spacing w:before="120" w:after="200" w:line="264" w:lineRule="auto"/>
    </w:pPr>
    <w:rPr>
      <w:rFonts w:asciiTheme="minorHAnsi" w:hAnsiTheme="minorHAnsi" w:cstheme="minorBidi"/>
      <w:color w:val="595959" w:themeColor="text1" w:themeTint="A6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1C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1C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1C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1C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1C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1C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1CB"/>
    <w:pPr>
      <w:keepNext/>
      <w:keepLines/>
      <w:spacing w:before="40" w:after="0" w:line="240" w:lineRule="auto"/>
      <w:outlineLvl w:val="6"/>
    </w:pPr>
    <w:rPr>
      <w:rFonts w:eastAsiaTheme="majorEastAsia" w:cstheme="majorBidi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1CB"/>
    <w:pPr>
      <w:keepNext/>
      <w:keepLines/>
      <w:spacing w:before="0"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1CB"/>
    <w:pPr>
      <w:keepNext/>
      <w:keepLines/>
      <w:spacing w:before="0"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1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1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1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1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1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1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1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1C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0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1CB"/>
    <w:pPr>
      <w:numPr>
        <w:ilvl w:val="1"/>
      </w:numPr>
      <w:spacing w:before="0" w:after="160" w:line="240" w:lineRule="auto"/>
    </w:pPr>
    <w:rPr>
      <w:rFonts w:eastAsiaTheme="majorEastAsia" w:cstheme="majorBidi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01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1CB"/>
    <w:pPr>
      <w:spacing w:before="160" w:after="160" w:line="240" w:lineRule="auto"/>
      <w:jc w:val="center"/>
    </w:pPr>
    <w:rPr>
      <w:rFonts w:ascii="Calibri" w:hAnsi="Calibri" w:cs="Calibri"/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0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1CB"/>
    <w:pPr>
      <w:spacing w:before="0" w:after="0" w:line="240" w:lineRule="auto"/>
      <w:ind w:left="720"/>
      <w:contextualSpacing/>
    </w:pPr>
    <w:rPr>
      <w:rFonts w:ascii="Calibri" w:hAnsi="Calibri" w:cs="Calibri"/>
      <w:color w:val="auto"/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0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1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01CB"/>
    <w:rPr>
      <w:color w:val="0C3512" w:themeColor="accent3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1C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Kate Badger</dc:creator>
  <cp:keywords/>
  <dc:description/>
  <cp:lastModifiedBy>Tim and Kate Badger</cp:lastModifiedBy>
  <cp:revision>3</cp:revision>
  <dcterms:created xsi:type="dcterms:W3CDTF">2024-05-24T03:56:00Z</dcterms:created>
  <dcterms:modified xsi:type="dcterms:W3CDTF">2024-05-24T06:38:00Z</dcterms:modified>
</cp:coreProperties>
</file>