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9037" w14:textId="22943204" w:rsidR="00BF47F1" w:rsidRPr="00BF47F1" w:rsidRDefault="00BF47F1" w:rsidP="00A5692D">
      <w:pPr>
        <w:pStyle w:val="Heading1"/>
        <w:rPr>
          <w:lang w:val="en-GB"/>
        </w:rPr>
      </w:pPr>
      <w:r w:rsidRPr="00BF47F1">
        <w:rPr>
          <w:lang w:val="en-GB"/>
        </w:rPr>
        <w:t>Subjectivity vs Objectivity</w:t>
      </w:r>
    </w:p>
    <w:p w14:paraId="5B358793" w14:textId="3E148229" w:rsidR="00BF47F1" w:rsidRDefault="00BF47F1" w:rsidP="00BF47F1">
      <w:pPr>
        <w:tabs>
          <w:tab w:val="num" w:pos="1440"/>
        </w:tabs>
      </w:pPr>
      <w:r w:rsidRPr="00BF47F1">
        <w:rPr>
          <w:b/>
          <w:bCs/>
        </w:rPr>
        <w:t>Objective</w:t>
      </w:r>
      <w:r w:rsidRPr="00BF47F1">
        <w:t xml:space="preserve"> claims </w:t>
      </w:r>
      <w:r>
        <w:t xml:space="preserve">relate to </w:t>
      </w:r>
      <w:r w:rsidR="00A5692D">
        <w:t xml:space="preserve">measurable </w:t>
      </w:r>
      <w:r w:rsidRPr="00BF47F1">
        <w:t>fact</w:t>
      </w:r>
      <w:r>
        <w:t xml:space="preserve">s, but they are not necessarily factual! Objective claims can be proved false. The point is that there is some way </w:t>
      </w:r>
      <w:r w:rsidRPr="00BF47F1">
        <w:t xml:space="preserve">to </w:t>
      </w:r>
      <w:r w:rsidRPr="00BF47F1">
        <w:rPr>
          <w:i/>
          <w:iCs/>
        </w:rPr>
        <w:t>measure</w:t>
      </w:r>
      <w:r>
        <w:rPr>
          <w:i/>
          <w:iCs/>
        </w:rPr>
        <w:t xml:space="preserve"> </w:t>
      </w:r>
      <w:r>
        <w:t xml:space="preserve">or </w:t>
      </w:r>
      <w:r w:rsidRPr="00BF47F1">
        <w:rPr>
          <w:i/>
          <w:iCs/>
        </w:rPr>
        <w:t>determine</w:t>
      </w:r>
      <w:r w:rsidRPr="00BF47F1">
        <w:t xml:space="preserve"> whether they are true or </w:t>
      </w:r>
      <w:r>
        <w:t>not</w:t>
      </w:r>
      <w:r w:rsidRPr="00BF47F1">
        <w:t>.</w:t>
      </w:r>
      <w:r>
        <w:t xml:space="preserve"> </w:t>
      </w:r>
      <w:r w:rsidRPr="00BF47F1">
        <w:t>If two people disagree</w:t>
      </w:r>
      <w:r>
        <w:t xml:space="preserve"> about an objective claim</w:t>
      </w:r>
      <w:r w:rsidRPr="00BF47F1">
        <w:t>, one of them is wrong.</w:t>
      </w:r>
    </w:p>
    <w:p w14:paraId="1957777C" w14:textId="768A5F27" w:rsidR="00BF47F1" w:rsidRPr="00BF47F1" w:rsidRDefault="00BF47F1" w:rsidP="00BF47F1">
      <w:pPr>
        <w:tabs>
          <w:tab w:val="num" w:pos="1440"/>
        </w:tabs>
        <w:rPr>
          <w:i/>
          <w:iCs/>
        </w:rPr>
      </w:pPr>
      <w:r w:rsidRPr="00BF47F1">
        <w:rPr>
          <w:i/>
          <w:iCs/>
        </w:rPr>
        <w:t>“The moon is made of cheese” is an objective claim. There is a way to prove that it is false.</w:t>
      </w:r>
    </w:p>
    <w:p w14:paraId="72A4FE57" w14:textId="3C8D7D77" w:rsidR="00BF47F1" w:rsidRPr="00BF47F1" w:rsidRDefault="00BF47F1" w:rsidP="00BF47F1">
      <w:r w:rsidRPr="00BF47F1">
        <w:rPr>
          <w:b/>
          <w:bCs/>
        </w:rPr>
        <w:t>Subjective</w:t>
      </w:r>
      <w:r w:rsidRPr="00BF47F1">
        <w:t xml:space="preserve"> claims are based on </w:t>
      </w:r>
      <w:proofErr w:type="gramStart"/>
      <w:r w:rsidRPr="00BF47F1">
        <w:t>personal opinion</w:t>
      </w:r>
      <w:proofErr w:type="gramEnd"/>
      <w:r w:rsidRPr="00BF47F1">
        <w:t>. There</w:t>
      </w:r>
      <w:r>
        <w:t xml:space="preserve"> </w:t>
      </w:r>
      <w:r w:rsidR="00A5692D">
        <w:t xml:space="preserve">is </w:t>
      </w:r>
      <w:r>
        <w:t xml:space="preserve">no </w:t>
      </w:r>
      <w:r w:rsidRPr="00BF47F1">
        <w:t xml:space="preserve">way to </w:t>
      </w:r>
      <w:r>
        <w:t>prove</w:t>
      </w:r>
      <w:r w:rsidRPr="00BF47F1">
        <w:t xml:space="preserve"> whether they are true or false.</w:t>
      </w:r>
      <w:r>
        <w:t xml:space="preserve"> </w:t>
      </w:r>
      <w:r w:rsidRPr="00BF47F1">
        <w:t>If two people disagree</w:t>
      </w:r>
      <w:r>
        <w:t xml:space="preserve"> about a subjective claim,</w:t>
      </w:r>
      <w:r w:rsidRPr="00BF47F1">
        <w:t xml:space="preserve"> </w:t>
      </w:r>
      <w:r w:rsidR="00A5692D">
        <w:t xml:space="preserve">neither of them </w:t>
      </w:r>
      <w:r w:rsidR="00F62905">
        <w:t>is</w:t>
      </w:r>
      <w:r w:rsidR="00A5692D">
        <w:t xml:space="preserve"> right </w:t>
      </w:r>
      <w:r w:rsidR="00620889">
        <w:t>nor</w:t>
      </w:r>
      <w:r w:rsidR="00A5692D">
        <w:t xml:space="preserve"> wrong. P</w:t>
      </w:r>
      <w:r w:rsidRPr="00BF47F1">
        <w:t>eople have different tastes</w:t>
      </w:r>
      <w:r w:rsidR="00A5692D">
        <w:t xml:space="preserve">, and these don’t need to be ‘correct’ or </w:t>
      </w:r>
      <w:r w:rsidR="00A5692D">
        <w:t>‘</w:t>
      </w:r>
      <w:r w:rsidR="00A5692D">
        <w:t>incorrect’</w:t>
      </w:r>
      <w:r>
        <w:t>.</w:t>
      </w:r>
    </w:p>
    <w:p w14:paraId="2A4F97F9" w14:textId="653B38D8" w:rsidR="00BF47F1" w:rsidRDefault="00BF47F1">
      <w:pPr>
        <w:rPr>
          <w:i/>
          <w:iCs/>
          <w:lang w:val="en-GB"/>
        </w:rPr>
      </w:pPr>
      <w:r w:rsidRPr="00BF47F1">
        <w:rPr>
          <w:i/>
          <w:iCs/>
          <w:lang w:val="en-GB"/>
        </w:rPr>
        <w:t xml:space="preserve">“That dog is cute” is a subjective claim. There is no objective, measurable level of </w:t>
      </w:r>
      <w:r>
        <w:rPr>
          <w:i/>
          <w:iCs/>
          <w:lang w:val="en-GB"/>
        </w:rPr>
        <w:t xml:space="preserve">what people consider to be </w:t>
      </w:r>
      <w:r w:rsidRPr="00BF47F1">
        <w:rPr>
          <w:i/>
          <w:iCs/>
          <w:lang w:val="en-GB"/>
        </w:rPr>
        <w:t>cute.</w:t>
      </w:r>
      <w:r>
        <w:rPr>
          <w:i/>
          <w:iCs/>
          <w:lang w:val="en-GB"/>
        </w:rPr>
        <w:t xml:space="preserve"> Even if you can prove that 99.9% of people find the dog ugly, that doesn’t prove that </w:t>
      </w:r>
      <w:r w:rsidRPr="00BF47F1">
        <w:rPr>
          <w:i/>
          <w:iCs/>
          <w:u w:val="single"/>
          <w:lang w:val="en-GB"/>
        </w:rPr>
        <w:t>I</w:t>
      </w:r>
      <w:r>
        <w:rPr>
          <w:i/>
          <w:iCs/>
          <w:lang w:val="en-GB"/>
        </w:rPr>
        <w:t xml:space="preserve"> find it ugly.</w:t>
      </w:r>
    </w:p>
    <w:p w14:paraId="39CC9594" w14:textId="202BAD68" w:rsidR="00A5692D" w:rsidRPr="00A5692D" w:rsidRDefault="00A5692D" w:rsidP="00A5692D">
      <w:r>
        <w:t xml:space="preserve">Although it might seem like objective claims should be mainly used in persuasive writing, in fact both subjective and objective claims can be persuasive. </w:t>
      </w:r>
      <w:r w:rsidRPr="00A5692D">
        <w:t xml:space="preserve">Use a mixture of </w:t>
      </w:r>
      <w:r>
        <w:t>both.</w:t>
      </w:r>
      <w:r w:rsidRPr="00A5692D">
        <w:t xml:space="preserve"> </w:t>
      </w:r>
    </w:p>
    <w:p w14:paraId="420A544A" w14:textId="21CAC0C4" w:rsidR="00A5692D" w:rsidRPr="00A5692D" w:rsidRDefault="00A5692D" w:rsidP="00A5692D">
      <w:pPr>
        <w:rPr>
          <w:i/>
          <w:iCs/>
        </w:rPr>
      </w:pPr>
      <w:r w:rsidRPr="00A5692D">
        <w:rPr>
          <w:i/>
          <w:iCs/>
        </w:rPr>
        <w:t xml:space="preserve">Oranges </w:t>
      </w:r>
      <w:r w:rsidRPr="00A5692D">
        <w:rPr>
          <w:b/>
          <w:bCs/>
          <w:i/>
          <w:iCs/>
        </w:rPr>
        <w:t>are</w:t>
      </w:r>
      <w:r w:rsidRPr="00A5692D">
        <w:rPr>
          <w:i/>
          <w:iCs/>
        </w:rPr>
        <w:t xml:space="preserve"> high in vitamin C</w:t>
      </w:r>
      <w:r w:rsidRPr="00A5692D">
        <w:rPr>
          <w:i/>
          <w:iCs/>
        </w:rPr>
        <w:t xml:space="preserve"> (objective)</w:t>
      </w:r>
      <w:r w:rsidRPr="00A5692D">
        <w:rPr>
          <w:i/>
          <w:iCs/>
        </w:rPr>
        <w:t xml:space="preserve">, and </w:t>
      </w:r>
      <w:r w:rsidRPr="00A5692D">
        <w:rPr>
          <w:b/>
          <w:bCs/>
          <w:i/>
          <w:iCs/>
        </w:rPr>
        <w:t xml:space="preserve">I think </w:t>
      </w:r>
      <w:r w:rsidRPr="00A5692D">
        <w:rPr>
          <w:i/>
          <w:iCs/>
        </w:rPr>
        <w:t>they’re delicious</w:t>
      </w:r>
      <w:r w:rsidRPr="00A5692D">
        <w:rPr>
          <w:i/>
          <w:iCs/>
        </w:rPr>
        <w:t xml:space="preserve"> (subjective)</w:t>
      </w:r>
      <w:r w:rsidRPr="00A5692D">
        <w:rPr>
          <w:i/>
          <w:iCs/>
        </w:rPr>
        <w:t xml:space="preserve">! </w:t>
      </w:r>
    </w:p>
    <w:p w14:paraId="72BB14BA" w14:textId="0E17134B" w:rsidR="00A5692D" w:rsidRPr="00A5692D" w:rsidRDefault="00A5692D" w:rsidP="00A5692D">
      <w:pPr>
        <w:pStyle w:val="Heading1"/>
        <w:rPr>
          <w:lang w:val="en-GB"/>
        </w:rPr>
      </w:pPr>
      <w:r w:rsidRPr="00A5692D">
        <w:rPr>
          <w:lang w:val="en-GB"/>
        </w:rPr>
        <w:t>Modality</w:t>
      </w:r>
    </w:p>
    <w:p w14:paraId="7B08640D" w14:textId="77777777" w:rsidR="00A5692D" w:rsidRDefault="00A5692D" w:rsidP="00A5692D">
      <w:r w:rsidRPr="00A5692D">
        <w:t>Modal words are words which express different levels of certainty.</w:t>
      </w:r>
      <w:r>
        <w:t xml:space="preserve"> </w:t>
      </w:r>
    </w:p>
    <w:p w14:paraId="0CD29C6B" w14:textId="4EB836DA" w:rsidR="00A5692D" w:rsidRDefault="00A5692D" w:rsidP="00A5692D">
      <w:pPr>
        <w:pStyle w:val="ListParagraph"/>
        <w:numPr>
          <w:ilvl w:val="0"/>
          <w:numId w:val="5"/>
        </w:numPr>
      </w:pPr>
      <w:r w:rsidRPr="00A5692D">
        <w:t>H</w:t>
      </w:r>
      <w:r>
        <w:t>igh modality</w:t>
      </w:r>
      <w:r w:rsidRPr="00A5692D">
        <w:t xml:space="preserve"> words </w:t>
      </w:r>
      <w:r w:rsidR="000E240B">
        <w:t>sound</w:t>
      </w:r>
      <w:r w:rsidRPr="00A5692D">
        <w:t xml:space="preserve"> </w:t>
      </w:r>
      <w:r w:rsidR="000E240B">
        <w:t>SURE</w:t>
      </w:r>
      <w:r>
        <w:t xml:space="preserve"> –</w:t>
      </w:r>
      <w:r w:rsidRPr="00A5692D">
        <w:t xml:space="preserve"> </w:t>
      </w:r>
      <w:r w:rsidRPr="00A5692D">
        <w:rPr>
          <w:i/>
          <w:iCs/>
        </w:rPr>
        <w:t>must, will</w:t>
      </w:r>
      <w:proofErr w:type="gramStart"/>
      <w:r w:rsidRPr="00A5692D">
        <w:rPr>
          <w:i/>
          <w:iCs/>
        </w:rPr>
        <w:t>, definitely, absolutely</w:t>
      </w:r>
      <w:proofErr w:type="gramEnd"/>
      <w:r w:rsidRPr="00A5692D">
        <w:rPr>
          <w:i/>
          <w:iCs/>
        </w:rPr>
        <w:t>.</w:t>
      </w:r>
      <w:r>
        <w:t xml:space="preserve"> </w:t>
      </w:r>
    </w:p>
    <w:p w14:paraId="2E50A998" w14:textId="0343155A" w:rsidR="00A5692D" w:rsidRDefault="00A5692D" w:rsidP="00A5692D">
      <w:pPr>
        <w:pStyle w:val="ListParagraph"/>
        <w:numPr>
          <w:ilvl w:val="0"/>
          <w:numId w:val="5"/>
        </w:numPr>
      </w:pPr>
      <w:r w:rsidRPr="00A5692D">
        <w:t>M</w:t>
      </w:r>
      <w:r>
        <w:t>edium modality</w:t>
      </w:r>
      <w:r w:rsidRPr="00A5692D">
        <w:t xml:space="preserve"> words </w:t>
      </w:r>
      <w:r w:rsidR="000E240B">
        <w:t>sound</w:t>
      </w:r>
      <w:r w:rsidRPr="00A5692D">
        <w:t xml:space="preserve"> </w:t>
      </w:r>
      <w:proofErr w:type="gramStart"/>
      <w:r w:rsidR="000E240B">
        <w:t>FAIRLY sure</w:t>
      </w:r>
      <w:proofErr w:type="gramEnd"/>
      <w:r>
        <w:t xml:space="preserve"> –</w:t>
      </w:r>
      <w:r w:rsidRPr="00A5692D">
        <w:t xml:space="preserve"> </w:t>
      </w:r>
      <w:r w:rsidRPr="00A5692D">
        <w:rPr>
          <w:i/>
          <w:iCs/>
        </w:rPr>
        <w:t>can, should, probably, likely</w:t>
      </w:r>
      <w:r w:rsidRPr="00A5692D">
        <w:rPr>
          <w:i/>
          <w:iCs/>
        </w:rPr>
        <w:t>.</w:t>
      </w:r>
      <w:r>
        <w:t xml:space="preserve"> </w:t>
      </w:r>
    </w:p>
    <w:p w14:paraId="018A299A" w14:textId="1B1323D6" w:rsidR="00A5692D" w:rsidRPr="00A5692D" w:rsidRDefault="00A5692D" w:rsidP="00A5692D">
      <w:pPr>
        <w:pStyle w:val="ListParagraph"/>
        <w:numPr>
          <w:ilvl w:val="0"/>
          <w:numId w:val="5"/>
        </w:numPr>
      </w:pPr>
      <w:r>
        <w:t>Low modality</w:t>
      </w:r>
      <w:r w:rsidRPr="00A5692D">
        <w:t xml:space="preserve"> words </w:t>
      </w:r>
      <w:r w:rsidR="000E240B">
        <w:t>sound</w:t>
      </w:r>
      <w:r w:rsidRPr="00A5692D">
        <w:t xml:space="preserve"> </w:t>
      </w:r>
      <w:r w:rsidR="000E240B">
        <w:t>UNSURE</w:t>
      </w:r>
      <w:r>
        <w:t xml:space="preserve"> –</w:t>
      </w:r>
      <w:r w:rsidRPr="00A5692D">
        <w:t xml:space="preserve"> </w:t>
      </w:r>
      <w:r w:rsidRPr="00A5692D">
        <w:rPr>
          <w:i/>
          <w:iCs/>
        </w:rPr>
        <w:t>might, possibly, may, sometimes</w:t>
      </w:r>
      <w:r w:rsidR="00620889">
        <w:rPr>
          <w:i/>
          <w:iCs/>
        </w:rPr>
        <w:t>.</w:t>
      </w:r>
    </w:p>
    <w:p w14:paraId="55F08675" w14:textId="2123D9CD" w:rsidR="00A5692D" w:rsidRPr="00A5692D" w:rsidRDefault="00A5692D" w:rsidP="00A5692D">
      <w:r w:rsidRPr="00A5692D">
        <w:t>High modality words or phrases are often used in persuasive writing because they sound</w:t>
      </w:r>
      <w:r>
        <w:t xml:space="preserve"> </w:t>
      </w:r>
      <w:r w:rsidRPr="00A5692D">
        <w:t xml:space="preserve">authoritative. They </w:t>
      </w:r>
      <w:r w:rsidRPr="00A5692D">
        <w:rPr>
          <w:i/>
          <w:iCs/>
        </w:rPr>
        <w:t xml:space="preserve">imply </w:t>
      </w:r>
      <w:r w:rsidRPr="00A5692D">
        <w:t>that the writer has proof, experience, or a reason to be so sure.</w:t>
      </w:r>
      <w:r>
        <w:t xml:space="preserve"> </w:t>
      </w:r>
      <w:r>
        <w:t>“P</w:t>
      </w:r>
      <w:r w:rsidRPr="00A5692D">
        <w:t xml:space="preserve">articipating in competitive sports is </w:t>
      </w:r>
      <w:r w:rsidRPr="00A5692D">
        <w:rPr>
          <w:u w:val="single"/>
        </w:rPr>
        <w:t>unquestionably</w:t>
      </w:r>
      <w:r w:rsidRPr="00A5692D">
        <w:t xml:space="preserve"> beneficial</w:t>
      </w:r>
      <w:r>
        <w:t>!”</w:t>
      </w:r>
      <w:r>
        <w:t xml:space="preserve"> </w:t>
      </w:r>
      <w:r>
        <w:t xml:space="preserve">sounds </w:t>
      </w:r>
      <w:r>
        <w:t>more</w:t>
      </w:r>
      <w:r>
        <w:t xml:space="preserve"> convincing than </w:t>
      </w:r>
      <w:r>
        <w:t>“P</w:t>
      </w:r>
      <w:r w:rsidRPr="00A5692D">
        <w:t xml:space="preserve">articipating in competitive sports </w:t>
      </w:r>
      <w:r w:rsidRPr="00A5692D">
        <w:rPr>
          <w:u w:val="single"/>
        </w:rPr>
        <w:t>might be</w:t>
      </w:r>
      <w:r w:rsidRPr="00A5692D">
        <w:t xml:space="preserve"> beneficial</w:t>
      </w:r>
      <w:r>
        <w:t xml:space="preserve">” or “is </w:t>
      </w:r>
      <w:r w:rsidRPr="00A5692D">
        <w:rPr>
          <w:u w:val="single"/>
        </w:rPr>
        <w:t>probably</w:t>
      </w:r>
      <w:r>
        <w:t xml:space="preserve"> beneficial”</w:t>
      </w:r>
    </w:p>
    <w:p w14:paraId="2C009D92" w14:textId="70D6022D" w:rsidR="00A5692D" w:rsidRPr="00A5692D" w:rsidRDefault="00A5692D" w:rsidP="00A5692D">
      <w:pPr>
        <w:rPr>
          <w:lang w:val="en-GB"/>
        </w:rPr>
      </w:pPr>
      <w:r>
        <w:rPr>
          <w:lang w:val="en-GB"/>
        </w:rPr>
        <w:t>However, e</w:t>
      </w:r>
      <w:r w:rsidRPr="00A5692D">
        <w:rPr>
          <w:lang w:val="en-GB"/>
        </w:rPr>
        <w:t>xtreme statements or broad generalisations are easy to disprove, especially if they are subjective. High modality can be LESS convincing if you exaggerate and don’t back it up with proof.</w:t>
      </w:r>
    </w:p>
    <w:p w14:paraId="11E50D87" w14:textId="58476518" w:rsidR="00BF47F1" w:rsidRDefault="00BF47F1" w:rsidP="00F62905">
      <w:pPr>
        <w:pStyle w:val="Heading1"/>
        <w:rPr>
          <w:lang w:val="en-GB"/>
        </w:rPr>
      </w:pPr>
      <w:r>
        <w:rPr>
          <w:lang w:val="en-GB"/>
        </w:rPr>
        <w:t>Connotations</w:t>
      </w:r>
    </w:p>
    <w:p w14:paraId="5E3E0A8A" w14:textId="0E970602" w:rsidR="007874A3" w:rsidRPr="007874A3" w:rsidRDefault="00F62905" w:rsidP="007874A3">
      <w:r w:rsidRPr="00F62905">
        <w:t>As well as their literal meaning</w:t>
      </w:r>
      <w:r>
        <w:t xml:space="preserve"> or ‘denotation’</w:t>
      </w:r>
      <w:r w:rsidRPr="00F62905">
        <w:t xml:space="preserve">, many words have </w:t>
      </w:r>
      <w:r>
        <w:t>‘c</w:t>
      </w:r>
      <w:r w:rsidRPr="00F62905">
        <w:t>onnotation</w:t>
      </w:r>
      <w:r>
        <w:t xml:space="preserve">s’. Connotations are linked </w:t>
      </w:r>
      <w:r w:rsidRPr="00F62905">
        <w:t>idea</w:t>
      </w:r>
      <w:r>
        <w:t>s</w:t>
      </w:r>
      <w:r w:rsidRPr="00F62905">
        <w:t xml:space="preserve"> or feeling</w:t>
      </w:r>
      <w:r>
        <w:t>s that</w:t>
      </w:r>
      <w:r w:rsidRPr="00F62905">
        <w:t xml:space="preserve"> come to mind when most people hear </w:t>
      </w:r>
      <w:r>
        <w:t>a word</w:t>
      </w:r>
      <w:r w:rsidRPr="00F62905">
        <w:t xml:space="preserve">. </w:t>
      </w:r>
      <w:r>
        <w:t xml:space="preserve">These </w:t>
      </w:r>
      <w:r w:rsidRPr="00F62905">
        <w:t>can be positive or negative.</w:t>
      </w:r>
      <w:r>
        <w:t xml:space="preserve"> </w:t>
      </w:r>
      <w:r w:rsidR="000E240B" w:rsidRPr="000E240B">
        <w:t>Some words may have the same literal meaning but very different connotation</w:t>
      </w:r>
      <w:r w:rsidR="00620889">
        <w:t>s.</w:t>
      </w:r>
      <w:r w:rsidR="007874A3">
        <w:t xml:space="preserve"> I</w:t>
      </w:r>
      <w:r w:rsidRPr="007874A3">
        <w:t>f you describe something ‘bizarre’ or ‘weird’, you might be implying that it’s bad</w:t>
      </w:r>
      <w:r w:rsidR="00620889">
        <w:t>, w</w:t>
      </w:r>
      <w:r w:rsidRPr="007874A3">
        <w:t>hereas if you describe it as ‘extraordinary’ or ‘remarkable’, you</w:t>
      </w:r>
      <w:r w:rsidR="000E240B" w:rsidRPr="007874A3">
        <w:t>’</w:t>
      </w:r>
      <w:r w:rsidR="007874A3" w:rsidRPr="007874A3">
        <w:t>re probably</w:t>
      </w:r>
      <w:r w:rsidRPr="007874A3">
        <w:t xml:space="preserve"> implying it’s good.  </w:t>
      </w:r>
      <w:r>
        <w:rPr>
          <w:lang w:val="en-GB"/>
        </w:rPr>
        <w:t xml:space="preserve">Connotations can be subjective as they </w:t>
      </w:r>
      <w:r w:rsidR="007874A3">
        <w:rPr>
          <w:lang w:val="en-GB"/>
        </w:rPr>
        <w:t>are sometimes</w:t>
      </w:r>
      <w:r>
        <w:rPr>
          <w:lang w:val="en-GB"/>
        </w:rPr>
        <w:t xml:space="preserve"> linked to people’s personal experiences or memories</w:t>
      </w:r>
      <w:r w:rsidR="000E240B">
        <w:rPr>
          <w:lang w:val="en-GB"/>
        </w:rPr>
        <w:t xml:space="preserve">, but </w:t>
      </w:r>
      <w:r w:rsidR="007874A3">
        <w:rPr>
          <w:lang w:val="en-GB"/>
        </w:rPr>
        <w:t xml:space="preserve">in most cases, certain words are commonly understood to have good or bad connotations. </w:t>
      </w:r>
    </w:p>
    <w:p w14:paraId="45FE389D" w14:textId="2C7B52B8" w:rsidR="00F62905" w:rsidRPr="007874A3" w:rsidRDefault="007874A3" w:rsidP="007874A3">
      <w:pPr>
        <w:rPr>
          <w:i/>
          <w:iCs/>
          <w:lang w:val="en-GB"/>
        </w:rPr>
      </w:pPr>
      <w:r>
        <w:rPr>
          <w:lang w:val="en-GB"/>
        </w:rPr>
        <w:t>C</w:t>
      </w:r>
      <w:r w:rsidR="000E240B">
        <w:rPr>
          <w:lang w:val="en-GB"/>
        </w:rPr>
        <w:t xml:space="preserve">onnotations are useful in persuasive writing because </w:t>
      </w:r>
      <w:r>
        <w:rPr>
          <w:lang w:val="en-GB"/>
        </w:rPr>
        <w:t>they create a subtle emotional response in the reader, sometimes even without them even realising it</w:t>
      </w:r>
      <w:r w:rsidR="000E240B">
        <w:rPr>
          <w:lang w:val="en-GB"/>
        </w:rPr>
        <w:t xml:space="preserve">. </w:t>
      </w:r>
      <w:r w:rsidR="000E240B" w:rsidRPr="000E240B">
        <w:rPr>
          <w:lang w:val="en-GB"/>
        </w:rPr>
        <w:t>Writers will purposely choose words with a connotation that supports their argument.</w:t>
      </w:r>
      <w:r>
        <w:rPr>
          <w:lang w:val="en-GB"/>
        </w:rPr>
        <w:t xml:space="preserve"> I</w:t>
      </w:r>
      <w:r w:rsidRPr="007874A3">
        <w:rPr>
          <w:lang w:val="en-GB"/>
        </w:rPr>
        <w:t xml:space="preserve">f you wanted to persuade the reader/listener that </w:t>
      </w:r>
      <w:r>
        <w:rPr>
          <w:lang w:val="en-GB"/>
        </w:rPr>
        <w:t xml:space="preserve">culling </w:t>
      </w:r>
      <w:r w:rsidRPr="007874A3">
        <w:rPr>
          <w:lang w:val="en-GB"/>
        </w:rPr>
        <w:t xml:space="preserve">foxes was a bad thing, you might say </w:t>
      </w:r>
      <w:r>
        <w:rPr>
          <w:lang w:val="en-GB"/>
        </w:rPr>
        <w:t xml:space="preserve">that the foxes were being ‘slaughtered’ </w:t>
      </w:r>
      <w:r w:rsidRPr="007874A3">
        <w:rPr>
          <w:lang w:val="en-GB"/>
        </w:rPr>
        <w:t>rather than ‘cull</w:t>
      </w:r>
      <w:r>
        <w:rPr>
          <w:lang w:val="en-GB"/>
        </w:rPr>
        <w:t>ed</w:t>
      </w:r>
      <w:r w:rsidRPr="007874A3">
        <w:rPr>
          <w:lang w:val="en-GB"/>
        </w:rPr>
        <w:t>’</w:t>
      </w:r>
      <w:r>
        <w:rPr>
          <w:lang w:val="en-GB"/>
        </w:rPr>
        <w:t>. ‘S</w:t>
      </w:r>
      <w:r w:rsidRPr="007874A3">
        <w:rPr>
          <w:lang w:val="en-GB"/>
        </w:rPr>
        <w:t>laughte</w:t>
      </w:r>
      <w:r>
        <w:rPr>
          <w:lang w:val="en-GB"/>
        </w:rPr>
        <w:t>r’</w:t>
      </w:r>
      <w:r w:rsidRPr="007874A3">
        <w:rPr>
          <w:lang w:val="en-GB"/>
        </w:rPr>
        <w:t xml:space="preserve"> has</w:t>
      </w:r>
      <w:r>
        <w:rPr>
          <w:lang w:val="en-GB"/>
        </w:rPr>
        <w:t xml:space="preserve"> </w:t>
      </w:r>
      <w:r w:rsidRPr="007874A3">
        <w:rPr>
          <w:lang w:val="en-GB"/>
        </w:rPr>
        <w:t>violent and negative connotations</w:t>
      </w:r>
      <w:r>
        <w:rPr>
          <w:lang w:val="en-GB"/>
        </w:rPr>
        <w:t xml:space="preserve">, whereas ‘cull’ </w:t>
      </w:r>
      <w:r w:rsidR="00620889">
        <w:rPr>
          <w:lang w:val="en-GB"/>
        </w:rPr>
        <w:t xml:space="preserve">has neutral or even positive connotations as it </w:t>
      </w:r>
      <w:r>
        <w:rPr>
          <w:lang w:val="en-GB"/>
        </w:rPr>
        <w:t>implies that there is a positive outcome for the environment.</w:t>
      </w:r>
    </w:p>
    <w:sectPr w:rsidR="00F62905" w:rsidRPr="00787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CE8"/>
    <w:multiLevelType w:val="hybridMultilevel"/>
    <w:tmpl w:val="F72ACDD4"/>
    <w:lvl w:ilvl="0" w:tplc="E4FA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D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E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2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2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0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04C60"/>
    <w:multiLevelType w:val="hybridMultilevel"/>
    <w:tmpl w:val="732A70F6"/>
    <w:lvl w:ilvl="0" w:tplc="2BAE1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D5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E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2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6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2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417384"/>
    <w:multiLevelType w:val="hybridMultilevel"/>
    <w:tmpl w:val="ADBA2E40"/>
    <w:lvl w:ilvl="0" w:tplc="A8042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C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2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6B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AF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8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80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6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15A03"/>
    <w:multiLevelType w:val="hybridMultilevel"/>
    <w:tmpl w:val="CDC0F7F0"/>
    <w:lvl w:ilvl="0" w:tplc="43EA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6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C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4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E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A6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E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E1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C54B8"/>
    <w:multiLevelType w:val="hybridMultilevel"/>
    <w:tmpl w:val="BCCEA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4717"/>
    <w:multiLevelType w:val="hybridMultilevel"/>
    <w:tmpl w:val="23444FEA"/>
    <w:lvl w:ilvl="0" w:tplc="2C4CC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A4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2A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D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0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6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E3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52583429">
    <w:abstractNumId w:val="3"/>
  </w:num>
  <w:num w:numId="2" w16cid:durableId="1113330459">
    <w:abstractNumId w:val="0"/>
  </w:num>
  <w:num w:numId="3" w16cid:durableId="91710783">
    <w:abstractNumId w:val="2"/>
  </w:num>
  <w:num w:numId="4" w16cid:durableId="506142633">
    <w:abstractNumId w:val="1"/>
  </w:num>
  <w:num w:numId="5" w16cid:durableId="2061635957">
    <w:abstractNumId w:val="4"/>
  </w:num>
  <w:num w:numId="6" w16cid:durableId="1183739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1"/>
    <w:rsid w:val="000E240B"/>
    <w:rsid w:val="001F7CCC"/>
    <w:rsid w:val="003931AC"/>
    <w:rsid w:val="00620889"/>
    <w:rsid w:val="006634EA"/>
    <w:rsid w:val="00745922"/>
    <w:rsid w:val="007874A3"/>
    <w:rsid w:val="00A5692D"/>
    <w:rsid w:val="00B701D4"/>
    <w:rsid w:val="00BF47F1"/>
    <w:rsid w:val="00F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51FAD"/>
  <w15:chartTrackingRefBased/>
  <w15:docId w15:val="{74907B35-DA78-4937-AD72-38D544A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6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6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2022-10-30T11:57:00Z</dcterms:created>
  <dcterms:modified xsi:type="dcterms:W3CDTF">2022-10-30T13:01:00Z</dcterms:modified>
</cp:coreProperties>
</file>