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7E3A" w14:textId="3E90DBCE" w:rsidR="00172CE7" w:rsidRPr="007B7596" w:rsidRDefault="000E40E2" w:rsidP="005D7440">
      <w:pPr>
        <w:jc w:val="center"/>
        <w:rPr>
          <w:rFonts w:ascii="Gill Sans Ultra Bold Condensed" w:hAnsi="Gill Sans Ultra Bold Condensed"/>
          <w:sz w:val="52"/>
          <w:szCs w:val="52"/>
        </w:rPr>
      </w:pPr>
      <w:r w:rsidRPr="007B7596">
        <w:rPr>
          <w:rFonts w:ascii="Gill Sans Ultra Bold Condensed" w:hAnsi="Gill Sans Ultra Bold Condensed"/>
          <w:sz w:val="52"/>
          <w:szCs w:val="52"/>
        </w:rPr>
        <w:t xml:space="preserve">Poetic </w:t>
      </w:r>
      <w:r w:rsidR="00854175" w:rsidRPr="007B7596">
        <w:rPr>
          <w:rFonts w:ascii="Gill Sans Ultra Bold Condensed" w:hAnsi="Gill Sans Ultra Bold Condensed"/>
          <w:sz w:val="52"/>
          <w:szCs w:val="52"/>
        </w:rPr>
        <w:t xml:space="preserve">Terms &amp; </w:t>
      </w:r>
      <w:r w:rsidRPr="007B7596">
        <w:rPr>
          <w:rFonts w:ascii="Gill Sans Ultra Bold Condensed" w:hAnsi="Gill Sans Ultra Bold Condensed"/>
          <w:sz w:val="52"/>
          <w:szCs w:val="52"/>
        </w:rPr>
        <w:t>Devices</w:t>
      </w:r>
      <w:r w:rsidR="005D490D" w:rsidRPr="007B7596">
        <w:rPr>
          <w:rFonts w:ascii="Gill Sans Ultra Bold Condensed" w:hAnsi="Gill Sans Ultra Bold Condensed"/>
          <w:sz w:val="52"/>
          <w:szCs w:val="52"/>
        </w:rPr>
        <w:t xml:space="preserve"> - </w:t>
      </w:r>
      <w:r w:rsidR="007A14DF">
        <w:rPr>
          <w:rFonts w:ascii="Gill Sans Ultra Bold Condensed" w:hAnsi="Gill Sans Ultra Bold Condensed"/>
          <w:sz w:val="52"/>
          <w:szCs w:val="52"/>
        </w:rPr>
        <w:t>MASTERLIST</w:t>
      </w:r>
    </w:p>
    <w:tbl>
      <w:tblPr>
        <w:tblStyle w:val="TableGrid"/>
        <w:tblW w:w="13746" w:type="dxa"/>
        <w:tblLook w:val="04A0" w:firstRow="1" w:lastRow="0" w:firstColumn="1" w:lastColumn="0" w:noHBand="0" w:noVBand="1"/>
      </w:tblPr>
      <w:tblGrid>
        <w:gridCol w:w="1696"/>
        <w:gridCol w:w="3544"/>
        <w:gridCol w:w="4253"/>
        <w:gridCol w:w="4253"/>
      </w:tblGrid>
      <w:tr w:rsidR="007A14DF" w14:paraId="63E6C70A" w14:textId="1F22004A" w:rsidTr="007A14DF">
        <w:trPr>
          <w:tblHeader/>
        </w:trPr>
        <w:tc>
          <w:tcPr>
            <w:tcW w:w="1696" w:type="dxa"/>
            <w:shd w:val="clear" w:color="auto" w:fill="E7E6E6" w:themeFill="background2"/>
          </w:tcPr>
          <w:p w14:paraId="622AF7C6" w14:textId="3533FA8F" w:rsidR="007A14DF" w:rsidRPr="00EB3936" w:rsidRDefault="007A14DF" w:rsidP="00D04D87">
            <w:pPr>
              <w:rPr>
                <w:b/>
                <w:bCs/>
              </w:rPr>
            </w:pPr>
            <w:r w:rsidRPr="00EB3936">
              <w:rPr>
                <w:b/>
                <w:bCs/>
              </w:rPr>
              <w:t>Device</w:t>
            </w:r>
          </w:p>
        </w:tc>
        <w:tc>
          <w:tcPr>
            <w:tcW w:w="3544" w:type="dxa"/>
            <w:shd w:val="clear" w:color="auto" w:fill="E7E6E6" w:themeFill="background2"/>
          </w:tcPr>
          <w:p w14:paraId="257050E1" w14:textId="3339D494" w:rsidR="007A14DF" w:rsidRPr="00EB3936" w:rsidRDefault="007A14DF" w:rsidP="00D04D87">
            <w:pPr>
              <w:rPr>
                <w:b/>
                <w:bCs/>
              </w:rPr>
            </w:pPr>
            <w:r w:rsidRPr="00EB3936">
              <w:rPr>
                <w:b/>
                <w:bCs/>
              </w:rPr>
              <w:t>Meaning</w:t>
            </w:r>
          </w:p>
        </w:tc>
        <w:tc>
          <w:tcPr>
            <w:tcW w:w="4253" w:type="dxa"/>
            <w:shd w:val="clear" w:color="auto" w:fill="E7E6E6" w:themeFill="background2"/>
          </w:tcPr>
          <w:p w14:paraId="60DB9B6E" w14:textId="515BE646" w:rsidR="007A14DF" w:rsidRPr="00EB3936" w:rsidRDefault="007A14DF" w:rsidP="00D04D87">
            <w:pPr>
              <w:rPr>
                <w:b/>
                <w:bCs/>
              </w:rPr>
            </w:pPr>
            <w:r w:rsidRPr="00EB3936">
              <w:rPr>
                <w:b/>
                <w:bCs/>
              </w:rPr>
              <w:t>Example</w:t>
            </w:r>
          </w:p>
        </w:tc>
        <w:tc>
          <w:tcPr>
            <w:tcW w:w="4253" w:type="dxa"/>
            <w:shd w:val="clear" w:color="auto" w:fill="E7E6E6" w:themeFill="background2"/>
          </w:tcPr>
          <w:p w14:paraId="7671DD8A" w14:textId="05F0F854" w:rsidR="007A14DF" w:rsidRPr="00EB3936" w:rsidRDefault="007A14DF" w:rsidP="00D04D87">
            <w:pPr>
              <w:rPr>
                <w:b/>
                <w:bCs/>
              </w:rPr>
            </w:pPr>
            <w:r>
              <w:rPr>
                <w:b/>
                <w:bCs/>
              </w:rPr>
              <w:t>Why it’s used/effect on audience</w:t>
            </w:r>
          </w:p>
        </w:tc>
      </w:tr>
      <w:tr w:rsidR="007A14DF" w14:paraId="0BF7E5F0" w14:textId="54F8C939" w:rsidTr="007A14DF">
        <w:tc>
          <w:tcPr>
            <w:tcW w:w="1696" w:type="dxa"/>
          </w:tcPr>
          <w:p w14:paraId="221EEF75" w14:textId="77777777" w:rsidR="007A14DF" w:rsidRDefault="007A14DF" w:rsidP="00D04D87">
            <w:r>
              <w:t>Alliteration</w:t>
            </w:r>
          </w:p>
        </w:tc>
        <w:tc>
          <w:tcPr>
            <w:tcW w:w="3544" w:type="dxa"/>
          </w:tcPr>
          <w:p w14:paraId="2A14A230" w14:textId="77777777" w:rsidR="007A14DF" w:rsidRDefault="007A14DF" w:rsidP="00D04D87">
            <w:r>
              <w:t xml:space="preserve">A repeated consonant or vowel sound at the start of several words </w:t>
            </w:r>
          </w:p>
          <w:p w14:paraId="0DBAB2E2" w14:textId="77777777" w:rsidR="007A14DF" w:rsidRDefault="007A14DF" w:rsidP="00D04D87"/>
          <w:p w14:paraId="2570E3C0" w14:textId="77777777" w:rsidR="007A14DF" w:rsidRDefault="007A14DF" w:rsidP="00D04D87">
            <w:r>
              <w:t xml:space="preserve">Some specific types: </w:t>
            </w:r>
            <w:r w:rsidRPr="004E78D2">
              <w:rPr>
                <w:b/>
                <w:bCs/>
              </w:rPr>
              <w:t>liquid alliteration</w:t>
            </w:r>
            <w:r>
              <w:t xml:space="preserve"> – repeated L sound</w:t>
            </w:r>
          </w:p>
          <w:p w14:paraId="6392A604" w14:textId="5CEF1812" w:rsidR="007A14DF" w:rsidRPr="00006378" w:rsidRDefault="007A14DF" w:rsidP="00D04D87">
            <w:r w:rsidRPr="004E78D2">
              <w:rPr>
                <w:b/>
                <w:bCs/>
              </w:rPr>
              <w:t>Sibilance</w:t>
            </w:r>
            <w:r>
              <w:t xml:space="preserve"> – repeated S sound</w:t>
            </w:r>
          </w:p>
        </w:tc>
        <w:tc>
          <w:tcPr>
            <w:tcW w:w="4253" w:type="dxa"/>
          </w:tcPr>
          <w:p w14:paraId="0E436987" w14:textId="3C06F2F4" w:rsidR="007A14DF" w:rsidRPr="00EB3936" w:rsidRDefault="007A14DF" w:rsidP="0085558E">
            <w:pPr>
              <w:pStyle w:val="ListParagraph"/>
              <w:numPr>
                <w:ilvl w:val="0"/>
                <w:numId w:val="1"/>
              </w:numPr>
            </w:pPr>
            <w:r w:rsidRPr="00EB3936">
              <w:t xml:space="preserve">Wordlessly watching, he waits by the </w:t>
            </w:r>
            <w:proofErr w:type="gramStart"/>
            <w:r w:rsidRPr="00EB3936">
              <w:t>window</w:t>
            </w:r>
            <w:proofErr w:type="gramEnd"/>
          </w:p>
          <w:p w14:paraId="79D3E157" w14:textId="77777777" w:rsidR="007A14DF" w:rsidRDefault="007A14DF" w:rsidP="0085558E">
            <w:pPr>
              <w:pStyle w:val="ListParagraph"/>
              <w:numPr>
                <w:ilvl w:val="0"/>
                <w:numId w:val="1"/>
              </w:numPr>
            </w:pPr>
            <w:r w:rsidRPr="00EB3936">
              <w:t>Upside-down under the umbrella with us</w:t>
            </w:r>
          </w:p>
          <w:p w14:paraId="5F016D0F" w14:textId="77777777" w:rsidR="007A14DF" w:rsidRDefault="007A14DF" w:rsidP="004E78D2"/>
          <w:p w14:paraId="3FFD144A" w14:textId="1081CF7B" w:rsidR="007A14DF" w:rsidRPr="00EB3936" w:rsidRDefault="007A14DF" w:rsidP="004E78D2"/>
        </w:tc>
        <w:tc>
          <w:tcPr>
            <w:tcW w:w="4253" w:type="dxa"/>
          </w:tcPr>
          <w:p w14:paraId="74D6BFB5" w14:textId="42EE8A87" w:rsidR="007A14DF" w:rsidRDefault="002523AC" w:rsidP="0085558E">
            <w:pPr>
              <w:pStyle w:val="ListParagraph"/>
              <w:numPr>
                <w:ilvl w:val="0"/>
                <w:numId w:val="1"/>
              </w:numPr>
            </w:pPr>
            <w:r>
              <w:t xml:space="preserve">Draws attention to certain key words or links them to other </w:t>
            </w:r>
            <w:proofErr w:type="gramStart"/>
            <w:r>
              <w:t>words</w:t>
            </w:r>
            <w:proofErr w:type="gramEnd"/>
          </w:p>
          <w:p w14:paraId="172E5E66" w14:textId="578B5B9E" w:rsidR="002523AC" w:rsidRDefault="002523AC" w:rsidP="0085558E">
            <w:pPr>
              <w:pStyle w:val="ListParagraph"/>
              <w:numPr>
                <w:ilvl w:val="0"/>
                <w:numId w:val="1"/>
              </w:numPr>
            </w:pPr>
            <w:r>
              <w:t>Can mimic the sound of what it’s describing</w:t>
            </w:r>
            <w:r w:rsidR="001F1352">
              <w:t xml:space="preserve"> </w:t>
            </w:r>
            <w:proofErr w:type="gramStart"/>
            <w:r w:rsidR="001F1352">
              <w:t>e.g.</w:t>
            </w:r>
            <w:proofErr w:type="gramEnd"/>
            <w:r w:rsidR="001F1352">
              <w:t xml:space="preserve"> repeated </w:t>
            </w:r>
            <w:proofErr w:type="spellStart"/>
            <w:r w:rsidR="001F1352">
              <w:t>sss</w:t>
            </w:r>
            <w:proofErr w:type="spellEnd"/>
            <w:r w:rsidR="001F1352">
              <w:t xml:space="preserve"> sound mimics a snake.</w:t>
            </w:r>
          </w:p>
          <w:p w14:paraId="674C7DED" w14:textId="5F033E0B" w:rsidR="002523AC" w:rsidRPr="00EB3936" w:rsidRDefault="002523AC" w:rsidP="0085558E">
            <w:pPr>
              <w:pStyle w:val="ListParagraph"/>
              <w:numPr>
                <w:ilvl w:val="0"/>
                <w:numId w:val="1"/>
              </w:numPr>
            </w:pPr>
            <w:r>
              <w:t xml:space="preserve">Can create euphony or cacophony </w:t>
            </w:r>
            <w:r w:rsidR="001F1352">
              <w:t xml:space="preserve">– repeated soft sounds create calm gentle feel, repeated harsh sounds create </w:t>
            </w:r>
            <w:r w:rsidR="009E36A9">
              <w:t>jarring</w:t>
            </w:r>
            <w:r w:rsidR="00223400">
              <w:t xml:space="preserve"> uncomfortable feel.</w:t>
            </w:r>
          </w:p>
        </w:tc>
      </w:tr>
      <w:tr w:rsidR="007A14DF" w14:paraId="1479AD72" w14:textId="1C99E290" w:rsidTr="007A14DF">
        <w:tc>
          <w:tcPr>
            <w:tcW w:w="1696" w:type="dxa"/>
          </w:tcPr>
          <w:p w14:paraId="403CCCAE" w14:textId="77777777" w:rsidR="007A14DF" w:rsidRDefault="007A14DF" w:rsidP="00D04D87">
            <w:r>
              <w:t>Allusion</w:t>
            </w:r>
          </w:p>
        </w:tc>
        <w:tc>
          <w:tcPr>
            <w:tcW w:w="3544" w:type="dxa"/>
          </w:tcPr>
          <w:p w14:paraId="429CCD38" w14:textId="3BC04B09" w:rsidR="007A14DF" w:rsidRPr="002E6069" w:rsidRDefault="007A14DF" w:rsidP="00D04D87">
            <w:r>
              <w:t>A reference to something – usually a well-known story, saying, song, or person. Refers to it indirectly without explaining it in detail.</w:t>
            </w:r>
          </w:p>
        </w:tc>
        <w:tc>
          <w:tcPr>
            <w:tcW w:w="4253" w:type="dxa"/>
          </w:tcPr>
          <w:p w14:paraId="24C6E881" w14:textId="1D36C737" w:rsidR="007A14DF" w:rsidRPr="00EB3936" w:rsidRDefault="007A14DF" w:rsidP="0085558E">
            <w:pPr>
              <w:pStyle w:val="ListParagraph"/>
              <w:numPr>
                <w:ilvl w:val="0"/>
                <w:numId w:val="1"/>
              </w:numPr>
            </w:pPr>
            <w:r w:rsidRPr="00EB3936">
              <w:t>It won’t matter if you’re home after midnight, I’m sure the car won’t turn into a pumpkin.</w:t>
            </w:r>
          </w:p>
          <w:p w14:paraId="55CBECBA" w14:textId="77777777" w:rsidR="007A14DF" w:rsidRPr="00EB3936" w:rsidRDefault="007A14DF" w:rsidP="00D04D87"/>
        </w:tc>
        <w:tc>
          <w:tcPr>
            <w:tcW w:w="4253" w:type="dxa"/>
          </w:tcPr>
          <w:p w14:paraId="28C6AED7" w14:textId="77777777" w:rsidR="00FA7037" w:rsidRDefault="00FA7037" w:rsidP="0085558E">
            <w:pPr>
              <w:pStyle w:val="ListParagraph"/>
              <w:numPr>
                <w:ilvl w:val="0"/>
                <w:numId w:val="1"/>
              </w:numPr>
            </w:pPr>
            <w:r>
              <w:t>Links to the reader’s prior knowledge</w:t>
            </w:r>
          </w:p>
          <w:p w14:paraId="0A109149" w14:textId="77777777" w:rsidR="007A14DF" w:rsidRDefault="00FA7037" w:rsidP="0085558E">
            <w:pPr>
              <w:pStyle w:val="ListParagraph"/>
              <w:numPr>
                <w:ilvl w:val="0"/>
                <w:numId w:val="1"/>
              </w:numPr>
            </w:pPr>
            <w:r>
              <w:t xml:space="preserve">Concise way of referencing a complex idea </w:t>
            </w:r>
          </w:p>
          <w:p w14:paraId="69ECD9B2" w14:textId="77777777" w:rsidR="00E56264" w:rsidRDefault="00E56264" w:rsidP="0085558E">
            <w:pPr>
              <w:pStyle w:val="ListParagraph"/>
              <w:numPr>
                <w:ilvl w:val="0"/>
                <w:numId w:val="1"/>
              </w:numPr>
            </w:pPr>
            <w:r>
              <w:t xml:space="preserve">Adds depth and </w:t>
            </w:r>
            <w:proofErr w:type="gramStart"/>
            <w:r>
              <w:t>complexity</w:t>
            </w:r>
            <w:proofErr w:type="gramEnd"/>
          </w:p>
          <w:p w14:paraId="5695823B" w14:textId="3E686E89" w:rsidR="00F16D2A" w:rsidRPr="00EB3936" w:rsidRDefault="00F16D2A" w:rsidP="0085558E">
            <w:pPr>
              <w:pStyle w:val="ListParagraph"/>
              <w:numPr>
                <w:ilvl w:val="0"/>
                <w:numId w:val="1"/>
              </w:numPr>
            </w:pPr>
            <w:r>
              <w:t>Can mean different things to the audience depending on their culture/background</w:t>
            </w:r>
          </w:p>
        </w:tc>
      </w:tr>
      <w:tr w:rsidR="007A14DF" w14:paraId="619515AD" w14:textId="00498A80" w:rsidTr="007A14DF">
        <w:tc>
          <w:tcPr>
            <w:tcW w:w="1696" w:type="dxa"/>
          </w:tcPr>
          <w:p w14:paraId="1AFFA890" w14:textId="77777777" w:rsidR="007A14DF" w:rsidRDefault="007A14DF" w:rsidP="00D04D87">
            <w:r>
              <w:t>Assonance</w:t>
            </w:r>
          </w:p>
        </w:tc>
        <w:tc>
          <w:tcPr>
            <w:tcW w:w="3544" w:type="dxa"/>
          </w:tcPr>
          <w:p w14:paraId="58196719" w14:textId="139934F4" w:rsidR="007A14DF" w:rsidRPr="002E6069" w:rsidRDefault="007A14DF" w:rsidP="00D04D87">
            <w:r>
              <w:t>A series of repeated vowel sounds in a line of poetry – occurring in the middle or ends of words.</w:t>
            </w:r>
          </w:p>
        </w:tc>
        <w:tc>
          <w:tcPr>
            <w:tcW w:w="4253" w:type="dxa"/>
          </w:tcPr>
          <w:p w14:paraId="70E48705" w14:textId="73EDA3C0" w:rsidR="007A14DF" w:rsidRPr="00EB3936" w:rsidRDefault="007A14DF" w:rsidP="0085558E">
            <w:pPr>
              <w:pStyle w:val="ListParagraph"/>
              <w:numPr>
                <w:ilvl w:val="0"/>
                <w:numId w:val="1"/>
              </w:numPr>
            </w:pPr>
            <w:r w:rsidRPr="00EB3936">
              <w:t>He’s asleep beneath the tree</w:t>
            </w:r>
          </w:p>
          <w:p w14:paraId="71441D3F" w14:textId="4C39D1ED" w:rsidR="007A14DF" w:rsidRPr="00EB3936" w:rsidRDefault="007A14DF" w:rsidP="0085558E">
            <w:pPr>
              <w:pStyle w:val="ListParagraph"/>
              <w:numPr>
                <w:ilvl w:val="0"/>
                <w:numId w:val="1"/>
              </w:numPr>
            </w:pPr>
            <w:r w:rsidRPr="00EB3936">
              <w:t>The rain in Spain stays mainly on the plain</w:t>
            </w:r>
          </w:p>
        </w:tc>
        <w:tc>
          <w:tcPr>
            <w:tcW w:w="4253" w:type="dxa"/>
          </w:tcPr>
          <w:p w14:paraId="1290698D" w14:textId="77777777" w:rsidR="008D5894" w:rsidRDefault="008D5894" w:rsidP="008D5894">
            <w:pPr>
              <w:pStyle w:val="ListParagraph"/>
              <w:numPr>
                <w:ilvl w:val="0"/>
                <w:numId w:val="1"/>
              </w:numPr>
            </w:pPr>
            <w:r>
              <w:t xml:space="preserve">Draws attention to certain key words or links them to other </w:t>
            </w:r>
            <w:proofErr w:type="gramStart"/>
            <w:r>
              <w:t>words</w:t>
            </w:r>
            <w:proofErr w:type="gramEnd"/>
          </w:p>
          <w:p w14:paraId="492DF6C7" w14:textId="77777777" w:rsidR="008D5894" w:rsidRDefault="008D5894" w:rsidP="008D5894">
            <w:pPr>
              <w:pStyle w:val="ListParagraph"/>
              <w:numPr>
                <w:ilvl w:val="0"/>
                <w:numId w:val="1"/>
              </w:numPr>
            </w:pPr>
            <w:r>
              <w:t xml:space="preserve">Can mimic the sound of what it’s describing </w:t>
            </w:r>
            <w:proofErr w:type="gramStart"/>
            <w:r>
              <w:t>e.g.</w:t>
            </w:r>
            <w:proofErr w:type="gramEnd"/>
            <w:r>
              <w:t xml:space="preserve"> repeated </w:t>
            </w:r>
            <w:proofErr w:type="spellStart"/>
            <w:r>
              <w:t>sss</w:t>
            </w:r>
            <w:proofErr w:type="spellEnd"/>
            <w:r>
              <w:t xml:space="preserve"> sound mimics a snake.</w:t>
            </w:r>
          </w:p>
          <w:p w14:paraId="2052FD76" w14:textId="08977271" w:rsidR="007A14DF" w:rsidRPr="00EB3936" w:rsidRDefault="008D5894" w:rsidP="008D5894">
            <w:pPr>
              <w:pStyle w:val="ListParagraph"/>
              <w:numPr>
                <w:ilvl w:val="0"/>
                <w:numId w:val="1"/>
              </w:numPr>
            </w:pPr>
            <w:r>
              <w:t xml:space="preserve">Can create euphony or cacophony – repeated soft sounds create calm gentle feel, repeated harsh sounds create </w:t>
            </w:r>
            <w:r w:rsidR="009E36A9">
              <w:t>jarring</w:t>
            </w:r>
            <w:r>
              <w:t xml:space="preserve"> uncomfortable feel.</w:t>
            </w:r>
          </w:p>
        </w:tc>
      </w:tr>
      <w:tr w:rsidR="007A14DF" w14:paraId="474B345D" w14:textId="352E4503" w:rsidTr="007A14DF">
        <w:tc>
          <w:tcPr>
            <w:tcW w:w="1696" w:type="dxa"/>
          </w:tcPr>
          <w:p w14:paraId="38FAF6BB" w14:textId="373CF322" w:rsidR="007A14DF" w:rsidRDefault="007A14DF" w:rsidP="00D04D87">
            <w:r>
              <w:lastRenderedPageBreak/>
              <w:t>Cacophony</w:t>
            </w:r>
          </w:p>
        </w:tc>
        <w:tc>
          <w:tcPr>
            <w:tcW w:w="3544" w:type="dxa"/>
          </w:tcPr>
          <w:p w14:paraId="0ED83A54" w14:textId="214ACA7D" w:rsidR="007A14DF" w:rsidRDefault="007A14DF" w:rsidP="00D04D87">
            <w:r>
              <w:t xml:space="preserve">Using harsh or discordant sounds in poetry to reflect an unpleasant, </w:t>
            </w:r>
            <w:proofErr w:type="gramStart"/>
            <w:r>
              <w:t>noisy</w:t>
            </w:r>
            <w:proofErr w:type="gramEnd"/>
            <w:r>
              <w:t xml:space="preserve"> or chaotic scene. Short vowel sounds and harsh or guttural consonants</w:t>
            </w:r>
          </w:p>
        </w:tc>
        <w:tc>
          <w:tcPr>
            <w:tcW w:w="4253" w:type="dxa"/>
          </w:tcPr>
          <w:p w14:paraId="0ED8D17D" w14:textId="77777777" w:rsidR="007A14DF" w:rsidRDefault="007A14DF" w:rsidP="00D04D87">
            <w:pPr>
              <w:pStyle w:val="ListParagraph"/>
              <w:numPr>
                <w:ilvl w:val="0"/>
                <w:numId w:val="1"/>
              </w:numPr>
            </w:pPr>
            <w:r>
              <w:t>Chaffy grain beneath the thresher’s flail</w:t>
            </w:r>
          </w:p>
          <w:p w14:paraId="18426C8E" w14:textId="330771B4" w:rsidR="007A14DF" w:rsidRPr="00EB3936" w:rsidRDefault="007A14DF" w:rsidP="00D04D87">
            <w:pPr>
              <w:pStyle w:val="ListParagraph"/>
              <w:numPr>
                <w:ilvl w:val="0"/>
                <w:numId w:val="1"/>
              </w:numPr>
            </w:pPr>
            <w:r>
              <w:t xml:space="preserve">The grim ungainly, ghastly, </w:t>
            </w:r>
            <w:proofErr w:type="gramStart"/>
            <w:r>
              <w:t>gaunt</w:t>
            </w:r>
            <w:proofErr w:type="gramEnd"/>
            <w:r>
              <w:t xml:space="preserve"> and ominous bird of yore</w:t>
            </w:r>
          </w:p>
        </w:tc>
        <w:tc>
          <w:tcPr>
            <w:tcW w:w="4253" w:type="dxa"/>
          </w:tcPr>
          <w:p w14:paraId="1698F649" w14:textId="3D0D5106" w:rsidR="00EF4E3C" w:rsidRDefault="00EF4E3C" w:rsidP="00D04D87">
            <w:pPr>
              <w:pStyle w:val="ListParagraph"/>
              <w:numPr>
                <w:ilvl w:val="0"/>
                <w:numId w:val="1"/>
              </w:numPr>
            </w:pPr>
            <w:r>
              <w:t>When read aloud, creates harsh or jarring sound</w:t>
            </w:r>
            <w:r w:rsidR="006D7C07">
              <w:t>s</w:t>
            </w:r>
            <w:r>
              <w:t xml:space="preserve"> which mirror the theme</w:t>
            </w:r>
            <w:r w:rsidR="006D7C07">
              <w:t xml:space="preserve"> or </w:t>
            </w:r>
            <w:r>
              <w:t xml:space="preserve">topic of the </w:t>
            </w:r>
            <w:proofErr w:type="gramStart"/>
            <w:r>
              <w:t>poem</w:t>
            </w:r>
            <w:proofErr w:type="gramEnd"/>
          </w:p>
          <w:p w14:paraId="4B1A5DB4" w14:textId="25D5DD89" w:rsidR="007A14DF" w:rsidRDefault="00206933" w:rsidP="00D04D87">
            <w:pPr>
              <w:pStyle w:val="ListParagraph"/>
              <w:numPr>
                <w:ilvl w:val="0"/>
                <w:numId w:val="1"/>
              </w:numPr>
            </w:pPr>
            <w:r>
              <w:t xml:space="preserve">Creates </w:t>
            </w:r>
            <w:r w:rsidR="008663D5">
              <w:t>a</w:t>
            </w:r>
            <w:r w:rsidR="002764AF">
              <w:t xml:space="preserve">n </w:t>
            </w:r>
            <w:r w:rsidR="001B1ADE">
              <w:t xml:space="preserve">uncomfortable or </w:t>
            </w:r>
            <w:r w:rsidR="002764AF">
              <w:t>unpleasant mood</w:t>
            </w:r>
            <w:r w:rsidR="002A05A4">
              <w:t xml:space="preserve"> to suit the topic</w:t>
            </w:r>
          </w:p>
        </w:tc>
      </w:tr>
      <w:tr w:rsidR="007A14DF" w14:paraId="4045D751" w14:textId="705810A3" w:rsidTr="007A14DF">
        <w:tc>
          <w:tcPr>
            <w:tcW w:w="1696" w:type="dxa"/>
          </w:tcPr>
          <w:p w14:paraId="2F6D87C2" w14:textId="77777777" w:rsidR="007A14DF" w:rsidRDefault="007A14DF" w:rsidP="00D04D87">
            <w:r>
              <w:t>Caesura</w:t>
            </w:r>
          </w:p>
        </w:tc>
        <w:tc>
          <w:tcPr>
            <w:tcW w:w="3544" w:type="dxa"/>
          </w:tcPr>
          <w:p w14:paraId="75F7D8D2" w14:textId="60B30B32" w:rsidR="007A14DF" w:rsidRPr="002E6069" w:rsidRDefault="007A14DF" w:rsidP="00D04D87">
            <w:r>
              <w:t>A pause or break in a line of poetry. It can be at the beginning or end but is more often in the middle of the line. It can be marked by punctuation (a full stop or dash), by two parallel vertical lines ||, or sometimes not marked.</w:t>
            </w:r>
          </w:p>
        </w:tc>
        <w:tc>
          <w:tcPr>
            <w:tcW w:w="4253" w:type="dxa"/>
          </w:tcPr>
          <w:p w14:paraId="3D32E296" w14:textId="78AD1525" w:rsidR="007A14DF" w:rsidRPr="00EB3936" w:rsidRDefault="007A14DF" w:rsidP="00D04D87">
            <w:pPr>
              <w:pStyle w:val="ListParagraph"/>
              <w:numPr>
                <w:ilvl w:val="0"/>
                <w:numId w:val="1"/>
              </w:numPr>
            </w:pPr>
            <w:r w:rsidRPr="00EB3936">
              <w:t>Sing a song of sixpence || a pocket full of rye</w:t>
            </w:r>
          </w:p>
          <w:p w14:paraId="68FBA215" w14:textId="77777777" w:rsidR="007A14DF" w:rsidRPr="00EB3936" w:rsidRDefault="007A14DF" w:rsidP="0085558E">
            <w:pPr>
              <w:pStyle w:val="ListParagraph"/>
              <w:numPr>
                <w:ilvl w:val="0"/>
                <w:numId w:val="1"/>
              </w:numPr>
            </w:pPr>
            <w:r w:rsidRPr="00EB3936">
              <w:t xml:space="preserve">To be or not to be – that is the question </w:t>
            </w:r>
          </w:p>
          <w:p w14:paraId="460D4260" w14:textId="77777777" w:rsidR="007A14DF" w:rsidRPr="00EB3936" w:rsidRDefault="007A14DF" w:rsidP="00D04D87"/>
        </w:tc>
        <w:tc>
          <w:tcPr>
            <w:tcW w:w="4253" w:type="dxa"/>
          </w:tcPr>
          <w:p w14:paraId="5344CFC3" w14:textId="77777777" w:rsidR="0086359A" w:rsidRDefault="001F10DB" w:rsidP="00D04D87">
            <w:pPr>
              <w:pStyle w:val="ListParagraph"/>
              <w:numPr>
                <w:ilvl w:val="0"/>
                <w:numId w:val="1"/>
              </w:numPr>
            </w:pPr>
            <w:r>
              <w:t xml:space="preserve">Shows the reader where the author wants them to pause for breath when reading </w:t>
            </w:r>
            <w:proofErr w:type="gramStart"/>
            <w:r>
              <w:t>aloud</w:t>
            </w:r>
            <w:proofErr w:type="gramEnd"/>
          </w:p>
          <w:p w14:paraId="7D8339E4" w14:textId="38002E27" w:rsidR="001F10DB" w:rsidRPr="00EB3936" w:rsidRDefault="003E35BC" w:rsidP="00D04D87">
            <w:pPr>
              <w:pStyle w:val="ListParagraph"/>
              <w:numPr>
                <w:ilvl w:val="0"/>
                <w:numId w:val="1"/>
              </w:numPr>
            </w:pPr>
            <w:r>
              <w:t>Pauses can give emphasis or meaning to certain words and draw attention to them</w:t>
            </w:r>
          </w:p>
        </w:tc>
      </w:tr>
      <w:tr w:rsidR="007A14DF" w14:paraId="1B069760" w14:textId="59EA2D08" w:rsidTr="007A14DF">
        <w:tc>
          <w:tcPr>
            <w:tcW w:w="1696" w:type="dxa"/>
          </w:tcPr>
          <w:p w14:paraId="526225E7" w14:textId="77777777" w:rsidR="007A14DF" w:rsidRDefault="007A14DF" w:rsidP="00D04D87">
            <w:r>
              <w:t>Consonance</w:t>
            </w:r>
          </w:p>
        </w:tc>
        <w:tc>
          <w:tcPr>
            <w:tcW w:w="3544" w:type="dxa"/>
          </w:tcPr>
          <w:p w14:paraId="1D59D9D6" w14:textId="6CF96412" w:rsidR="007A14DF" w:rsidRPr="002E6069" w:rsidRDefault="007A14DF" w:rsidP="00D04D87">
            <w:r>
              <w:t>A series of repeated consonant sounds in a line of poetry – in the middle or ends of words</w:t>
            </w:r>
          </w:p>
        </w:tc>
        <w:tc>
          <w:tcPr>
            <w:tcW w:w="4253" w:type="dxa"/>
          </w:tcPr>
          <w:p w14:paraId="34FA32D4" w14:textId="57505253" w:rsidR="007A14DF" w:rsidRPr="00EB3936" w:rsidRDefault="007A14DF" w:rsidP="00D04D87">
            <w:pPr>
              <w:pStyle w:val="ListParagraph"/>
              <w:numPr>
                <w:ilvl w:val="0"/>
                <w:numId w:val="1"/>
              </w:numPr>
            </w:pPr>
            <w:r w:rsidRPr="00EB3936">
              <w:t>Pitter patter, getting wetter</w:t>
            </w:r>
          </w:p>
          <w:p w14:paraId="0698F5BB" w14:textId="378E4315" w:rsidR="007A14DF" w:rsidRPr="00EB3936" w:rsidRDefault="007A14DF" w:rsidP="0085558E">
            <w:pPr>
              <w:pStyle w:val="ListParagraph"/>
              <w:numPr>
                <w:ilvl w:val="0"/>
                <w:numId w:val="1"/>
              </w:numPr>
            </w:pPr>
            <w:r w:rsidRPr="00EB3936">
              <w:t xml:space="preserve">I think I like the pink cake  </w:t>
            </w:r>
          </w:p>
        </w:tc>
        <w:tc>
          <w:tcPr>
            <w:tcW w:w="4253" w:type="dxa"/>
          </w:tcPr>
          <w:p w14:paraId="039B4904" w14:textId="77777777" w:rsidR="0067485B" w:rsidRDefault="0067485B" w:rsidP="0067485B">
            <w:pPr>
              <w:pStyle w:val="ListParagraph"/>
              <w:numPr>
                <w:ilvl w:val="0"/>
                <w:numId w:val="1"/>
              </w:numPr>
            </w:pPr>
            <w:r>
              <w:t xml:space="preserve">Draws attention to certain key words or links them to other </w:t>
            </w:r>
            <w:proofErr w:type="gramStart"/>
            <w:r>
              <w:t>words</w:t>
            </w:r>
            <w:proofErr w:type="gramEnd"/>
          </w:p>
          <w:p w14:paraId="774CD73F" w14:textId="77777777" w:rsidR="0067485B" w:rsidRDefault="0067485B" w:rsidP="0067485B">
            <w:pPr>
              <w:pStyle w:val="ListParagraph"/>
              <w:numPr>
                <w:ilvl w:val="0"/>
                <w:numId w:val="1"/>
              </w:numPr>
            </w:pPr>
            <w:r>
              <w:t xml:space="preserve">Can mimic the sound of what it’s describing </w:t>
            </w:r>
            <w:proofErr w:type="gramStart"/>
            <w:r>
              <w:t>e.g.</w:t>
            </w:r>
            <w:proofErr w:type="gramEnd"/>
            <w:r>
              <w:t xml:space="preserve"> repeated </w:t>
            </w:r>
            <w:proofErr w:type="spellStart"/>
            <w:r>
              <w:t>sss</w:t>
            </w:r>
            <w:proofErr w:type="spellEnd"/>
            <w:r>
              <w:t xml:space="preserve"> sound mimics a snake.</w:t>
            </w:r>
          </w:p>
          <w:p w14:paraId="07CE5FC1" w14:textId="60FD9655" w:rsidR="007A14DF" w:rsidRPr="00EB3936" w:rsidRDefault="0067485B" w:rsidP="0067485B">
            <w:pPr>
              <w:pStyle w:val="ListParagraph"/>
              <w:numPr>
                <w:ilvl w:val="0"/>
                <w:numId w:val="1"/>
              </w:numPr>
            </w:pPr>
            <w:r>
              <w:t xml:space="preserve">Can create euphony or cacophony – repeated soft sounds create calm gentle feel, repeated harsh sounds create </w:t>
            </w:r>
            <w:proofErr w:type="spellStart"/>
            <w:r w:rsidR="009E36A9">
              <w:t>jarrish</w:t>
            </w:r>
            <w:proofErr w:type="spellEnd"/>
            <w:r>
              <w:t xml:space="preserve"> uncomfortable feel.</w:t>
            </w:r>
          </w:p>
        </w:tc>
      </w:tr>
      <w:tr w:rsidR="007A14DF" w14:paraId="0ABE70ED" w14:textId="0546601D" w:rsidTr="007A14DF">
        <w:tc>
          <w:tcPr>
            <w:tcW w:w="1696" w:type="dxa"/>
          </w:tcPr>
          <w:p w14:paraId="66E9ECEE" w14:textId="77777777" w:rsidR="007A14DF" w:rsidRDefault="007A14DF" w:rsidP="00D04D87">
            <w:r>
              <w:t>Dialogue</w:t>
            </w:r>
          </w:p>
        </w:tc>
        <w:tc>
          <w:tcPr>
            <w:tcW w:w="3544" w:type="dxa"/>
          </w:tcPr>
          <w:p w14:paraId="26C911D9" w14:textId="4E55B41D" w:rsidR="007A14DF" w:rsidRDefault="007A14DF" w:rsidP="00D04D87">
            <w:r>
              <w:t>When the narrator of the poem quotes another character’s words directly. A ‘dialogue poem’ is a type of poem where two characters have a conversation in the poem.</w:t>
            </w:r>
          </w:p>
        </w:tc>
        <w:tc>
          <w:tcPr>
            <w:tcW w:w="4253" w:type="dxa"/>
          </w:tcPr>
          <w:p w14:paraId="3FB3B3E4" w14:textId="24D6B803" w:rsidR="007A14DF" w:rsidRPr="00EB3936" w:rsidRDefault="007A14DF" w:rsidP="0085558E">
            <w:pPr>
              <w:pStyle w:val="ListParagraph"/>
              <w:numPr>
                <w:ilvl w:val="0"/>
                <w:numId w:val="2"/>
              </w:numPr>
            </w:pPr>
            <w:r w:rsidRPr="00EB3936">
              <w:t>Does the road wind up-hill all the way?</w:t>
            </w:r>
            <w:r>
              <w:t xml:space="preserve"> “</w:t>
            </w:r>
            <w:r w:rsidRPr="00EB3936">
              <w:t>Yes, to the very end.</w:t>
            </w:r>
            <w:r>
              <w:t xml:space="preserve">” </w:t>
            </w:r>
            <w:r w:rsidRPr="00EB3936">
              <w:t>Will the day’s journey take the whole long day?</w:t>
            </w:r>
            <w:r>
              <w:t xml:space="preserve"> “</w:t>
            </w:r>
            <w:r w:rsidRPr="00EB3936">
              <w:t>From morn to night, my friend.</w:t>
            </w:r>
            <w:r>
              <w:t>”</w:t>
            </w:r>
          </w:p>
        </w:tc>
        <w:tc>
          <w:tcPr>
            <w:tcW w:w="4253" w:type="dxa"/>
          </w:tcPr>
          <w:p w14:paraId="2ACDB61B" w14:textId="77777777" w:rsidR="000D73B8" w:rsidRDefault="000D73B8" w:rsidP="00B479F2">
            <w:pPr>
              <w:pStyle w:val="ListParagraph"/>
              <w:numPr>
                <w:ilvl w:val="0"/>
                <w:numId w:val="2"/>
              </w:numPr>
            </w:pPr>
            <w:r>
              <w:t xml:space="preserve">Helps create characters or ‘personas’ in the poem in order to tell a </w:t>
            </w:r>
            <w:proofErr w:type="gramStart"/>
            <w:r>
              <w:t>story</w:t>
            </w:r>
            <w:proofErr w:type="gramEnd"/>
          </w:p>
          <w:p w14:paraId="1C8A123E" w14:textId="7F2755D3" w:rsidR="00AF4866" w:rsidRDefault="00AF4866" w:rsidP="00B479F2">
            <w:pPr>
              <w:pStyle w:val="ListParagraph"/>
              <w:numPr>
                <w:ilvl w:val="0"/>
                <w:numId w:val="2"/>
              </w:numPr>
            </w:pPr>
            <w:r>
              <w:t xml:space="preserve">Can represent different ideas or perspectives on a </w:t>
            </w:r>
            <w:proofErr w:type="gramStart"/>
            <w:r>
              <w:t>topic</w:t>
            </w:r>
            <w:proofErr w:type="gramEnd"/>
          </w:p>
          <w:p w14:paraId="77E1EB1C" w14:textId="30ADF483" w:rsidR="00B479F2" w:rsidRPr="00EB3936" w:rsidRDefault="00B479F2" w:rsidP="00B479F2">
            <w:pPr>
              <w:pStyle w:val="ListParagraph"/>
              <w:numPr>
                <w:ilvl w:val="0"/>
                <w:numId w:val="2"/>
              </w:numPr>
            </w:pPr>
            <w:r>
              <w:t xml:space="preserve">Gives the reader an idea of the background and personality of the persona </w:t>
            </w:r>
            <w:proofErr w:type="gramStart"/>
            <w:r>
              <w:t>e.g.</w:t>
            </w:r>
            <w:proofErr w:type="gramEnd"/>
            <w:r>
              <w:t xml:space="preserve"> nationality, education, wealth</w:t>
            </w:r>
          </w:p>
        </w:tc>
      </w:tr>
      <w:tr w:rsidR="007A14DF" w14:paraId="3D4A3364" w14:textId="30E42CF8" w:rsidTr="007A14DF">
        <w:tc>
          <w:tcPr>
            <w:tcW w:w="1696" w:type="dxa"/>
          </w:tcPr>
          <w:p w14:paraId="46FEE553" w14:textId="77777777" w:rsidR="007A14DF" w:rsidRDefault="007A14DF" w:rsidP="00D04D87">
            <w:r>
              <w:lastRenderedPageBreak/>
              <w:t>Diction</w:t>
            </w:r>
          </w:p>
        </w:tc>
        <w:tc>
          <w:tcPr>
            <w:tcW w:w="3544" w:type="dxa"/>
          </w:tcPr>
          <w:p w14:paraId="7E5C7D92" w14:textId="380F3CBF" w:rsidR="007A14DF" w:rsidRPr="002E6069" w:rsidRDefault="007A14DF" w:rsidP="00D04D87">
            <w:r>
              <w:t>The ‘style’ of the persona’s voice. How formal or casual it is, what type of words they use, and what the reader can infer (guess) about them based on this.</w:t>
            </w:r>
          </w:p>
        </w:tc>
        <w:tc>
          <w:tcPr>
            <w:tcW w:w="4253" w:type="dxa"/>
          </w:tcPr>
          <w:p w14:paraId="584F8D4D" w14:textId="25E362B0" w:rsidR="007A14DF" w:rsidRDefault="007A14DF" w:rsidP="00D04D87">
            <w:pPr>
              <w:pStyle w:val="ListParagraph"/>
              <w:numPr>
                <w:ilvl w:val="0"/>
                <w:numId w:val="1"/>
              </w:numPr>
            </w:pPr>
            <w:r w:rsidRPr="00EB3936">
              <w:t>Good day to you,</w:t>
            </w:r>
            <w:r>
              <w:t xml:space="preserve"> </w:t>
            </w:r>
            <w:r w:rsidRPr="00EB3936">
              <w:t>Sir</w:t>
            </w:r>
            <w:r>
              <w:t xml:space="preserve">! </w:t>
            </w:r>
          </w:p>
          <w:p w14:paraId="75AF3112" w14:textId="26828BD3" w:rsidR="007A14DF" w:rsidRPr="00EB3936" w:rsidRDefault="007A14DF" w:rsidP="0085558E">
            <w:pPr>
              <w:pStyle w:val="ListParagraph"/>
              <w:numPr>
                <w:ilvl w:val="0"/>
                <w:numId w:val="1"/>
              </w:numPr>
            </w:pPr>
            <w:r w:rsidRPr="00EB3936">
              <w:t xml:space="preserve">See </w:t>
            </w:r>
            <w:proofErr w:type="spellStart"/>
            <w:r w:rsidRPr="00EB3936">
              <w:t>ya</w:t>
            </w:r>
            <w:proofErr w:type="spellEnd"/>
            <w:r w:rsidRPr="00EB3936">
              <w:t>, buddy!</w:t>
            </w:r>
          </w:p>
          <w:p w14:paraId="2B391DA6" w14:textId="77777777" w:rsidR="007A14DF" w:rsidRPr="00EB3936" w:rsidRDefault="007A14DF" w:rsidP="00D04D87"/>
        </w:tc>
        <w:tc>
          <w:tcPr>
            <w:tcW w:w="4253" w:type="dxa"/>
          </w:tcPr>
          <w:p w14:paraId="5BE17C40" w14:textId="77777777" w:rsidR="00133F08" w:rsidRDefault="003D44EC" w:rsidP="00D04D87">
            <w:pPr>
              <w:pStyle w:val="ListParagraph"/>
              <w:numPr>
                <w:ilvl w:val="0"/>
                <w:numId w:val="1"/>
              </w:numPr>
            </w:pPr>
            <w:r>
              <w:t xml:space="preserve">Helps the reader understand </w:t>
            </w:r>
            <w:r w:rsidR="00133F08">
              <w:t xml:space="preserve">and form an impression of the persona of the </w:t>
            </w:r>
            <w:proofErr w:type="gramStart"/>
            <w:r w:rsidR="00133F08">
              <w:t>poem</w:t>
            </w:r>
            <w:proofErr w:type="gramEnd"/>
          </w:p>
          <w:p w14:paraId="3C9DED80" w14:textId="0AFE9E0B" w:rsidR="00902787" w:rsidRPr="00EB3936" w:rsidRDefault="0043322A" w:rsidP="009E62A1">
            <w:pPr>
              <w:pStyle w:val="ListParagraph"/>
              <w:numPr>
                <w:ilvl w:val="0"/>
                <w:numId w:val="1"/>
              </w:numPr>
            </w:pPr>
            <w:r>
              <w:t>Gives an idea</w:t>
            </w:r>
            <w:r w:rsidR="00133F08">
              <w:t xml:space="preserve"> </w:t>
            </w:r>
            <w:r w:rsidR="003D44EC">
              <w:t xml:space="preserve">the background and personality of the </w:t>
            </w:r>
            <w:r w:rsidR="00735BB7">
              <w:t xml:space="preserve">persona </w:t>
            </w:r>
            <w:proofErr w:type="gramStart"/>
            <w:r w:rsidR="00133F08">
              <w:t>e.g.</w:t>
            </w:r>
            <w:proofErr w:type="gramEnd"/>
            <w:r w:rsidR="00133F08">
              <w:t xml:space="preserve"> nationality, education</w:t>
            </w:r>
            <w:r>
              <w:t>, wealth</w:t>
            </w:r>
          </w:p>
        </w:tc>
      </w:tr>
      <w:tr w:rsidR="007A14DF" w14:paraId="6BB03F00" w14:textId="6FDDE163" w:rsidTr="007A14DF">
        <w:tc>
          <w:tcPr>
            <w:tcW w:w="1696" w:type="dxa"/>
          </w:tcPr>
          <w:p w14:paraId="62A245CA" w14:textId="2914B6E9" w:rsidR="007A14DF" w:rsidRDefault="007A14DF" w:rsidP="00D04D87">
            <w:r>
              <w:t>Enjambment – also called a line break, or run-on line</w:t>
            </w:r>
          </w:p>
        </w:tc>
        <w:tc>
          <w:tcPr>
            <w:tcW w:w="3544" w:type="dxa"/>
          </w:tcPr>
          <w:p w14:paraId="293830AE" w14:textId="5174228A" w:rsidR="007A14DF" w:rsidRPr="00455AE4" w:rsidRDefault="007A14DF" w:rsidP="00D04D87">
            <w:r>
              <w:t>When a new line occurs in an unusual place, in the middle of a thought or a sentence. The thought continues across the line break.</w:t>
            </w:r>
          </w:p>
        </w:tc>
        <w:tc>
          <w:tcPr>
            <w:tcW w:w="4253" w:type="dxa"/>
          </w:tcPr>
          <w:p w14:paraId="279A2DA3" w14:textId="48E574FE" w:rsidR="007A14DF" w:rsidRPr="00EB3936" w:rsidRDefault="007A14DF" w:rsidP="0085558E">
            <w:pPr>
              <w:pStyle w:val="ListParagraph"/>
              <w:numPr>
                <w:ilvl w:val="0"/>
                <w:numId w:val="1"/>
              </w:numPr>
            </w:pPr>
            <w:r w:rsidRPr="00EB3936">
              <w:t xml:space="preserve">At 4am I woke, </w:t>
            </w:r>
            <w:proofErr w:type="gramStart"/>
            <w:r w:rsidRPr="00EB3936">
              <w:t>thinking</w:t>
            </w:r>
            <w:proofErr w:type="gramEnd"/>
          </w:p>
          <w:p w14:paraId="60D5818E" w14:textId="77777777" w:rsidR="007A14DF" w:rsidRPr="00EB3936" w:rsidRDefault="007A14DF" w:rsidP="00A846A4">
            <w:pPr>
              <w:pStyle w:val="ListParagraph"/>
            </w:pPr>
            <w:r w:rsidRPr="00EB3936">
              <w:t>of the man who</w:t>
            </w:r>
          </w:p>
          <w:p w14:paraId="79D81F64" w14:textId="77777777" w:rsidR="007A14DF" w:rsidRPr="00EB3936" w:rsidRDefault="007A14DF" w:rsidP="00A846A4">
            <w:pPr>
              <w:pStyle w:val="ListParagraph"/>
            </w:pPr>
            <w:r w:rsidRPr="00EB3936">
              <w:t>left in September.</w:t>
            </w:r>
          </w:p>
          <w:p w14:paraId="493C33B3" w14:textId="77777777" w:rsidR="007A14DF" w:rsidRPr="00EB3936" w:rsidRDefault="007A14DF" w:rsidP="00D04D87"/>
        </w:tc>
        <w:tc>
          <w:tcPr>
            <w:tcW w:w="4253" w:type="dxa"/>
          </w:tcPr>
          <w:p w14:paraId="129B0224" w14:textId="09A3DD8A" w:rsidR="00780D6A" w:rsidRDefault="00780D6A" w:rsidP="00780D6A">
            <w:pPr>
              <w:pStyle w:val="ListParagraph"/>
              <w:numPr>
                <w:ilvl w:val="0"/>
                <w:numId w:val="1"/>
              </w:numPr>
            </w:pPr>
            <w:r>
              <w:t xml:space="preserve">Changes the way a line is </w:t>
            </w:r>
            <w:proofErr w:type="gramStart"/>
            <w:r>
              <w:t>read</w:t>
            </w:r>
            <w:proofErr w:type="gramEnd"/>
            <w:r>
              <w:t xml:space="preserve"> </w:t>
            </w:r>
          </w:p>
          <w:p w14:paraId="5FADE549" w14:textId="77777777" w:rsidR="00780D6A" w:rsidRDefault="00780D6A" w:rsidP="00780D6A">
            <w:pPr>
              <w:pStyle w:val="ListParagraph"/>
              <w:numPr>
                <w:ilvl w:val="0"/>
                <w:numId w:val="1"/>
              </w:numPr>
            </w:pPr>
            <w:r>
              <w:t xml:space="preserve">Might hurry the reader on to an important </w:t>
            </w:r>
            <w:proofErr w:type="gramStart"/>
            <w:r>
              <w:t>point</w:t>
            </w:r>
            <w:proofErr w:type="gramEnd"/>
          </w:p>
          <w:p w14:paraId="2E1C750C" w14:textId="2E4D8088" w:rsidR="007A14DF" w:rsidRPr="00EB3936" w:rsidRDefault="00780D6A" w:rsidP="00780D6A">
            <w:pPr>
              <w:pStyle w:val="ListParagraph"/>
              <w:numPr>
                <w:ilvl w:val="0"/>
                <w:numId w:val="1"/>
              </w:numPr>
            </w:pPr>
            <w:r>
              <w:t>Might draw attention to a key word which</w:t>
            </w:r>
            <w:r>
              <w:t xml:space="preserve"> would</w:t>
            </w:r>
            <w:r>
              <w:t xml:space="preserve"> normally be lost in the middle or end of a line</w:t>
            </w:r>
          </w:p>
        </w:tc>
      </w:tr>
      <w:tr w:rsidR="007A14DF" w14:paraId="611E2DE5" w14:textId="20972BD2" w:rsidTr="007A14DF">
        <w:tc>
          <w:tcPr>
            <w:tcW w:w="1696" w:type="dxa"/>
          </w:tcPr>
          <w:p w14:paraId="4F16A1E3" w14:textId="3F4DBDF4" w:rsidR="007A14DF" w:rsidRDefault="007A14DF" w:rsidP="00D04D87">
            <w:r>
              <w:t>Euphony</w:t>
            </w:r>
          </w:p>
        </w:tc>
        <w:tc>
          <w:tcPr>
            <w:tcW w:w="3544" w:type="dxa"/>
          </w:tcPr>
          <w:p w14:paraId="324D56A9" w14:textId="7A4053C8" w:rsidR="007A14DF" w:rsidRDefault="007A14DF" w:rsidP="00D04D87">
            <w:r w:rsidRPr="00CB6526">
              <w:t>Pleasant soothing sounds help to create the impression of a calm or beautiful scene.</w:t>
            </w:r>
            <w:r>
              <w:t xml:space="preserve"> Created with long vowel sounds and soft consonants</w:t>
            </w:r>
          </w:p>
        </w:tc>
        <w:tc>
          <w:tcPr>
            <w:tcW w:w="4253" w:type="dxa"/>
          </w:tcPr>
          <w:p w14:paraId="1C56987B" w14:textId="77777777" w:rsidR="007A14DF" w:rsidRPr="00F1359E" w:rsidRDefault="007A14DF" w:rsidP="00F1359E">
            <w:pPr>
              <w:pStyle w:val="ListParagraph"/>
              <w:numPr>
                <w:ilvl w:val="0"/>
                <w:numId w:val="1"/>
              </w:numPr>
            </w:pPr>
            <w:r w:rsidRPr="00F1359E">
              <w:t xml:space="preserve">Five miles meandering in a mazy motion the sacred river </w:t>
            </w:r>
            <w:proofErr w:type="gramStart"/>
            <w:r w:rsidRPr="00F1359E">
              <w:t>ran</w:t>
            </w:r>
            <w:proofErr w:type="gramEnd"/>
          </w:p>
          <w:p w14:paraId="5C025906" w14:textId="78CBE870" w:rsidR="007A14DF" w:rsidRPr="00EB3936" w:rsidRDefault="007A14DF" w:rsidP="00F1359E">
            <w:pPr>
              <w:pStyle w:val="ListParagraph"/>
              <w:numPr>
                <w:ilvl w:val="0"/>
                <w:numId w:val="1"/>
              </w:numPr>
            </w:pPr>
            <w:r w:rsidRPr="00F1359E">
              <w:t>When Zeus stills the winds asleep in the solid drift</w:t>
            </w:r>
          </w:p>
        </w:tc>
        <w:tc>
          <w:tcPr>
            <w:tcW w:w="4253" w:type="dxa"/>
          </w:tcPr>
          <w:p w14:paraId="3C3C464C" w14:textId="2E288133" w:rsidR="008663D5" w:rsidRDefault="008663D5" w:rsidP="008663D5">
            <w:pPr>
              <w:pStyle w:val="ListParagraph"/>
              <w:numPr>
                <w:ilvl w:val="0"/>
                <w:numId w:val="1"/>
              </w:numPr>
            </w:pPr>
            <w:r>
              <w:t xml:space="preserve">When read aloud, creates </w:t>
            </w:r>
            <w:r w:rsidR="002A05A4">
              <w:t>soft, gentle or soothing</w:t>
            </w:r>
            <w:r>
              <w:t xml:space="preserve"> sounds which mirror the theme or topic of the </w:t>
            </w:r>
            <w:proofErr w:type="gramStart"/>
            <w:r>
              <w:t>poem</w:t>
            </w:r>
            <w:proofErr w:type="gramEnd"/>
          </w:p>
          <w:p w14:paraId="6278DFAB" w14:textId="7C448DEE" w:rsidR="007A14DF" w:rsidRPr="00F1359E" w:rsidRDefault="008663D5" w:rsidP="008663D5">
            <w:pPr>
              <w:pStyle w:val="ListParagraph"/>
              <w:numPr>
                <w:ilvl w:val="0"/>
                <w:numId w:val="1"/>
              </w:numPr>
            </w:pPr>
            <w:r>
              <w:t xml:space="preserve">Creates </w:t>
            </w:r>
            <w:r>
              <w:t xml:space="preserve">a calm or peaceful </w:t>
            </w:r>
            <w:r>
              <w:t>moo</w:t>
            </w:r>
            <w:r>
              <w:t>d</w:t>
            </w:r>
            <w:r w:rsidR="002A05A4">
              <w:t xml:space="preserve"> to suit the topic</w:t>
            </w:r>
          </w:p>
        </w:tc>
      </w:tr>
      <w:tr w:rsidR="007A14DF" w14:paraId="6D35903B" w14:textId="08A9BA01" w:rsidTr="007A14DF">
        <w:tc>
          <w:tcPr>
            <w:tcW w:w="1696" w:type="dxa"/>
          </w:tcPr>
          <w:p w14:paraId="636DE141" w14:textId="77777777" w:rsidR="007A14DF" w:rsidRDefault="007A14DF" w:rsidP="00D04D87">
            <w:r>
              <w:t>Hyperbole</w:t>
            </w:r>
          </w:p>
        </w:tc>
        <w:tc>
          <w:tcPr>
            <w:tcW w:w="3544" w:type="dxa"/>
          </w:tcPr>
          <w:p w14:paraId="09675701" w14:textId="77777777" w:rsidR="007A14DF" w:rsidRDefault="007A14DF" w:rsidP="00D04D87">
            <w:r>
              <w:t>Exaggeration for effect.</w:t>
            </w:r>
          </w:p>
          <w:p w14:paraId="5C81736A" w14:textId="42959664" w:rsidR="007A14DF" w:rsidRPr="007C2BD8" w:rsidRDefault="007A14DF" w:rsidP="00D04D87">
            <w:pPr>
              <w:rPr>
                <w:i/>
                <w:iCs/>
              </w:rPr>
            </w:pPr>
          </w:p>
        </w:tc>
        <w:tc>
          <w:tcPr>
            <w:tcW w:w="4253" w:type="dxa"/>
          </w:tcPr>
          <w:p w14:paraId="32E392A8" w14:textId="77777777" w:rsidR="007A14DF" w:rsidRDefault="007A14DF" w:rsidP="0085558E">
            <w:pPr>
              <w:pStyle w:val="ListParagraph"/>
              <w:numPr>
                <w:ilvl w:val="0"/>
                <w:numId w:val="1"/>
              </w:numPr>
            </w:pPr>
            <w:r w:rsidRPr="002E6069">
              <w:t>He was light-years ahead of the rest of the class.</w:t>
            </w:r>
          </w:p>
          <w:p w14:paraId="2BBF2EFA" w14:textId="0A0B4D46" w:rsidR="007A14DF" w:rsidRPr="002E6069" w:rsidRDefault="007A14DF" w:rsidP="0085558E">
            <w:pPr>
              <w:pStyle w:val="ListParagraph"/>
              <w:numPr>
                <w:ilvl w:val="0"/>
                <w:numId w:val="1"/>
              </w:numPr>
            </w:pPr>
            <w:r>
              <w:t>I’ve told you a million times</w:t>
            </w:r>
          </w:p>
        </w:tc>
        <w:tc>
          <w:tcPr>
            <w:tcW w:w="4253" w:type="dxa"/>
          </w:tcPr>
          <w:p w14:paraId="7F4C0D58" w14:textId="34079413" w:rsidR="007A14DF" w:rsidRDefault="00AA100A" w:rsidP="0085558E">
            <w:pPr>
              <w:pStyle w:val="ListParagraph"/>
              <w:numPr>
                <w:ilvl w:val="0"/>
                <w:numId w:val="1"/>
              </w:numPr>
            </w:pPr>
            <w:r>
              <w:t xml:space="preserve">Make the poem more </w:t>
            </w:r>
            <w:r w:rsidR="00397DFD">
              <w:t xml:space="preserve">interesting, </w:t>
            </w:r>
            <w:r>
              <w:t xml:space="preserve">memorable, entertaining or </w:t>
            </w:r>
            <w:proofErr w:type="gramStart"/>
            <w:r>
              <w:t>humorous</w:t>
            </w:r>
            <w:proofErr w:type="gramEnd"/>
          </w:p>
          <w:p w14:paraId="72516CA9" w14:textId="3CFB5007" w:rsidR="00AA100A" w:rsidRPr="002E6069" w:rsidRDefault="00AA100A" w:rsidP="0085558E">
            <w:pPr>
              <w:pStyle w:val="ListParagraph"/>
              <w:numPr>
                <w:ilvl w:val="0"/>
                <w:numId w:val="1"/>
              </w:numPr>
            </w:pPr>
            <w:r>
              <w:t>Expresses an extreme feeling</w:t>
            </w:r>
            <w:r w:rsidR="00397DFD">
              <w:t xml:space="preserve"> – shows how strongly the author feels about it</w:t>
            </w:r>
          </w:p>
        </w:tc>
      </w:tr>
      <w:tr w:rsidR="007A14DF" w14:paraId="111AE09C" w14:textId="4883A0E6" w:rsidTr="007A14DF">
        <w:tc>
          <w:tcPr>
            <w:tcW w:w="1696" w:type="dxa"/>
          </w:tcPr>
          <w:p w14:paraId="3AEB28C3" w14:textId="77777777" w:rsidR="007A14DF" w:rsidRDefault="007A14DF" w:rsidP="00D04D87">
            <w:r>
              <w:t xml:space="preserve">Imagery </w:t>
            </w:r>
          </w:p>
        </w:tc>
        <w:tc>
          <w:tcPr>
            <w:tcW w:w="3544" w:type="dxa"/>
          </w:tcPr>
          <w:p w14:paraId="6C7CF6F4" w14:textId="620599AE" w:rsidR="007A14DF" w:rsidRPr="002E6069" w:rsidRDefault="007A14DF" w:rsidP="00D04D87">
            <w:r>
              <w:t>Creating a picture in the reader’s mind, often by using language that describes the senses (</w:t>
            </w:r>
            <w:r w:rsidRPr="0050496F">
              <w:t>sight, taste, smell, touch, sound</w:t>
            </w:r>
            <w:r>
              <w:t>) or</w:t>
            </w:r>
            <w:r w:rsidRPr="0050496F">
              <w:t xml:space="preserve"> </w:t>
            </w:r>
            <w:r>
              <w:t xml:space="preserve">appeals to feelings and emotions. </w:t>
            </w:r>
          </w:p>
        </w:tc>
        <w:tc>
          <w:tcPr>
            <w:tcW w:w="4253" w:type="dxa"/>
          </w:tcPr>
          <w:p w14:paraId="381AAA78" w14:textId="54330D85" w:rsidR="00684968" w:rsidRPr="002E6069" w:rsidRDefault="007A14DF" w:rsidP="00C4441C">
            <w:pPr>
              <w:pStyle w:val="ListParagraph"/>
              <w:numPr>
                <w:ilvl w:val="0"/>
                <w:numId w:val="1"/>
              </w:numPr>
            </w:pPr>
            <w:r w:rsidRPr="002E6069">
              <w:t xml:space="preserve">The </w:t>
            </w:r>
            <w:r w:rsidR="00E85E9A">
              <w:t xml:space="preserve">sky </w:t>
            </w:r>
            <w:r w:rsidR="00C4441C">
              <w:t xml:space="preserve">was a flickering, </w:t>
            </w:r>
            <w:r w:rsidR="00E85E9A">
              <w:t>fiery orange</w:t>
            </w:r>
            <w:r w:rsidR="00E82C41">
              <w:t xml:space="preserve"> and thick s</w:t>
            </w:r>
            <w:r w:rsidR="00F16D2A">
              <w:t>moke bur</w:t>
            </w:r>
            <w:r w:rsidR="00684968">
              <w:t>ned my throat and made my eyes sting</w:t>
            </w:r>
            <w:r w:rsidR="00C4441C">
              <w:t>. Even from miles away I could feel the heat on my face and hear the roaring crash of trees falling.</w:t>
            </w:r>
          </w:p>
        </w:tc>
        <w:tc>
          <w:tcPr>
            <w:tcW w:w="4253" w:type="dxa"/>
          </w:tcPr>
          <w:p w14:paraId="2E803460" w14:textId="77777777" w:rsidR="00F948B6" w:rsidRDefault="00F948B6" w:rsidP="00F948B6">
            <w:pPr>
              <w:pStyle w:val="ListParagraph"/>
              <w:numPr>
                <w:ilvl w:val="0"/>
                <w:numId w:val="1"/>
              </w:numPr>
            </w:pPr>
            <w:r>
              <w:t xml:space="preserve">Creates a clearer and more specific image in the reader’s </w:t>
            </w:r>
            <w:proofErr w:type="gramStart"/>
            <w:r>
              <w:t>mind</w:t>
            </w:r>
            <w:proofErr w:type="gramEnd"/>
          </w:p>
          <w:p w14:paraId="7BD90744" w14:textId="2A2CB7A0" w:rsidR="00113717" w:rsidRDefault="00113717" w:rsidP="00F948B6">
            <w:pPr>
              <w:pStyle w:val="ListParagraph"/>
              <w:numPr>
                <w:ilvl w:val="0"/>
                <w:numId w:val="1"/>
              </w:numPr>
            </w:pPr>
            <w:r>
              <w:t>Links to past experiences or memories the reader has</w:t>
            </w:r>
          </w:p>
          <w:p w14:paraId="7CC0852C" w14:textId="3F8620D4" w:rsidR="007A14DF" w:rsidRPr="002E6069" w:rsidRDefault="00F948B6" w:rsidP="00113717">
            <w:pPr>
              <w:pStyle w:val="ListParagraph"/>
              <w:numPr>
                <w:ilvl w:val="0"/>
                <w:numId w:val="1"/>
              </w:numPr>
            </w:pPr>
            <w:r>
              <w:t>Make</w:t>
            </w:r>
            <w:r>
              <w:t>s</w:t>
            </w:r>
            <w:r>
              <w:t xml:space="preserve"> the poem more </w:t>
            </w:r>
            <w:r w:rsidR="00397DFD">
              <w:t xml:space="preserve">interesting, </w:t>
            </w:r>
            <w:r>
              <w:t xml:space="preserve">memorable, </w:t>
            </w:r>
            <w:proofErr w:type="gramStart"/>
            <w:r>
              <w:t>entertaining</w:t>
            </w:r>
            <w:proofErr w:type="gramEnd"/>
            <w:r>
              <w:t xml:space="preserve"> or humorous</w:t>
            </w:r>
          </w:p>
        </w:tc>
      </w:tr>
      <w:tr w:rsidR="007A14DF" w14:paraId="0C56AD23" w14:textId="377DCFD9" w:rsidTr="007A14DF">
        <w:tc>
          <w:tcPr>
            <w:tcW w:w="1696" w:type="dxa"/>
          </w:tcPr>
          <w:p w14:paraId="4F277EC9" w14:textId="77777777" w:rsidR="007A14DF" w:rsidRDefault="007A14DF" w:rsidP="00D04D87">
            <w:r>
              <w:lastRenderedPageBreak/>
              <w:t>Metaphor</w:t>
            </w:r>
          </w:p>
        </w:tc>
        <w:tc>
          <w:tcPr>
            <w:tcW w:w="3544" w:type="dxa"/>
          </w:tcPr>
          <w:p w14:paraId="2DF7892F" w14:textId="746BD5D9" w:rsidR="007A14DF" w:rsidRPr="002E6069" w:rsidRDefault="007A14DF" w:rsidP="00D04D87">
            <w:r>
              <w:t>Making a direct comparison by saying something IS something else</w:t>
            </w:r>
          </w:p>
        </w:tc>
        <w:tc>
          <w:tcPr>
            <w:tcW w:w="4253" w:type="dxa"/>
          </w:tcPr>
          <w:p w14:paraId="0C319C92" w14:textId="066C72AE" w:rsidR="007A14DF" w:rsidRPr="002E6069" w:rsidRDefault="007A14DF" w:rsidP="0085558E">
            <w:pPr>
              <w:pStyle w:val="ListParagraph"/>
              <w:numPr>
                <w:ilvl w:val="0"/>
                <w:numId w:val="1"/>
              </w:numPr>
            </w:pPr>
            <w:r w:rsidRPr="002E6069">
              <w:t>The moon is a silver penny</w:t>
            </w:r>
          </w:p>
        </w:tc>
        <w:tc>
          <w:tcPr>
            <w:tcW w:w="4253" w:type="dxa"/>
          </w:tcPr>
          <w:p w14:paraId="3205BA76" w14:textId="4FAA8017" w:rsidR="00246F88" w:rsidRDefault="00246F88" w:rsidP="00246F88">
            <w:pPr>
              <w:pStyle w:val="ListParagraph"/>
              <w:numPr>
                <w:ilvl w:val="0"/>
                <w:numId w:val="1"/>
              </w:numPr>
            </w:pPr>
            <w:r>
              <w:t>Comparisons help the reader create a</w:t>
            </w:r>
            <w:r w:rsidR="00E94132">
              <w:t xml:space="preserve"> specific and </w:t>
            </w:r>
            <w:r>
              <w:t>accurate mental image</w:t>
            </w:r>
            <w:r w:rsidR="00E94132">
              <w:t xml:space="preserve"> of what the poet is </w:t>
            </w:r>
            <w:proofErr w:type="gramStart"/>
            <w:r w:rsidR="00E94132">
              <w:t>describing</w:t>
            </w:r>
            <w:proofErr w:type="gramEnd"/>
          </w:p>
          <w:p w14:paraId="20CF04E8" w14:textId="77777777" w:rsidR="00246F88" w:rsidRDefault="00246F88" w:rsidP="00246F88">
            <w:pPr>
              <w:pStyle w:val="ListParagraph"/>
              <w:numPr>
                <w:ilvl w:val="0"/>
                <w:numId w:val="1"/>
              </w:numPr>
            </w:pPr>
            <w:r>
              <w:t xml:space="preserve">Links to </w:t>
            </w:r>
            <w:proofErr w:type="gramStart"/>
            <w:r>
              <w:t>past memories</w:t>
            </w:r>
            <w:proofErr w:type="gramEnd"/>
            <w:r>
              <w:t xml:space="preserve"> or previous experiences the reader has</w:t>
            </w:r>
          </w:p>
          <w:p w14:paraId="0C75BB10" w14:textId="77777777" w:rsidR="007A14DF" w:rsidRDefault="00246F88" w:rsidP="00246F88">
            <w:pPr>
              <w:pStyle w:val="ListParagraph"/>
              <w:numPr>
                <w:ilvl w:val="0"/>
                <w:numId w:val="1"/>
              </w:numPr>
            </w:pPr>
            <w:r>
              <w:t xml:space="preserve">Concise way to communicate multiple or complex </w:t>
            </w:r>
            <w:proofErr w:type="gramStart"/>
            <w:r>
              <w:t>ideas</w:t>
            </w:r>
            <w:proofErr w:type="gramEnd"/>
          </w:p>
          <w:p w14:paraId="151251F2" w14:textId="77777777" w:rsidR="00AA100A" w:rsidRDefault="00AA100A" w:rsidP="00AA100A">
            <w:pPr>
              <w:pStyle w:val="ListParagraph"/>
              <w:numPr>
                <w:ilvl w:val="0"/>
                <w:numId w:val="1"/>
              </w:numPr>
            </w:pPr>
            <w:r>
              <w:t>I</w:t>
            </w:r>
            <w:r w:rsidR="00993206">
              <w:t>s i</w:t>
            </w:r>
            <w:r>
              <w:t xml:space="preserve">nteresting &amp; sticks in the reader’s </w:t>
            </w:r>
            <w:proofErr w:type="gramStart"/>
            <w:r>
              <w:t>memory</w:t>
            </w:r>
            <w:proofErr w:type="gramEnd"/>
          </w:p>
          <w:p w14:paraId="709B7DDA" w14:textId="5542FE33" w:rsidR="00902787" w:rsidRPr="002E6069" w:rsidRDefault="00902787" w:rsidP="00AA100A">
            <w:pPr>
              <w:pStyle w:val="ListParagraph"/>
              <w:numPr>
                <w:ilvl w:val="0"/>
                <w:numId w:val="1"/>
              </w:numPr>
            </w:pPr>
            <w:r>
              <w:t xml:space="preserve">Adds </w:t>
            </w:r>
            <w:r w:rsidR="009E62A1">
              <w:t xml:space="preserve">layers of meaning, creating </w:t>
            </w:r>
            <w:r>
              <w:t>depth and complexity</w:t>
            </w:r>
          </w:p>
        </w:tc>
      </w:tr>
      <w:tr w:rsidR="007A14DF" w14:paraId="50B6599A" w14:textId="4293CB46" w:rsidTr="007A14DF">
        <w:tc>
          <w:tcPr>
            <w:tcW w:w="1696" w:type="dxa"/>
          </w:tcPr>
          <w:p w14:paraId="743CE21E" w14:textId="0FDE08A2" w:rsidR="007A14DF" w:rsidRDefault="007A14DF" w:rsidP="00D04D87">
            <w:r>
              <w:t>Persona (also called Narrative voice or Point of view)</w:t>
            </w:r>
          </w:p>
        </w:tc>
        <w:tc>
          <w:tcPr>
            <w:tcW w:w="3544" w:type="dxa"/>
          </w:tcPr>
          <w:p w14:paraId="5A4CD5E3" w14:textId="1AE55653" w:rsidR="007A14DF" w:rsidRPr="0085558E" w:rsidRDefault="007A14DF" w:rsidP="00D04D87">
            <w:r>
              <w:t>The person who is speaking in the poem – not necessarily the author. The writer of the poem can speak from the point of view of another character.</w:t>
            </w:r>
          </w:p>
        </w:tc>
        <w:tc>
          <w:tcPr>
            <w:tcW w:w="4253" w:type="dxa"/>
          </w:tcPr>
          <w:p w14:paraId="134939AF" w14:textId="2203C60B" w:rsidR="007A14DF" w:rsidRPr="002E6069" w:rsidRDefault="007A14DF" w:rsidP="00E31E20">
            <w:pPr>
              <w:pStyle w:val="ListParagraph"/>
              <w:numPr>
                <w:ilvl w:val="0"/>
                <w:numId w:val="1"/>
              </w:numPr>
            </w:pPr>
            <w:r w:rsidRPr="002E6069">
              <w:t xml:space="preserve">Well, son, I'll tell you: Life for me </w:t>
            </w:r>
            <w:proofErr w:type="spellStart"/>
            <w:r w:rsidRPr="002E6069">
              <w:t>ain't</w:t>
            </w:r>
            <w:proofErr w:type="spellEnd"/>
            <w:r w:rsidRPr="002E6069">
              <w:t xml:space="preserve"> been no crystal stair</w:t>
            </w:r>
          </w:p>
        </w:tc>
        <w:tc>
          <w:tcPr>
            <w:tcW w:w="4253" w:type="dxa"/>
          </w:tcPr>
          <w:p w14:paraId="4F6F723C" w14:textId="3B25F6B7" w:rsidR="004F7E8D" w:rsidRDefault="004F7E8D" w:rsidP="00E31E20">
            <w:pPr>
              <w:pStyle w:val="ListParagraph"/>
              <w:numPr>
                <w:ilvl w:val="0"/>
                <w:numId w:val="1"/>
              </w:numPr>
            </w:pPr>
            <w:r>
              <w:t xml:space="preserve">If the persona is the author’s own voice, then it is a reflection of their personal thoughts and </w:t>
            </w:r>
            <w:proofErr w:type="gramStart"/>
            <w:r>
              <w:t>feelings</w:t>
            </w:r>
            <w:proofErr w:type="gramEnd"/>
          </w:p>
          <w:p w14:paraId="3AEA131F" w14:textId="087BAF35" w:rsidR="00D061E2" w:rsidRPr="002E6069" w:rsidRDefault="004F7E8D" w:rsidP="004F7E8D">
            <w:pPr>
              <w:pStyle w:val="ListParagraph"/>
              <w:numPr>
                <w:ilvl w:val="0"/>
                <w:numId w:val="1"/>
              </w:numPr>
            </w:pPr>
            <w:r>
              <w:t>If the</w:t>
            </w:r>
            <w:r w:rsidR="000C45E2">
              <w:t xml:space="preserve"> persona is someone else</w:t>
            </w:r>
            <w:r>
              <w:t xml:space="preserve">, this </w:t>
            </w:r>
            <w:r w:rsidR="00E94132">
              <w:t>might</w:t>
            </w:r>
            <w:r>
              <w:t xml:space="preserve"> be a c</w:t>
            </w:r>
            <w:r w:rsidR="00D061E2">
              <w:t xml:space="preserve">reative way for the poet to speak from </w:t>
            </w:r>
            <w:r w:rsidR="000C45E2">
              <w:t>another character’s</w:t>
            </w:r>
            <w:r w:rsidR="00D061E2">
              <w:t xml:space="preserve"> p</w:t>
            </w:r>
            <w:r>
              <w:t>oint of view</w:t>
            </w:r>
          </w:p>
        </w:tc>
      </w:tr>
      <w:tr w:rsidR="007A14DF" w14:paraId="4FDDA9E5" w14:textId="6A7F6A6E" w:rsidTr="007A14DF">
        <w:tc>
          <w:tcPr>
            <w:tcW w:w="1696" w:type="dxa"/>
          </w:tcPr>
          <w:p w14:paraId="7E98579C" w14:textId="77777777" w:rsidR="007A14DF" w:rsidRDefault="007A14DF" w:rsidP="00D04D87">
            <w:r>
              <w:t>Onomatopoeia</w:t>
            </w:r>
          </w:p>
        </w:tc>
        <w:tc>
          <w:tcPr>
            <w:tcW w:w="3544" w:type="dxa"/>
          </w:tcPr>
          <w:p w14:paraId="261D5F4C" w14:textId="1981805D" w:rsidR="007A14DF" w:rsidRPr="002E6069" w:rsidRDefault="007A14DF" w:rsidP="00D04D87">
            <w:r>
              <w:t>Words that sound like the thing that they describe.</w:t>
            </w:r>
          </w:p>
        </w:tc>
        <w:tc>
          <w:tcPr>
            <w:tcW w:w="4253" w:type="dxa"/>
          </w:tcPr>
          <w:p w14:paraId="216E5DE5" w14:textId="120AE5BF" w:rsidR="007A14DF" w:rsidRPr="002E6069" w:rsidRDefault="007A14DF" w:rsidP="00E31E20">
            <w:pPr>
              <w:pStyle w:val="ListParagraph"/>
              <w:numPr>
                <w:ilvl w:val="0"/>
                <w:numId w:val="1"/>
              </w:numPr>
            </w:pPr>
            <w:r w:rsidRPr="002E6069">
              <w:t>Pop, fizz, hum, crash</w:t>
            </w:r>
          </w:p>
        </w:tc>
        <w:tc>
          <w:tcPr>
            <w:tcW w:w="4253" w:type="dxa"/>
          </w:tcPr>
          <w:p w14:paraId="1F82920F" w14:textId="77777777" w:rsidR="007A14DF" w:rsidRDefault="003D0A92" w:rsidP="00E31E20">
            <w:pPr>
              <w:pStyle w:val="ListParagraph"/>
              <w:numPr>
                <w:ilvl w:val="0"/>
                <w:numId w:val="1"/>
              </w:numPr>
            </w:pPr>
            <w:r>
              <w:t>Mimics the real sound of</w:t>
            </w:r>
            <w:r w:rsidR="00252597">
              <w:t xml:space="preserve"> the thing the poem is </w:t>
            </w:r>
            <w:proofErr w:type="gramStart"/>
            <w:r w:rsidR="00252597">
              <w:t>describing</w:t>
            </w:r>
            <w:proofErr w:type="gramEnd"/>
          </w:p>
          <w:p w14:paraId="1B3408A6" w14:textId="57294306" w:rsidR="00252597" w:rsidRDefault="00252597" w:rsidP="00E31E20">
            <w:pPr>
              <w:pStyle w:val="ListParagraph"/>
              <w:numPr>
                <w:ilvl w:val="0"/>
                <w:numId w:val="1"/>
              </w:numPr>
            </w:pPr>
            <w:r>
              <w:t>Makes the reader feel like they are really there and can ‘hear’</w:t>
            </w:r>
            <w:r w:rsidR="007D284D">
              <w:t xml:space="preserve"> the </w:t>
            </w:r>
            <w:proofErr w:type="gramStart"/>
            <w:r w:rsidR="007D284D">
              <w:t>scene</w:t>
            </w:r>
            <w:proofErr w:type="gramEnd"/>
          </w:p>
          <w:p w14:paraId="3522EA88" w14:textId="1D1E49BA" w:rsidR="00FD523B" w:rsidRPr="002E6069" w:rsidRDefault="00FD523B" w:rsidP="00E31E20">
            <w:pPr>
              <w:pStyle w:val="ListParagraph"/>
              <w:numPr>
                <w:ilvl w:val="0"/>
                <w:numId w:val="1"/>
              </w:numPr>
            </w:pPr>
            <w:r>
              <w:t xml:space="preserve">Make the poem more memorable, </w:t>
            </w:r>
            <w:proofErr w:type="gramStart"/>
            <w:r>
              <w:t>entertaining</w:t>
            </w:r>
            <w:proofErr w:type="gramEnd"/>
            <w:r>
              <w:t xml:space="preserve"> or </w:t>
            </w:r>
            <w:r w:rsidR="00AA100A">
              <w:t>humorous</w:t>
            </w:r>
          </w:p>
        </w:tc>
      </w:tr>
      <w:tr w:rsidR="007A14DF" w14:paraId="518F7797" w14:textId="4AF0ED4C" w:rsidTr="007A14DF">
        <w:tc>
          <w:tcPr>
            <w:tcW w:w="1696" w:type="dxa"/>
          </w:tcPr>
          <w:p w14:paraId="05CB9461" w14:textId="77777777" w:rsidR="007A14DF" w:rsidRDefault="007A14DF" w:rsidP="00D04D87">
            <w:r>
              <w:t>Parallelism</w:t>
            </w:r>
          </w:p>
        </w:tc>
        <w:tc>
          <w:tcPr>
            <w:tcW w:w="3544" w:type="dxa"/>
          </w:tcPr>
          <w:p w14:paraId="45EA88D0" w14:textId="5CBE0E42" w:rsidR="007A14DF" w:rsidRPr="002E6069" w:rsidRDefault="007A14DF" w:rsidP="00D04D87">
            <w:r>
              <w:t>A technique used in Hebrew poetry where ideas are repeated in a certain pattern for emphasis. Can be synonymous, antithesis, or chiasm.</w:t>
            </w:r>
          </w:p>
        </w:tc>
        <w:tc>
          <w:tcPr>
            <w:tcW w:w="4253" w:type="dxa"/>
          </w:tcPr>
          <w:p w14:paraId="62257D68" w14:textId="2A9D9888" w:rsidR="007A14DF" w:rsidRPr="002E6069" w:rsidRDefault="007A14DF" w:rsidP="00E31E20">
            <w:pPr>
              <w:pStyle w:val="ListParagraph"/>
              <w:numPr>
                <w:ilvl w:val="0"/>
                <w:numId w:val="1"/>
              </w:numPr>
            </w:pPr>
            <w:r w:rsidRPr="002E6069">
              <w:t>You who dwell in the shelter of the Most High, who abide in the shadow of the Almighty.</w:t>
            </w:r>
          </w:p>
          <w:p w14:paraId="7940E280" w14:textId="77777777" w:rsidR="007A14DF" w:rsidRPr="002E6069" w:rsidRDefault="007A14DF" w:rsidP="00D04D87"/>
        </w:tc>
        <w:tc>
          <w:tcPr>
            <w:tcW w:w="4253" w:type="dxa"/>
          </w:tcPr>
          <w:p w14:paraId="387FB5A0" w14:textId="600FFC8C" w:rsidR="007A14DF" w:rsidRDefault="009E62A1" w:rsidP="00E31E20">
            <w:pPr>
              <w:pStyle w:val="ListParagraph"/>
              <w:numPr>
                <w:ilvl w:val="0"/>
                <w:numId w:val="1"/>
              </w:numPr>
            </w:pPr>
            <w:r>
              <w:t>C</w:t>
            </w:r>
            <w:r w:rsidR="00AD29B4">
              <w:t>reates a balance of ideas</w:t>
            </w:r>
            <w:r w:rsidR="003D0A92">
              <w:t xml:space="preserve"> and leads the reader to the key </w:t>
            </w:r>
            <w:proofErr w:type="gramStart"/>
            <w:r w:rsidR="003D0A92">
              <w:t>point</w:t>
            </w:r>
            <w:proofErr w:type="gramEnd"/>
          </w:p>
          <w:p w14:paraId="17CC4A76" w14:textId="441F5A9E" w:rsidR="00AD29B4" w:rsidRPr="002E6069" w:rsidRDefault="00AD29B4" w:rsidP="00E31E20">
            <w:pPr>
              <w:pStyle w:val="ListParagraph"/>
              <w:numPr>
                <w:ilvl w:val="0"/>
                <w:numId w:val="1"/>
              </w:numPr>
            </w:pPr>
            <w:r>
              <w:t xml:space="preserve">Providing an example </w:t>
            </w:r>
            <w:r w:rsidR="00C561FD">
              <w:t>plus an</w:t>
            </w:r>
            <w:r>
              <w:t xml:space="preserve"> opposite </w:t>
            </w:r>
            <w:r w:rsidR="00C561FD">
              <w:t xml:space="preserve">(what it’s like, what it’s NOT like) </w:t>
            </w:r>
            <w:r>
              <w:t xml:space="preserve">is a good way to </w:t>
            </w:r>
            <w:r w:rsidR="003D0A92">
              <w:t>clearly explain a concept</w:t>
            </w:r>
          </w:p>
        </w:tc>
      </w:tr>
      <w:tr w:rsidR="007A14DF" w14:paraId="79437AF8" w14:textId="05CBA368" w:rsidTr="007A14DF">
        <w:tc>
          <w:tcPr>
            <w:tcW w:w="1696" w:type="dxa"/>
          </w:tcPr>
          <w:p w14:paraId="07EBC881" w14:textId="77777777" w:rsidR="007A14DF" w:rsidRDefault="007A14DF" w:rsidP="00D04D87">
            <w:r>
              <w:lastRenderedPageBreak/>
              <w:t>Personification</w:t>
            </w:r>
          </w:p>
        </w:tc>
        <w:tc>
          <w:tcPr>
            <w:tcW w:w="3544" w:type="dxa"/>
          </w:tcPr>
          <w:p w14:paraId="3BE27230" w14:textId="2C5599D6" w:rsidR="007A14DF" w:rsidRPr="002E6069" w:rsidRDefault="007A14DF" w:rsidP="00D04D87">
            <w:r>
              <w:t xml:space="preserve">Giving human characteristics to an inanimate object. </w:t>
            </w:r>
          </w:p>
        </w:tc>
        <w:tc>
          <w:tcPr>
            <w:tcW w:w="4253" w:type="dxa"/>
          </w:tcPr>
          <w:p w14:paraId="0F2F224B" w14:textId="0303CE9C" w:rsidR="007A14DF" w:rsidRPr="002E6069" w:rsidRDefault="007A14DF" w:rsidP="00E31E20">
            <w:pPr>
              <w:pStyle w:val="ListParagraph"/>
              <w:numPr>
                <w:ilvl w:val="0"/>
                <w:numId w:val="1"/>
              </w:numPr>
            </w:pPr>
            <w:r w:rsidRPr="002E6069">
              <w:t xml:space="preserve">The hills clap their hands and the mountains sing for joy. </w:t>
            </w:r>
          </w:p>
        </w:tc>
        <w:tc>
          <w:tcPr>
            <w:tcW w:w="4253" w:type="dxa"/>
          </w:tcPr>
          <w:p w14:paraId="0725A940" w14:textId="341B7179" w:rsidR="003F6687" w:rsidRDefault="003F6687" w:rsidP="006243F7">
            <w:pPr>
              <w:pStyle w:val="ListParagraph"/>
              <w:numPr>
                <w:ilvl w:val="0"/>
                <w:numId w:val="1"/>
              </w:numPr>
            </w:pPr>
            <w:r>
              <w:t xml:space="preserve">Creates </w:t>
            </w:r>
            <w:r w:rsidRPr="006243F7">
              <w:t xml:space="preserve">a personal connection </w:t>
            </w:r>
            <w:r w:rsidR="00F66A13">
              <w:t xml:space="preserve">between the reader and the </w:t>
            </w:r>
            <w:proofErr w:type="gramStart"/>
            <w:r w:rsidR="00F66A13">
              <w:t>object</w:t>
            </w:r>
            <w:proofErr w:type="gramEnd"/>
          </w:p>
          <w:p w14:paraId="70488C8B" w14:textId="02337D50" w:rsidR="007A14DF" w:rsidRPr="002E6069" w:rsidRDefault="006243F7" w:rsidP="00837DA1">
            <w:pPr>
              <w:pStyle w:val="ListParagraph"/>
              <w:numPr>
                <w:ilvl w:val="0"/>
                <w:numId w:val="1"/>
              </w:numPr>
            </w:pPr>
            <w:r w:rsidRPr="006243F7">
              <w:t>Make</w:t>
            </w:r>
            <w:r w:rsidR="003F6687">
              <w:t>s</w:t>
            </w:r>
            <w:r w:rsidRPr="006243F7">
              <w:t xml:space="preserve"> the reader feel an emotional response </w:t>
            </w:r>
            <w:r w:rsidR="007223ED" w:rsidRPr="006243F7">
              <w:t>that they wouldn’t get from just an adjective</w:t>
            </w:r>
            <w:r w:rsidR="003F6687">
              <w:t xml:space="preserve"> </w:t>
            </w:r>
            <w:proofErr w:type="gramStart"/>
            <w:r w:rsidR="003F6687">
              <w:t>e.g.</w:t>
            </w:r>
            <w:proofErr w:type="gramEnd"/>
            <w:r w:rsidR="00837DA1">
              <w:t xml:space="preserve"> feel</w:t>
            </w:r>
            <w:r w:rsidR="003F6687" w:rsidRPr="006243F7">
              <w:t xml:space="preserve"> sorry for </w:t>
            </w:r>
            <w:r w:rsidR="00837DA1">
              <w:t>a</w:t>
            </w:r>
            <w:r w:rsidR="003F6687" w:rsidRPr="006243F7">
              <w:t xml:space="preserve"> ‘lonely’ car </w:t>
            </w:r>
            <w:r w:rsidR="003F6687">
              <w:t>or</w:t>
            </w:r>
            <w:r w:rsidR="003F6687" w:rsidRPr="006243F7">
              <w:t xml:space="preserve"> annoyed with the ‘screaming’ </w:t>
            </w:r>
            <w:r w:rsidR="003F6687">
              <w:t>wind</w:t>
            </w:r>
          </w:p>
        </w:tc>
      </w:tr>
      <w:tr w:rsidR="007A14DF" w14:paraId="7A70BE06" w14:textId="171A6DE3" w:rsidTr="007A14DF">
        <w:tc>
          <w:tcPr>
            <w:tcW w:w="1696" w:type="dxa"/>
          </w:tcPr>
          <w:p w14:paraId="488DBA70" w14:textId="77777777" w:rsidR="007A14DF" w:rsidRDefault="007A14DF" w:rsidP="00D04D87">
            <w:r>
              <w:t>Refrain</w:t>
            </w:r>
          </w:p>
        </w:tc>
        <w:tc>
          <w:tcPr>
            <w:tcW w:w="3544" w:type="dxa"/>
          </w:tcPr>
          <w:p w14:paraId="3A1CB5A1" w14:textId="7E4326D8" w:rsidR="007A14DF" w:rsidRPr="002E6069" w:rsidRDefault="007A14DF" w:rsidP="00D04D87">
            <w:r>
              <w:t>A repeated ‘chorus’ in a poem. Can be a single line, a phrase, or a whole verse. Usually appears at the end of each verse, or between verses.</w:t>
            </w:r>
          </w:p>
        </w:tc>
        <w:tc>
          <w:tcPr>
            <w:tcW w:w="4253" w:type="dxa"/>
          </w:tcPr>
          <w:p w14:paraId="75D097E3" w14:textId="615716DE" w:rsidR="007A14DF" w:rsidRPr="002E6069" w:rsidRDefault="007A14DF" w:rsidP="00E31E20">
            <w:pPr>
              <w:pStyle w:val="ListParagraph"/>
              <w:numPr>
                <w:ilvl w:val="0"/>
                <w:numId w:val="1"/>
              </w:numPr>
            </w:pPr>
            <w:r w:rsidRPr="002E6069">
              <w:t>‘</w:t>
            </w:r>
            <w:r>
              <w:t>F</w:t>
            </w:r>
            <w:r w:rsidRPr="002E6069">
              <w:t xml:space="preserve">or his mercy </w:t>
            </w:r>
            <w:proofErr w:type="spellStart"/>
            <w:r w:rsidRPr="002E6069">
              <w:t>endureth</w:t>
            </w:r>
            <w:proofErr w:type="spellEnd"/>
            <w:r w:rsidRPr="002E6069">
              <w:t xml:space="preserve"> forever’ in psalm 136</w:t>
            </w:r>
          </w:p>
        </w:tc>
        <w:tc>
          <w:tcPr>
            <w:tcW w:w="4253" w:type="dxa"/>
          </w:tcPr>
          <w:p w14:paraId="63E16A1A" w14:textId="77777777" w:rsidR="007A14DF" w:rsidRDefault="004A1D6A" w:rsidP="00E31E20">
            <w:pPr>
              <w:pStyle w:val="ListParagraph"/>
              <w:numPr>
                <w:ilvl w:val="0"/>
                <w:numId w:val="1"/>
              </w:numPr>
            </w:pPr>
            <w:r>
              <w:t xml:space="preserve">Highlights a key point or </w:t>
            </w:r>
            <w:proofErr w:type="gramStart"/>
            <w:r>
              <w:t>idea</w:t>
            </w:r>
            <w:proofErr w:type="gramEnd"/>
          </w:p>
          <w:p w14:paraId="5BC32D16" w14:textId="77777777" w:rsidR="00A745FB" w:rsidRDefault="00A745FB" w:rsidP="00E31E20">
            <w:pPr>
              <w:pStyle w:val="ListParagraph"/>
              <w:numPr>
                <w:ilvl w:val="0"/>
                <w:numId w:val="1"/>
              </w:numPr>
            </w:pPr>
            <w:r>
              <w:t xml:space="preserve">Helps it stick in the reader’s </w:t>
            </w:r>
            <w:proofErr w:type="gramStart"/>
            <w:r>
              <w:t>memory</w:t>
            </w:r>
            <w:proofErr w:type="gramEnd"/>
          </w:p>
          <w:p w14:paraId="6BF65EE0" w14:textId="323600DD" w:rsidR="004A1D6A" w:rsidRPr="002E6069" w:rsidRDefault="004A1D6A" w:rsidP="00F015FC">
            <w:pPr>
              <w:pStyle w:val="ListParagraph"/>
              <w:numPr>
                <w:ilvl w:val="0"/>
                <w:numId w:val="1"/>
              </w:numPr>
            </w:pPr>
            <w:r>
              <w:t>In a ballad or song (intended to be put to music) it creates a familiar</w:t>
            </w:r>
            <w:r w:rsidR="00A478C4">
              <w:t xml:space="preserve"> and predictable</w:t>
            </w:r>
            <w:r w:rsidR="00A745FB">
              <w:t xml:space="preserve"> </w:t>
            </w:r>
            <w:r w:rsidR="00F015FC">
              <w:t>starting point which is returned to</w:t>
            </w:r>
            <w:r w:rsidR="003B4AB5">
              <w:t xml:space="preserve"> again and again. Au</w:t>
            </w:r>
            <w:r w:rsidR="00F015FC">
              <w:t xml:space="preserve">dience can join in. </w:t>
            </w:r>
          </w:p>
        </w:tc>
      </w:tr>
      <w:tr w:rsidR="007A14DF" w14:paraId="2AA34E46" w14:textId="494E5E05" w:rsidTr="007A14DF">
        <w:tc>
          <w:tcPr>
            <w:tcW w:w="1696" w:type="dxa"/>
          </w:tcPr>
          <w:p w14:paraId="5236E0EB" w14:textId="77777777" w:rsidR="007A14DF" w:rsidRDefault="007A14DF" w:rsidP="00D04D87">
            <w:r>
              <w:t>Rhetorical questions</w:t>
            </w:r>
          </w:p>
        </w:tc>
        <w:tc>
          <w:tcPr>
            <w:tcW w:w="3544" w:type="dxa"/>
          </w:tcPr>
          <w:p w14:paraId="4E86F64A" w14:textId="33BE13E2" w:rsidR="007A14DF" w:rsidRPr="002E6069" w:rsidRDefault="007A14DF" w:rsidP="00D04D87">
            <w:r>
              <w:t>Asking a question for which no answer is expected – the answer is unknown, or obvious.</w:t>
            </w:r>
          </w:p>
        </w:tc>
        <w:tc>
          <w:tcPr>
            <w:tcW w:w="4253" w:type="dxa"/>
          </w:tcPr>
          <w:p w14:paraId="249F1388" w14:textId="44CB71C9" w:rsidR="007A14DF" w:rsidRPr="002E6069" w:rsidRDefault="007A14DF" w:rsidP="00E31E20">
            <w:pPr>
              <w:pStyle w:val="ListParagraph"/>
              <w:numPr>
                <w:ilvl w:val="0"/>
                <w:numId w:val="1"/>
              </w:numPr>
            </w:pPr>
            <w:r w:rsidRPr="002E6069">
              <w:t>Who knows?</w:t>
            </w:r>
          </w:p>
          <w:p w14:paraId="2EBB42DC" w14:textId="77777777" w:rsidR="007A14DF" w:rsidRPr="002E6069" w:rsidRDefault="007A14DF" w:rsidP="00D04D87"/>
        </w:tc>
        <w:tc>
          <w:tcPr>
            <w:tcW w:w="4253" w:type="dxa"/>
          </w:tcPr>
          <w:p w14:paraId="31556D67" w14:textId="77777777" w:rsidR="007A14DF" w:rsidRDefault="00A478C4" w:rsidP="00A478C4">
            <w:pPr>
              <w:pStyle w:val="ListParagraph"/>
              <w:numPr>
                <w:ilvl w:val="0"/>
                <w:numId w:val="1"/>
              </w:numPr>
            </w:pPr>
            <w:r>
              <w:t>Prompts the reader consider the question in th</w:t>
            </w:r>
            <w:r w:rsidR="00F015FC">
              <w:t xml:space="preserve">eir own </w:t>
            </w:r>
            <w:proofErr w:type="gramStart"/>
            <w:r w:rsidR="00F015FC">
              <w:t>mind</w:t>
            </w:r>
            <w:proofErr w:type="gramEnd"/>
          </w:p>
          <w:p w14:paraId="5E79D515" w14:textId="7F014CA0" w:rsidR="00D34154" w:rsidRPr="002E6069" w:rsidRDefault="00D34154" w:rsidP="00A478C4">
            <w:pPr>
              <w:pStyle w:val="ListParagraph"/>
              <w:numPr>
                <w:ilvl w:val="0"/>
                <w:numId w:val="1"/>
              </w:numPr>
            </w:pPr>
            <w:r>
              <w:t>Creates a thoughtful, contemplative mood</w:t>
            </w:r>
          </w:p>
        </w:tc>
      </w:tr>
      <w:tr w:rsidR="007A14DF" w14:paraId="0CB420D7" w14:textId="5302D3E0" w:rsidTr="007A14DF">
        <w:tc>
          <w:tcPr>
            <w:tcW w:w="1696" w:type="dxa"/>
          </w:tcPr>
          <w:p w14:paraId="55FEA1A7" w14:textId="77777777" w:rsidR="007A14DF" w:rsidRDefault="007A14DF" w:rsidP="00D04D87">
            <w:r>
              <w:t>Rhyme</w:t>
            </w:r>
          </w:p>
        </w:tc>
        <w:tc>
          <w:tcPr>
            <w:tcW w:w="3544" w:type="dxa"/>
          </w:tcPr>
          <w:p w14:paraId="248C75C9" w14:textId="74916622" w:rsidR="007A14DF" w:rsidRDefault="007A14DF" w:rsidP="00D04D87">
            <w:r>
              <w:t>When two words have the same or similar sound at the end</w:t>
            </w:r>
            <w:r w:rsidR="004908B7">
              <w:t xml:space="preserve"> of a line of poetry</w:t>
            </w:r>
            <w:r>
              <w:t xml:space="preserve">. </w:t>
            </w:r>
          </w:p>
          <w:p w14:paraId="082EF686" w14:textId="75243422" w:rsidR="007A14DF" w:rsidRPr="0094574F" w:rsidRDefault="007A14DF" w:rsidP="00D04D87">
            <w:pPr>
              <w:rPr>
                <w:i/>
                <w:iCs/>
              </w:rPr>
            </w:pPr>
          </w:p>
        </w:tc>
        <w:tc>
          <w:tcPr>
            <w:tcW w:w="4253" w:type="dxa"/>
          </w:tcPr>
          <w:p w14:paraId="075EF882" w14:textId="53A47266" w:rsidR="007A14DF" w:rsidRPr="002E6069" w:rsidRDefault="007A14DF" w:rsidP="00E31E20">
            <w:pPr>
              <w:pStyle w:val="ListParagraph"/>
              <w:numPr>
                <w:ilvl w:val="0"/>
                <w:numId w:val="1"/>
              </w:numPr>
            </w:pPr>
            <w:r w:rsidRPr="002E6069">
              <w:t xml:space="preserve">Perfect rhyme: plunder &amp; thunder </w:t>
            </w:r>
          </w:p>
          <w:p w14:paraId="4565B496" w14:textId="16CABF54" w:rsidR="007A14DF" w:rsidRPr="002E6069" w:rsidRDefault="007A14DF" w:rsidP="00E31E20">
            <w:pPr>
              <w:pStyle w:val="ListParagraph"/>
              <w:numPr>
                <w:ilvl w:val="0"/>
                <w:numId w:val="1"/>
              </w:numPr>
            </w:pPr>
            <w:r w:rsidRPr="002E6069">
              <w:t>Imperfect rhyme (slant rhyme/half rhyme): lake &amp; fate, sparring &amp; caring</w:t>
            </w:r>
          </w:p>
        </w:tc>
        <w:tc>
          <w:tcPr>
            <w:tcW w:w="4253" w:type="dxa"/>
          </w:tcPr>
          <w:p w14:paraId="4C5A21F0" w14:textId="77777777" w:rsidR="00663934" w:rsidRDefault="00663934" w:rsidP="00663934">
            <w:pPr>
              <w:pStyle w:val="ListParagraph"/>
              <w:numPr>
                <w:ilvl w:val="0"/>
                <w:numId w:val="1"/>
              </w:numPr>
            </w:pPr>
            <w:r>
              <w:t xml:space="preserve">Draws attention to certain key words or links them to other </w:t>
            </w:r>
            <w:proofErr w:type="gramStart"/>
            <w:r>
              <w:t>words</w:t>
            </w:r>
            <w:proofErr w:type="gramEnd"/>
          </w:p>
          <w:p w14:paraId="34DEDB95" w14:textId="77777777" w:rsidR="00162F87" w:rsidRDefault="00992FFA" w:rsidP="00992FFA">
            <w:pPr>
              <w:pStyle w:val="ListParagraph"/>
              <w:numPr>
                <w:ilvl w:val="0"/>
                <w:numId w:val="1"/>
              </w:numPr>
            </w:pPr>
            <w:r>
              <w:t xml:space="preserve">Creates a predictable pattern </w:t>
            </w:r>
            <w:r w:rsidR="00162F87">
              <w:t xml:space="preserve">which is pleasing to the ear (euphony) </w:t>
            </w:r>
          </w:p>
          <w:p w14:paraId="51BFDA62" w14:textId="37CB6F12" w:rsidR="00992FFA" w:rsidRDefault="00162F87" w:rsidP="00992FFA">
            <w:pPr>
              <w:pStyle w:val="ListParagraph"/>
              <w:numPr>
                <w:ilvl w:val="0"/>
                <w:numId w:val="1"/>
              </w:numPr>
            </w:pPr>
            <w:r>
              <w:t>Creates anticipation, t</w:t>
            </w:r>
            <w:r w:rsidR="00992FFA">
              <w:t xml:space="preserve">he reader can </w:t>
            </w:r>
            <w:r>
              <w:t xml:space="preserve">mentally predict which </w:t>
            </w:r>
            <w:r w:rsidR="004908B7">
              <w:t>w</w:t>
            </w:r>
            <w:r>
              <w:t>ord</w:t>
            </w:r>
            <w:r w:rsidR="00992FFA">
              <w:t xml:space="preserve"> will come </w:t>
            </w:r>
            <w:proofErr w:type="gramStart"/>
            <w:r w:rsidR="00992FFA">
              <w:t>next</w:t>
            </w:r>
            <w:proofErr w:type="gramEnd"/>
          </w:p>
          <w:p w14:paraId="2E871164" w14:textId="046EFDCD" w:rsidR="007A14DF" w:rsidRPr="002E6069" w:rsidRDefault="00962A39" w:rsidP="00992FFA">
            <w:pPr>
              <w:pStyle w:val="ListParagraph"/>
              <w:numPr>
                <w:ilvl w:val="0"/>
                <w:numId w:val="1"/>
              </w:numPr>
            </w:pPr>
            <w:r>
              <w:t>Helps it stick in the reader’s memory</w:t>
            </w:r>
          </w:p>
        </w:tc>
      </w:tr>
      <w:tr w:rsidR="007A14DF" w14:paraId="4B8BCD55" w14:textId="38191C72" w:rsidTr="007A14DF">
        <w:tc>
          <w:tcPr>
            <w:tcW w:w="1696" w:type="dxa"/>
          </w:tcPr>
          <w:p w14:paraId="755C8762" w14:textId="77777777" w:rsidR="007A14DF" w:rsidRDefault="007A14DF" w:rsidP="00D04D87">
            <w:r>
              <w:t>Rhythm/metre</w:t>
            </w:r>
          </w:p>
        </w:tc>
        <w:tc>
          <w:tcPr>
            <w:tcW w:w="3544" w:type="dxa"/>
          </w:tcPr>
          <w:p w14:paraId="3D2B91F9" w14:textId="1798BC94" w:rsidR="007A14DF" w:rsidRPr="002E6069" w:rsidRDefault="007A14DF" w:rsidP="00D04D87">
            <w:r>
              <w:t>A regular pattern of stressed and unstressed beats of poetry</w:t>
            </w:r>
          </w:p>
        </w:tc>
        <w:tc>
          <w:tcPr>
            <w:tcW w:w="4253" w:type="dxa"/>
          </w:tcPr>
          <w:p w14:paraId="05F6ED10" w14:textId="5D8FAFE6" w:rsidR="007A14DF" w:rsidRPr="002E6069" w:rsidRDefault="007A14DF" w:rsidP="00E31E20">
            <w:pPr>
              <w:pStyle w:val="ListParagraph"/>
              <w:numPr>
                <w:ilvl w:val="0"/>
                <w:numId w:val="1"/>
              </w:numPr>
            </w:pPr>
            <w:r w:rsidRPr="002E6069">
              <w:t xml:space="preserve">I </w:t>
            </w:r>
            <w:r w:rsidRPr="00E31E20">
              <w:rPr>
                <w:u w:val="single"/>
              </w:rPr>
              <w:t>must</w:t>
            </w:r>
            <w:r w:rsidRPr="002E6069">
              <w:t xml:space="preserve"> go </w:t>
            </w:r>
            <w:r w:rsidRPr="00E31E20">
              <w:rPr>
                <w:u w:val="single"/>
              </w:rPr>
              <w:t>down</w:t>
            </w:r>
            <w:r w:rsidRPr="002E6069">
              <w:t xml:space="preserve"> to the </w:t>
            </w:r>
            <w:r w:rsidRPr="00E31E20">
              <w:rPr>
                <w:u w:val="single"/>
              </w:rPr>
              <w:t>seas</w:t>
            </w:r>
            <w:r w:rsidRPr="002E6069">
              <w:t xml:space="preserve"> a</w:t>
            </w:r>
            <w:r w:rsidRPr="00E31E20">
              <w:rPr>
                <w:u w:val="single"/>
              </w:rPr>
              <w:t>gain</w:t>
            </w:r>
            <w:r w:rsidRPr="002E6069">
              <w:t xml:space="preserve">, to the </w:t>
            </w:r>
            <w:r w:rsidRPr="00E31E20">
              <w:rPr>
                <w:u w:val="single"/>
              </w:rPr>
              <w:t>lone</w:t>
            </w:r>
            <w:r w:rsidRPr="002E6069">
              <w:t xml:space="preserve">ly </w:t>
            </w:r>
            <w:r w:rsidRPr="00E31E20">
              <w:rPr>
                <w:u w:val="single"/>
              </w:rPr>
              <w:t>sea</w:t>
            </w:r>
            <w:r w:rsidRPr="002E6069">
              <w:t xml:space="preserve"> and the </w:t>
            </w:r>
            <w:r w:rsidRPr="00E31E20">
              <w:rPr>
                <w:u w:val="single"/>
              </w:rPr>
              <w:t>sky</w:t>
            </w:r>
            <w:r w:rsidRPr="002E6069">
              <w:t>.</w:t>
            </w:r>
          </w:p>
        </w:tc>
        <w:tc>
          <w:tcPr>
            <w:tcW w:w="4253" w:type="dxa"/>
          </w:tcPr>
          <w:p w14:paraId="5733C50D" w14:textId="7C0CA68A" w:rsidR="005319FF" w:rsidRDefault="005319FF" w:rsidP="005319FF">
            <w:pPr>
              <w:pStyle w:val="ListParagraph"/>
              <w:numPr>
                <w:ilvl w:val="0"/>
                <w:numId w:val="1"/>
              </w:numPr>
            </w:pPr>
            <w:r>
              <w:t>C</w:t>
            </w:r>
            <w:r>
              <w:t>reates a predictable pattern which is pleasing to the ear</w:t>
            </w:r>
            <w:r w:rsidR="00B8148F">
              <w:t xml:space="preserve"> (euphony)</w:t>
            </w:r>
          </w:p>
          <w:p w14:paraId="4D838777" w14:textId="6A4FD57D" w:rsidR="00FD598E" w:rsidRDefault="00FD598E" w:rsidP="005319FF">
            <w:pPr>
              <w:pStyle w:val="ListParagraph"/>
              <w:numPr>
                <w:ilvl w:val="0"/>
                <w:numId w:val="1"/>
              </w:numPr>
            </w:pPr>
            <w:r>
              <w:t xml:space="preserve">Rhythmic beat can mimic the sound of what it’s describing </w:t>
            </w:r>
            <w:proofErr w:type="gramStart"/>
            <w:r>
              <w:t>e.g.</w:t>
            </w:r>
            <w:proofErr w:type="gramEnd"/>
            <w:r>
              <w:t xml:space="preserve"> galloping horses, </w:t>
            </w:r>
            <w:r w:rsidR="00C17D37">
              <w:t>rattle of train</w:t>
            </w:r>
          </w:p>
          <w:p w14:paraId="7FF7AE4D" w14:textId="4D092520" w:rsidR="00B8148F" w:rsidRDefault="005F39F6" w:rsidP="005319FF">
            <w:pPr>
              <w:pStyle w:val="ListParagraph"/>
              <w:numPr>
                <w:ilvl w:val="0"/>
                <w:numId w:val="1"/>
              </w:numPr>
            </w:pPr>
            <w:r>
              <w:lastRenderedPageBreak/>
              <w:t>Helps it stick in the</w:t>
            </w:r>
            <w:r w:rsidR="00FD598E">
              <w:t xml:space="preserve"> reader’s </w:t>
            </w:r>
            <w:proofErr w:type="gramStart"/>
            <w:r w:rsidR="00FD598E">
              <w:t>memory</w:t>
            </w:r>
            <w:proofErr w:type="gramEnd"/>
          </w:p>
          <w:p w14:paraId="36650D8B" w14:textId="1334D95D" w:rsidR="007A14DF" w:rsidRPr="002E6069" w:rsidRDefault="00B8148F" w:rsidP="00C17D37">
            <w:pPr>
              <w:pStyle w:val="ListParagraph"/>
              <w:numPr>
                <w:ilvl w:val="0"/>
                <w:numId w:val="1"/>
              </w:numPr>
            </w:pPr>
            <w:r>
              <w:t>Can d</w:t>
            </w:r>
            <w:r w:rsidR="005319FF">
              <w:t>raw attention to certain key words or link them to other words</w:t>
            </w:r>
          </w:p>
        </w:tc>
      </w:tr>
      <w:tr w:rsidR="007A14DF" w14:paraId="4F0EC3AB" w14:textId="0A7736C4" w:rsidTr="007A14DF">
        <w:tc>
          <w:tcPr>
            <w:tcW w:w="1696" w:type="dxa"/>
          </w:tcPr>
          <w:p w14:paraId="4D51017B" w14:textId="77777777" w:rsidR="007A14DF" w:rsidRDefault="007A14DF" w:rsidP="00D04D87">
            <w:r>
              <w:lastRenderedPageBreak/>
              <w:t>Simile</w:t>
            </w:r>
          </w:p>
        </w:tc>
        <w:tc>
          <w:tcPr>
            <w:tcW w:w="3544" w:type="dxa"/>
          </w:tcPr>
          <w:p w14:paraId="5D1A251D" w14:textId="63ED1BCC" w:rsidR="007A14DF" w:rsidRPr="002E6069" w:rsidRDefault="007A14DF" w:rsidP="00D04D87">
            <w:r>
              <w:t>Making a comparison using ‘like’ or ‘as’</w:t>
            </w:r>
          </w:p>
        </w:tc>
        <w:tc>
          <w:tcPr>
            <w:tcW w:w="4253" w:type="dxa"/>
          </w:tcPr>
          <w:p w14:paraId="4E0E4F58" w14:textId="1FA00279" w:rsidR="007A14DF" w:rsidRPr="002E6069" w:rsidRDefault="007A14DF" w:rsidP="00E31E20">
            <w:pPr>
              <w:pStyle w:val="ListParagraph"/>
              <w:numPr>
                <w:ilvl w:val="0"/>
                <w:numId w:val="1"/>
              </w:numPr>
            </w:pPr>
            <w:r>
              <w:t>T</w:t>
            </w:r>
            <w:r w:rsidRPr="002E6069">
              <w:t>he moon is like a silver penny</w:t>
            </w:r>
          </w:p>
          <w:p w14:paraId="0025BA68" w14:textId="4790545D" w:rsidR="007A14DF" w:rsidRPr="002E6069" w:rsidRDefault="007A14DF" w:rsidP="00E31E20">
            <w:pPr>
              <w:pStyle w:val="ListParagraph"/>
              <w:numPr>
                <w:ilvl w:val="0"/>
                <w:numId w:val="1"/>
              </w:numPr>
            </w:pPr>
            <w:r w:rsidRPr="002E6069">
              <w:t>The moon is as bright as a silver penny</w:t>
            </w:r>
          </w:p>
        </w:tc>
        <w:tc>
          <w:tcPr>
            <w:tcW w:w="4253" w:type="dxa"/>
          </w:tcPr>
          <w:p w14:paraId="469319EB" w14:textId="1EDC6842" w:rsidR="007A14DF" w:rsidRDefault="00FE0CA0" w:rsidP="00E31E20">
            <w:pPr>
              <w:pStyle w:val="ListParagraph"/>
              <w:numPr>
                <w:ilvl w:val="0"/>
                <w:numId w:val="1"/>
              </w:numPr>
            </w:pPr>
            <w:r>
              <w:t>Comparison</w:t>
            </w:r>
            <w:r w:rsidR="002523AC">
              <w:t xml:space="preserve">s help </w:t>
            </w:r>
            <w:r w:rsidR="00FA1A4B">
              <w:t xml:space="preserve">the reader create an accurate mental </w:t>
            </w:r>
            <w:proofErr w:type="gramStart"/>
            <w:r w:rsidR="00FA1A4B">
              <w:t>image</w:t>
            </w:r>
            <w:proofErr w:type="gramEnd"/>
          </w:p>
          <w:p w14:paraId="06A44089" w14:textId="77777777" w:rsidR="00FE0CA0" w:rsidRDefault="00FA1A4B" w:rsidP="00E31E20">
            <w:pPr>
              <w:pStyle w:val="ListParagraph"/>
              <w:numPr>
                <w:ilvl w:val="0"/>
                <w:numId w:val="1"/>
              </w:numPr>
            </w:pPr>
            <w:r>
              <w:t xml:space="preserve">Links to </w:t>
            </w:r>
            <w:proofErr w:type="gramStart"/>
            <w:r>
              <w:t>past memories</w:t>
            </w:r>
            <w:proofErr w:type="gramEnd"/>
            <w:r>
              <w:t xml:space="preserve"> or previous experiences the reader has</w:t>
            </w:r>
          </w:p>
          <w:p w14:paraId="798520DE" w14:textId="77777777" w:rsidR="00FA1A4B" w:rsidRDefault="003637CE" w:rsidP="00E31E20">
            <w:pPr>
              <w:pStyle w:val="ListParagraph"/>
              <w:numPr>
                <w:ilvl w:val="0"/>
                <w:numId w:val="1"/>
              </w:numPr>
            </w:pPr>
            <w:r>
              <w:t xml:space="preserve">Concise way to communicate multiple or complex </w:t>
            </w:r>
            <w:proofErr w:type="gramStart"/>
            <w:r>
              <w:t>ideas</w:t>
            </w:r>
            <w:proofErr w:type="gramEnd"/>
          </w:p>
          <w:p w14:paraId="1A7CC151" w14:textId="33016C39" w:rsidR="00E56264" w:rsidRDefault="00E56264" w:rsidP="00E31E20">
            <w:pPr>
              <w:pStyle w:val="ListParagraph"/>
              <w:numPr>
                <w:ilvl w:val="0"/>
                <w:numId w:val="1"/>
              </w:numPr>
            </w:pPr>
            <w:r>
              <w:t xml:space="preserve">Adds </w:t>
            </w:r>
            <w:r w:rsidR="009E62A1">
              <w:t xml:space="preserve">layers of meaning, creating </w:t>
            </w:r>
            <w:r>
              <w:t>depth and complexity</w:t>
            </w:r>
          </w:p>
        </w:tc>
      </w:tr>
      <w:tr w:rsidR="007A14DF" w14:paraId="49F25623" w14:textId="683C2C03" w:rsidTr="007A14DF">
        <w:tc>
          <w:tcPr>
            <w:tcW w:w="1696" w:type="dxa"/>
          </w:tcPr>
          <w:p w14:paraId="53CDE81C" w14:textId="77777777" w:rsidR="007A14DF" w:rsidRDefault="007A14DF" w:rsidP="00D04D87">
            <w:r>
              <w:t>Symbol</w:t>
            </w:r>
          </w:p>
        </w:tc>
        <w:tc>
          <w:tcPr>
            <w:tcW w:w="3544" w:type="dxa"/>
          </w:tcPr>
          <w:p w14:paraId="61CE7F31" w14:textId="0FF06976" w:rsidR="007A14DF" w:rsidRPr="002E6069" w:rsidRDefault="007A14DF" w:rsidP="00D04D87">
            <w:r>
              <w:t>A physical object that represents a concept or idea.</w:t>
            </w:r>
          </w:p>
        </w:tc>
        <w:tc>
          <w:tcPr>
            <w:tcW w:w="4253" w:type="dxa"/>
          </w:tcPr>
          <w:p w14:paraId="30CAE6C4" w14:textId="4CF1E8B6" w:rsidR="007A14DF" w:rsidRPr="002E6069" w:rsidRDefault="007A14DF" w:rsidP="00E31E20">
            <w:pPr>
              <w:pStyle w:val="ListParagraph"/>
              <w:numPr>
                <w:ilvl w:val="0"/>
                <w:numId w:val="1"/>
              </w:numPr>
            </w:pPr>
            <w:r>
              <w:t>W</w:t>
            </w:r>
            <w:r w:rsidRPr="002E6069">
              <w:t>ings symbolise freedom, chains symbolise captivity</w:t>
            </w:r>
          </w:p>
        </w:tc>
        <w:tc>
          <w:tcPr>
            <w:tcW w:w="4253" w:type="dxa"/>
          </w:tcPr>
          <w:p w14:paraId="55D0BE6D" w14:textId="01D14E62" w:rsidR="007A14DF" w:rsidRDefault="00491099" w:rsidP="00E31E20">
            <w:pPr>
              <w:pStyle w:val="ListParagraph"/>
              <w:numPr>
                <w:ilvl w:val="0"/>
                <w:numId w:val="1"/>
              </w:numPr>
            </w:pPr>
            <w:r>
              <w:t xml:space="preserve">Concise way to communicate multiple or complex </w:t>
            </w:r>
            <w:proofErr w:type="gramStart"/>
            <w:r>
              <w:t>ideas</w:t>
            </w:r>
            <w:proofErr w:type="gramEnd"/>
          </w:p>
          <w:p w14:paraId="29E90E38" w14:textId="60411885" w:rsidR="00491099" w:rsidRDefault="00491099" w:rsidP="00E31E20">
            <w:pPr>
              <w:pStyle w:val="ListParagraph"/>
              <w:numPr>
                <w:ilvl w:val="0"/>
                <w:numId w:val="1"/>
              </w:numPr>
            </w:pPr>
            <w:r>
              <w:t xml:space="preserve">Appeals to the reader’s imagination </w:t>
            </w:r>
            <w:r w:rsidR="00AB14B9">
              <w:t xml:space="preserve">– is interesting and </w:t>
            </w:r>
            <w:proofErr w:type="gramStart"/>
            <w:r w:rsidR="00AB14B9">
              <w:t>memorable</w:t>
            </w:r>
            <w:proofErr w:type="gramEnd"/>
          </w:p>
          <w:p w14:paraId="33C3CFF1" w14:textId="2E1B2F01" w:rsidR="00E56264" w:rsidRDefault="00E56264" w:rsidP="00E31E20">
            <w:pPr>
              <w:pStyle w:val="ListParagraph"/>
              <w:numPr>
                <w:ilvl w:val="0"/>
                <w:numId w:val="1"/>
              </w:numPr>
            </w:pPr>
            <w:r>
              <w:t xml:space="preserve">Adds </w:t>
            </w:r>
            <w:r w:rsidR="00AB14B9">
              <w:t xml:space="preserve">layers of meaning, </w:t>
            </w:r>
            <w:r w:rsidR="009E62A1">
              <w:t xml:space="preserve">creating </w:t>
            </w:r>
            <w:r>
              <w:t>depth and complexity</w:t>
            </w:r>
          </w:p>
          <w:p w14:paraId="64E8BB3C" w14:textId="0852A40B" w:rsidR="00E56264" w:rsidRDefault="00E56264" w:rsidP="00E31E20">
            <w:pPr>
              <w:pStyle w:val="ListParagraph"/>
              <w:numPr>
                <w:ilvl w:val="0"/>
                <w:numId w:val="1"/>
              </w:numPr>
            </w:pPr>
            <w:r>
              <w:t xml:space="preserve">Makes the reader feel clever when they work it </w:t>
            </w:r>
            <w:r w:rsidR="009E62A1">
              <w:t>out!</w:t>
            </w:r>
          </w:p>
          <w:p w14:paraId="677152AB" w14:textId="7ADE2F54" w:rsidR="00F16D2A" w:rsidRDefault="00F16D2A" w:rsidP="00E31E20">
            <w:pPr>
              <w:pStyle w:val="ListParagraph"/>
              <w:numPr>
                <w:ilvl w:val="0"/>
                <w:numId w:val="1"/>
              </w:numPr>
            </w:pPr>
            <w:r>
              <w:t>Can mean different things to the audience depending on their culture/background</w:t>
            </w:r>
          </w:p>
        </w:tc>
      </w:tr>
      <w:tr w:rsidR="007A14DF" w14:paraId="4A4D17D7" w14:textId="4D48529C" w:rsidTr="007A14DF">
        <w:tc>
          <w:tcPr>
            <w:tcW w:w="1696" w:type="dxa"/>
          </w:tcPr>
          <w:p w14:paraId="70DF66A9" w14:textId="77777777" w:rsidR="007A14DF" w:rsidRDefault="007A14DF" w:rsidP="00D04D87">
            <w:r>
              <w:t>Tone &amp; mood</w:t>
            </w:r>
          </w:p>
        </w:tc>
        <w:tc>
          <w:tcPr>
            <w:tcW w:w="3544" w:type="dxa"/>
          </w:tcPr>
          <w:p w14:paraId="7F469B40" w14:textId="77777777" w:rsidR="00AD24CC" w:rsidRDefault="00AD24CC" w:rsidP="00D04D87">
            <w:r>
              <w:t>Tone = h</w:t>
            </w:r>
            <w:r w:rsidR="007A14DF">
              <w:t xml:space="preserve">ow the </w:t>
            </w:r>
            <w:r w:rsidR="007A14DF" w:rsidRPr="004E194E">
              <w:rPr>
                <w:b/>
                <w:bCs/>
              </w:rPr>
              <w:t>author</w:t>
            </w:r>
            <w:r w:rsidR="007A14DF">
              <w:t xml:space="preserve"> of the poem feels about the subject</w:t>
            </w:r>
          </w:p>
          <w:p w14:paraId="4F2B46EF" w14:textId="54990A46" w:rsidR="007A14DF" w:rsidRPr="002E6069" w:rsidRDefault="00AD24CC" w:rsidP="00D04D87">
            <w:r>
              <w:t xml:space="preserve">Mood = the feeling </w:t>
            </w:r>
            <w:r w:rsidR="004E194E">
              <w:t xml:space="preserve">or emotion </w:t>
            </w:r>
            <w:r>
              <w:t xml:space="preserve">created for the </w:t>
            </w:r>
            <w:r w:rsidRPr="004E194E">
              <w:rPr>
                <w:b/>
                <w:bCs/>
              </w:rPr>
              <w:t>reader</w:t>
            </w:r>
            <w:r w:rsidR="007A14DF">
              <w:t xml:space="preserve"> </w:t>
            </w:r>
            <w:r w:rsidR="004E194E">
              <w:t xml:space="preserve">– might seem </w:t>
            </w:r>
            <w:r w:rsidR="007A14DF">
              <w:t>cheerful, gloomy, thoughtful, silly</w:t>
            </w:r>
            <w:r w:rsidR="004E194E">
              <w:t>…</w:t>
            </w:r>
          </w:p>
        </w:tc>
        <w:tc>
          <w:tcPr>
            <w:tcW w:w="4253" w:type="dxa"/>
          </w:tcPr>
          <w:p w14:paraId="3414C895" w14:textId="77777777" w:rsidR="007A14DF" w:rsidRDefault="007A14DF" w:rsidP="00E31E20">
            <w:pPr>
              <w:pStyle w:val="ListParagraph"/>
              <w:numPr>
                <w:ilvl w:val="0"/>
                <w:numId w:val="1"/>
              </w:numPr>
            </w:pPr>
            <w:r w:rsidRPr="002E6069">
              <w:t>I wandered, lonely as a cloud…</w:t>
            </w:r>
          </w:p>
          <w:p w14:paraId="6846AC91" w14:textId="3F583A9F" w:rsidR="00032BC8" w:rsidRPr="002E6069" w:rsidRDefault="00953511" w:rsidP="00E31E20">
            <w:pPr>
              <w:pStyle w:val="ListParagraph"/>
              <w:numPr>
                <w:ilvl w:val="0"/>
                <w:numId w:val="1"/>
              </w:numPr>
            </w:pPr>
            <w:r>
              <w:t>You have brains in your head. You have feet in your shoes. You can steer yourself any direction you choose.</w:t>
            </w:r>
          </w:p>
        </w:tc>
        <w:tc>
          <w:tcPr>
            <w:tcW w:w="4253" w:type="dxa"/>
          </w:tcPr>
          <w:p w14:paraId="0FEED85D" w14:textId="276059B5" w:rsidR="0038001C" w:rsidRDefault="00E82123" w:rsidP="00B33567">
            <w:pPr>
              <w:pStyle w:val="ListParagraph"/>
              <w:numPr>
                <w:ilvl w:val="0"/>
                <w:numId w:val="1"/>
              </w:numPr>
            </w:pPr>
            <w:r>
              <w:t>Poet</w:t>
            </w:r>
            <w:r w:rsidR="00C52A2D">
              <w:t xml:space="preserve"> may want to</w:t>
            </w:r>
            <w:r>
              <w:t xml:space="preserve"> give an impression of the mood they felt when </w:t>
            </w:r>
            <w:r w:rsidR="00C52A2D">
              <w:t xml:space="preserve">they were </w:t>
            </w:r>
            <w:r>
              <w:t>writing the poem</w:t>
            </w:r>
            <w:r w:rsidR="00C52A2D">
              <w:t>,</w:t>
            </w:r>
            <w:r>
              <w:t xml:space="preserve"> or</w:t>
            </w:r>
            <w:r w:rsidR="00B33567">
              <w:t xml:space="preserve"> help the reader</w:t>
            </w:r>
            <w:r>
              <w:t xml:space="preserve"> experienc</w:t>
            </w:r>
            <w:r w:rsidR="00B33567">
              <w:t>e</w:t>
            </w:r>
            <w:r>
              <w:t xml:space="preserve"> the feelings they had when writing </w:t>
            </w:r>
            <w:proofErr w:type="gramStart"/>
            <w:r>
              <w:t>it</w:t>
            </w:r>
            <w:proofErr w:type="gramEnd"/>
          </w:p>
          <w:p w14:paraId="6A96046F" w14:textId="1B5461C8" w:rsidR="00E82123" w:rsidRPr="002E6069" w:rsidRDefault="00E82123" w:rsidP="00E31E20">
            <w:pPr>
              <w:pStyle w:val="ListParagraph"/>
              <w:numPr>
                <w:ilvl w:val="0"/>
                <w:numId w:val="1"/>
              </w:numPr>
            </w:pPr>
            <w:r>
              <w:t xml:space="preserve">May want to influence the reader, </w:t>
            </w:r>
            <w:proofErr w:type="gramStart"/>
            <w:r>
              <w:t>try</w:t>
            </w:r>
            <w:proofErr w:type="gramEnd"/>
            <w:r>
              <w:t xml:space="preserve"> and make them feel the same way</w:t>
            </w:r>
            <w:r w:rsidR="00B33567">
              <w:t xml:space="preserve"> about a topic as they do</w:t>
            </w:r>
          </w:p>
        </w:tc>
      </w:tr>
    </w:tbl>
    <w:p w14:paraId="11592AE8" w14:textId="77777777" w:rsidR="00417D73" w:rsidRDefault="00417D73" w:rsidP="000E40E2"/>
    <w:p w14:paraId="66802EF6" w14:textId="77777777" w:rsidR="005B0064" w:rsidRDefault="005B0064" w:rsidP="00245B28">
      <w:pPr>
        <w:sectPr w:rsidR="005B0064" w:rsidSect="007A14DF">
          <w:pgSz w:w="16838" w:h="11906" w:orient="landscape"/>
          <w:pgMar w:top="1440" w:right="1440" w:bottom="1440" w:left="1440" w:header="708" w:footer="708" w:gutter="0"/>
          <w:cols w:space="708"/>
          <w:docGrid w:linePitch="360"/>
        </w:sectPr>
      </w:pPr>
    </w:p>
    <w:p w14:paraId="3A1BA1FB" w14:textId="003666FD" w:rsidR="002B2709" w:rsidRDefault="002B2709" w:rsidP="002B2709">
      <w:pPr>
        <w:tabs>
          <w:tab w:val="right" w:pos="8931"/>
        </w:tabs>
        <w:spacing w:after="0" w:line="240" w:lineRule="auto"/>
        <w:jc w:val="center"/>
        <w:rPr>
          <w:rFonts w:ascii="Gill Sans Ultra Bold" w:hAnsi="Gill Sans Ultra Bold"/>
          <w:b/>
          <w:bCs/>
          <w:sz w:val="44"/>
          <w:szCs w:val="44"/>
        </w:rPr>
      </w:pPr>
      <w:r w:rsidRPr="00917025">
        <w:rPr>
          <w:rFonts w:ascii="Gill Sans Ultra Bold" w:hAnsi="Gill Sans Ultra Bold"/>
          <w:noProof/>
          <w:sz w:val="44"/>
          <w:szCs w:val="44"/>
        </w:rPr>
        <w:lastRenderedPageBreak/>
        <w:drawing>
          <wp:anchor distT="0" distB="0" distL="114300" distR="114300" simplePos="0" relativeHeight="251659264" behindDoc="1" locked="0" layoutInCell="1" allowOverlap="1" wp14:anchorId="2B5A0DDD" wp14:editId="59D0B22E">
            <wp:simplePos x="0" y="0"/>
            <wp:positionH relativeFrom="column">
              <wp:posOffset>-1085850</wp:posOffset>
            </wp:positionH>
            <wp:positionV relativeFrom="paragraph">
              <wp:posOffset>373380</wp:posOffset>
            </wp:positionV>
            <wp:extent cx="8820150" cy="4724400"/>
            <wp:effectExtent l="0" t="0" r="0" b="0"/>
            <wp:wrapNone/>
            <wp:docPr id="6" name="Picture 6" descr="A close-up of a brace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racelet&#10;&#10;Description automatically generated with low confidence"/>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9400" t="14616" b="25000"/>
                    <a:stretch/>
                  </pic:blipFill>
                  <pic:spPr bwMode="auto">
                    <a:xfrm>
                      <a:off x="0" y="0"/>
                      <a:ext cx="8820150" cy="472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7025">
        <w:rPr>
          <w:rFonts w:ascii="Gill Sans Ultra Bold" w:hAnsi="Gill Sans Ultra Bold"/>
          <w:b/>
          <w:bCs/>
          <w:sz w:val="44"/>
          <w:szCs w:val="44"/>
        </w:rPr>
        <w:t>Feet &amp; Meter</w:t>
      </w:r>
    </w:p>
    <w:p w14:paraId="2AC81D98" w14:textId="77777777" w:rsidR="00917025" w:rsidRPr="00917025" w:rsidRDefault="00917025" w:rsidP="002B2709">
      <w:pPr>
        <w:tabs>
          <w:tab w:val="right" w:pos="8931"/>
        </w:tabs>
        <w:spacing w:after="0" w:line="240" w:lineRule="auto"/>
        <w:jc w:val="center"/>
        <w:rPr>
          <w:rFonts w:ascii="Gill Sans Ultra Bold" w:hAnsi="Gill Sans Ultra Bold"/>
          <w:b/>
          <w:bCs/>
          <w:sz w:val="44"/>
          <w:szCs w:val="44"/>
        </w:rPr>
      </w:pPr>
    </w:p>
    <w:p w14:paraId="5121F958" w14:textId="77777777" w:rsidR="002B2709" w:rsidRPr="00592702" w:rsidRDefault="002B2709" w:rsidP="002B2709">
      <w:pPr>
        <w:tabs>
          <w:tab w:val="right" w:pos="8931"/>
        </w:tabs>
        <w:spacing w:after="0" w:line="240" w:lineRule="auto"/>
        <w:rPr>
          <w:b/>
          <w:bCs/>
        </w:rPr>
      </w:pPr>
    </w:p>
    <w:p w14:paraId="1F6772AC" w14:textId="77777777" w:rsidR="002B2709" w:rsidRDefault="002B2709" w:rsidP="002B2709">
      <w:pPr>
        <w:tabs>
          <w:tab w:val="right" w:pos="8931"/>
        </w:tabs>
        <w:spacing w:after="0" w:line="240" w:lineRule="auto"/>
      </w:pPr>
    </w:p>
    <w:p w14:paraId="5EA6F1D2" w14:textId="77777777" w:rsidR="002B2709" w:rsidRDefault="002B2709" w:rsidP="002B2709">
      <w:pPr>
        <w:tabs>
          <w:tab w:val="right" w:pos="8931"/>
        </w:tabs>
        <w:spacing w:after="0" w:line="240" w:lineRule="auto"/>
      </w:pPr>
    </w:p>
    <w:p w14:paraId="4597EE1D" w14:textId="77777777" w:rsidR="002B2709" w:rsidRDefault="002B2709" w:rsidP="002B2709">
      <w:pPr>
        <w:tabs>
          <w:tab w:val="right" w:pos="8931"/>
        </w:tabs>
        <w:spacing w:after="0" w:line="240" w:lineRule="auto"/>
      </w:pPr>
    </w:p>
    <w:p w14:paraId="7096ACCB" w14:textId="77777777" w:rsidR="002B2709" w:rsidRDefault="002B2709" w:rsidP="002B2709">
      <w:pPr>
        <w:tabs>
          <w:tab w:val="right" w:pos="8931"/>
        </w:tabs>
        <w:spacing w:after="0" w:line="240" w:lineRule="auto"/>
      </w:pPr>
    </w:p>
    <w:p w14:paraId="5F6FD4EA" w14:textId="77777777" w:rsidR="002B2709" w:rsidRDefault="002B2709" w:rsidP="002B2709">
      <w:pPr>
        <w:tabs>
          <w:tab w:val="right" w:pos="8931"/>
        </w:tabs>
        <w:spacing w:after="0" w:line="240" w:lineRule="auto"/>
        <w:sectPr w:rsidR="002B2709" w:rsidSect="002B2709">
          <w:pgSz w:w="11906" w:h="16838"/>
          <w:pgMar w:top="1440" w:right="1440" w:bottom="1440" w:left="1440" w:header="708" w:footer="708" w:gutter="0"/>
          <w:cols w:space="708"/>
          <w:docGrid w:linePitch="360"/>
        </w:sectPr>
      </w:pPr>
    </w:p>
    <w:p w14:paraId="604807DF" w14:textId="77777777" w:rsidR="002B2709" w:rsidRPr="00616510" w:rsidRDefault="002B2709" w:rsidP="002B2709">
      <w:pPr>
        <w:tabs>
          <w:tab w:val="right" w:pos="8931"/>
        </w:tabs>
        <w:spacing w:after="0" w:line="240" w:lineRule="auto"/>
        <w:ind w:left="709"/>
        <w:rPr>
          <w:b/>
          <w:bCs/>
        </w:rPr>
      </w:pPr>
      <w:r w:rsidRPr="00616510">
        <w:rPr>
          <w:b/>
          <w:bCs/>
        </w:rPr>
        <w:t>Feet:</w:t>
      </w:r>
    </w:p>
    <w:p w14:paraId="4662E14F" w14:textId="77777777" w:rsidR="002B2709" w:rsidRDefault="002B2709" w:rsidP="002B2709">
      <w:pPr>
        <w:tabs>
          <w:tab w:val="right" w:pos="8931"/>
        </w:tabs>
        <w:spacing w:after="0" w:line="240" w:lineRule="auto"/>
        <w:ind w:left="709"/>
      </w:pPr>
      <w:r>
        <w:t xml:space="preserve">Trochee (DAH-da) </w:t>
      </w:r>
      <w:proofErr w:type="gramStart"/>
      <w:r>
        <w:t>e.g.</w:t>
      </w:r>
      <w:proofErr w:type="gramEnd"/>
      <w:r>
        <w:t xml:space="preserve"> </w:t>
      </w:r>
      <w:proofErr w:type="spellStart"/>
      <w:r>
        <w:t>TROphy</w:t>
      </w:r>
      <w:proofErr w:type="spellEnd"/>
    </w:p>
    <w:p w14:paraId="5A6A71BC" w14:textId="77777777" w:rsidR="002B2709" w:rsidRDefault="002B2709" w:rsidP="002B2709">
      <w:pPr>
        <w:tabs>
          <w:tab w:val="right" w:pos="8931"/>
        </w:tabs>
        <w:spacing w:after="0" w:line="240" w:lineRule="auto"/>
        <w:ind w:left="709"/>
      </w:pPr>
      <w:r>
        <w:t xml:space="preserve">iamb (da-DAH) </w:t>
      </w:r>
      <w:proofErr w:type="gramStart"/>
      <w:r>
        <w:t>e.g.</w:t>
      </w:r>
      <w:proofErr w:type="gramEnd"/>
      <w:r>
        <w:t xml:space="preserve"> </w:t>
      </w:r>
      <w:proofErr w:type="spellStart"/>
      <w:r>
        <w:t>inDEED</w:t>
      </w:r>
      <w:proofErr w:type="spellEnd"/>
    </w:p>
    <w:p w14:paraId="409A1190" w14:textId="77777777" w:rsidR="002B2709" w:rsidRDefault="002B2709" w:rsidP="002B2709">
      <w:pPr>
        <w:tabs>
          <w:tab w:val="right" w:pos="8931"/>
        </w:tabs>
        <w:spacing w:after="0" w:line="240" w:lineRule="auto"/>
        <w:ind w:left="709"/>
      </w:pPr>
      <w:r>
        <w:t xml:space="preserve">Spondee (DAH-DAH) </w:t>
      </w:r>
      <w:proofErr w:type="gramStart"/>
      <w:r>
        <w:t>e.g.</w:t>
      </w:r>
      <w:proofErr w:type="gramEnd"/>
      <w:r>
        <w:t xml:space="preserve"> TV</w:t>
      </w:r>
    </w:p>
    <w:p w14:paraId="71A09A1A" w14:textId="77777777" w:rsidR="002B2709" w:rsidRDefault="002B2709" w:rsidP="002B2709">
      <w:pPr>
        <w:tabs>
          <w:tab w:val="right" w:pos="8931"/>
        </w:tabs>
        <w:spacing w:after="0" w:line="240" w:lineRule="auto"/>
        <w:ind w:left="709"/>
      </w:pPr>
      <w:r>
        <w:t xml:space="preserve">Dactyl (DAH-da-da) </w:t>
      </w:r>
      <w:proofErr w:type="gramStart"/>
      <w:r>
        <w:t>e.g.</w:t>
      </w:r>
      <w:proofErr w:type="gramEnd"/>
      <w:r>
        <w:t xml:space="preserve"> </w:t>
      </w:r>
      <w:proofErr w:type="spellStart"/>
      <w:r>
        <w:t>CERtainly</w:t>
      </w:r>
      <w:proofErr w:type="spellEnd"/>
    </w:p>
    <w:p w14:paraId="3944BAA7" w14:textId="77777777" w:rsidR="002B2709" w:rsidRDefault="002B2709" w:rsidP="002B2709">
      <w:pPr>
        <w:tabs>
          <w:tab w:val="right" w:pos="8931"/>
        </w:tabs>
        <w:spacing w:after="0" w:line="240" w:lineRule="auto"/>
        <w:ind w:left="709"/>
      </w:pPr>
      <w:proofErr w:type="spellStart"/>
      <w:r>
        <w:t>Anapest</w:t>
      </w:r>
      <w:proofErr w:type="spellEnd"/>
      <w:r>
        <w:t xml:space="preserve"> (da-da-DAH) </w:t>
      </w:r>
      <w:proofErr w:type="gramStart"/>
      <w:r>
        <w:t>e.g.</w:t>
      </w:r>
      <w:proofErr w:type="gramEnd"/>
      <w:r>
        <w:t xml:space="preserve"> interrupt</w:t>
      </w:r>
    </w:p>
    <w:p w14:paraId="1CB95F07" w14:textId="77777777" w:rsidR="002B2709" w:rsidRDefault="002B2709" w:rsidP="002B2709">
      <w:pPr>
        <w:tabs>
          <w:tab w:val="right" w:pos="8931"/>
        </w:tabs>
        <w:spacing w:after="0" w:line="240" w:lineRule="auto"/>
        <w:ind w:left="709"/>
      </w:pPr>
    </w:p>
    <w:p w14:paraId="0E7F5887" w14:textId="77777777" w:rsidR="002B2709" w:rsidRDefault="002B2709" w:rsidP="002B2709">
      <w:pPr>
        <w:tabs>
          <w:tab w:val="right" w:pos="8931"/>
        </w:tabs>
        <w:spacing w:after="0" w:line="240" w:lineRule="auto"/>
        <w:ind w:left="709"/>
      </w:pPr>
      <w:r>
        <w:t xml:space="preserve">(Trochaic, iambic, dactylic, </w:t>
      </w:r>
      <w:proofErr w:type="spellStart"/>
      <w:r>
        <w:t>anapestic</w:t>
      </w:r>
      <w:proofErr w:type="spellEnd"/>
      <w:r>
        <w:t>, spondaic)</w:t>
      </w:r>
    </w:p>
    <w:p w14:paraId="4673E35F" w14:textId="77777777" w:rsidR="002B2709" w:rsidRDefault="002B2709" w:rsidP="002B2709">
      <w:pPr>
        <w:tabs>
          <w:tab w:val="right" w:pos="8931"/>
        </w:tabs>
        <w:spacing w:after="0" w:line="240" w:lineRule="auto"/>
        <w:ind w:left="709"/>
      </w:pPr>
    </w:p>
    <w:p w14:paraId="66E6936B" w14:textId="77777777" w:rsidR="002B2709" w:rsidRDefault="002B2709" w:rsidP="002B2709">
      <w:pPr>
        <w:tabs>
          <w:tab w:val="right" w:pos="8931"/>
        </w:tabs>
        <w:spacing w:after="0" w:line="240" w:lineRule="auto"/>
        <w:ind w:left="709"/>
      </w:pPr>
    </w:p>
    <w:p w14:paraId="36B25CE5" w14:textId="77777777" w:rsidR="002B2709" w:rsidRDefault="002B2709" w:rsidP="002B2709">
      <w:pPr>
        <w:tabs>
          <w:tab w:val="right" w:pos="8931"/>
        </w:tabs>
        <w:spacing w:after="0" w:line="240" w:lineRule="auto"/>
        <w:ind w:left="709" w:firstLine="142"/>
      </w:pPr>
      <w:r w:rsidRPr="002A4DD2">
        <w:rPr>
          <w:b/>
          <w:bCs/>
        </w:rPr>
        <w:t>one foot</w:t>
      </w:r>
      <w:r>
        <w:t xml:space="preserve"> = monometer</w:t>
      </w:r>
    </w:p>
    <w:p w14:paraId="73A27BAE" w14:textId="77777777" w:rsidR="002B2709" w:rsidRDefault="002B2709" w:rsidP="002B2709">
      <w:pPr>
        <w:tabs>
          <w:tab w:val="right" w:pos="8931"/>
        </w:tabs>
        <w:spacing w:after="0" w:line="240" w:lineRule="auto"/>
        <w:ind w:left="709" w:firstLine="142"/>
      </w:pPr>
      <w:r w:rsidRPr="002A4DD2">
        <w:rPr>
          <w:b/>
          <w:bCs/>
        </w:rPr>
        <w:t>two feet</w:t>
      </w:r>
      <w:r>
        <w:t xml:space="preserve"> = dimeter</w:t>
      </w:r>
    </w:p>
    <w:p w14:paraId="3B6FAEC8" w14:textId="77777777" w:rsidR="002B2709" w:rsidRDefault="002B2709" w:rsidP="002B2709">
      <w:pPr>
        <w:tabs>
          <w:tab w:val="right" w:pos="8931"/>
        </w:tabs>
        <w:spacing w:after="0" w:line="240" w:lineRule="auto"/>
        <w:ind w:left="709" w:firstLine="142"/>
      </w:pPr>
      <w:r w:rsidRPr="002A4DD2">
        <w:rPr>
          <w:b/>
          <w:bCs/>
        </w:rPr>
        <w:t>three feet</w:t>
      </w:r>
      <w:r>
        <w:t xml:space="preserve"> = </w:t>
      </w:r>
      <w:proofErr w:type="spellStart"/>
      <w:r>
        <w:t>trimeter</w:t>
      </w:r>
      <w:proofErr w:type="spellEnd"/>
    </w:p>
    <w:p w14:paraId="46911023" w14:textId="77777777" w:rsidR="002B2709" w:rsidRDefault="002B2709" w:rsidP="002B2709">
      <w:pPr>
        <w:tabs>
          <w:tab w:val="right" w:pos="8931"/>
        </w:tabs>
        <w:spacing w:after="0" w:line="240" w:lineRule="auto"/>
        <w:ind w:left="709" w:firstLine="142"/>
      </w:pPr>
      <w:r w:rsidRPr="002A4DD2">
        <w:rPr>
          <w:b/>
          <w:bCs/>
        </w:rPr>
        <w:t>four feet</w:t>
      </w:r>
      <w:r>
        <w:t xml:space="preserve"> = tetrameter</w:t>
      </w:r>
    </w:p>
    <w:p w14:paraId="4624F49E" w14:textId="77777777" w:rsidR="002B2709" w:rsidRDefault="002B2709" w:rsidP="002B2709">
      <w:pPr>
        <w:tabs>
          <w:tab w:val="right" w:pos="8931"/>
        </w:tabs>
        <w:spacing w:after="0" w:line="240" w:lineRule="auto"/>
        <w:ind w:left="709" w:firstLine="142"/>
      </w:pPr>
      <w:r w:rsidRPr="002A4DD2">
        <w:rPr>
          <w:b/>
          <w:bCs/>
        </w:rPr>
        <w:t>five feet</w:t>
      </w:r>
      <w:r>
        <w:t xml:space="preserve"> = pentameter</w:t>
      </w:r>
    </w:p>
    <w:p w14:paraId="12C92C70" w14:textId="77777777" w:rsidR="002B2709" w:rsidRDefault="002B2709" w:rsidP="002B2709">
      <w:pPr>
        <w:tabs>
          <w:tab w:val="right" w:pos="8931"/>
        </w:tabs>
        <w:spacing w:after="0" w:line="240" w:lineRule="auto"/>
        <w:ind w:left="709" w:firstLine="142"/>
      </w:pPr>
      <w:r w:rsidRPr="002A4DD2">
        <w:rPr>
          <w:b/>
          <w:bCs/>
        </w:rPr>
        <w:t>six feet</w:t>
      </w:r>
      <w:r>
        <w:t xml:space="preserve"> = hexameter</w:t>
      </w:r>
    </w:p>
    <w:p w14:paraId="4ABA92C3" w14:textId="77777777" w:rsidR="002B2709" w:rsidRDefault="002B2709" w:rsidP="002B2709">
      <w:pPr>
        <w:tabs>
          <w:tab w:val="right" w:pos="8931"/>
        </w:tabs>
        <w:spacing w:after="0" w:line="240" w:lineRule="auto"/>
        <w:ind w:left="709" w:firstLine="142"/>
      </w:pPr>
      <w:r w:rsidRPr="002A4DD2">
        <w:rPr>
          <w:b/>
          <w:bCs/>
        </w:rPr>
        <w:t>seven feet</w:t>
      </w:r>
      <w:r>
        <w:t xml:space="preserve"> = heptameter</w:t>
      </w:r>
    </w:p>
    <w:p w14:paraId="1847C272" w14:textId="77777777" w:rsidR="002B2709" w:rsidRDefault="002B2709" w:rsidP="003B5659">
      <w:pPr>
        <w:tabs>
          <w:tab w:val="right" w:pos="8931"/>
        </w:tabs>
        <w:spacing w:after="0" w:line="240" w:lineRule="auto"/>
        <w:ind w:left="709" w:firstLine="142"/>
      </w:pPr>
      <w:r w:rsidRPr="002A4DD2">
        <w:rPr>
          <w:b/>
          <w:bCs/>
        </w:rPr>
        <w:t>eight feet</w:t>
      </w:r>
      <w:r>
        <w:t xml:space="preserve"> = octameter</w:t>
      </w:r>
    </w:p>
    <w:p w14:paraId="2B1BE530" w14:textId="77777777" w:rsidR="003B5659" w:rsidRDefault="003B5659" w:rsidP="003B5659">
      <w:pPr>
        <w:tabs>
          <w:tab w:val="right" w:pos="8931"/>
        </w:tabs>
        <w:spacing w:after="0" w:line="240" w:lineRule="auto"/>
        <w:ind w:left="709" w:firstLine="142"/>
      </w:pPr>
    </w:p>
    <w:p w14:paraId="2CBC9E25" w14:textId="77777777" w:rsidR="00917025" w:rsidRDefault="00917025" w:rsidP="00917025">
      <w:pPr>
        <w:tabs>
          <w:tab w:val="right" w:pos="8931"/>
        </w:tabs>
        <w:spacing w:after="0" w:line="240" w:lineRule="auto"/>
        <w:rPr>
          <w:b/>
          <w:bCs/>
        </w:rPr>
        <w:sectPr w:rsidR="00917025" w:rsidSect="002B2709">
          <w:type w:val="continuous"/>
          <w:pgSz w:w="11906" w:h="16838"/>
          <w:pgMar w:top="1440" w:right="1440" w:bottom="1440" w:left="1440" w:header="708" w:footer="708" w:gutter="0"/>
          <w:cols w:num="2" w:space="2"/>
          <w:docGrid w:linePitch="360"/>
        </w:sectPr>
      </w:pPr>
    </w:p>
    <w:p w14:paraId="5E619B53" w14:textId="7A19CA95" w:rsidR="00917025" w:rsidRPr="00D67F57" w:rsidRDefault="00917025" w:rsidP="00917025">
      <w:pPr>
        <w:tabs>
          <w:tab w:val="right" w:pos="8931"/>
        </w:tabs>
        <w:spacing w:after="0" w:line="240" w:lineRule="auto"/>
        <w:rPr>
          <w:b/>
          <w:bCs/>
        </w:rPr>
      </w:pPr>
      <w:r>
        <w:rPr>
          <w:b/>
          <w:bCs/>
        </w:rPr>
        <w:t xml:space="preserve">              </w:t>
      </w:r>
      <w:r w:rsidRPr="00D67F57">
        <w:rPr>
          <w:b/>
          <w:bCs/>
        </w:rPr>
        <w:t>Example</w:t>
      </w:r>
      <w:r>
        <w:rPr>
          <w:b/>
          <w:bCs/>
        </w:rPr>
        <w:t>:</w:t>
      </w:r>
    </w:p>
    <w:p w14:paraId="5B0BC236" w14:textId="07F2FFA3" w:rsidR="00917025" w:rsidRDefault="00917025" w:rsidP="00917025">
      <w:pPr>
        <w:tabs>
          <w:tab w:val="right" w:pos="8931"/>
        </w:tabs>
        <w:spacing w:after="0" w:line="240" w:lineRule="auto"/>
        <w:ind w:left="709"/>
        <w:sectPr w:rsidR="00917025" w:rsidSect="00917025">
          <w:type w:val="continuous"/>
          <w:pgSz w:w="11906" w:h="16838"/>
          <w:pgMar w:top="1440" w:right="1440" w:bottom="1440" w:left="1440" w:header="708" w:footer="708" w:gutter="0"/>
          <w:cols w:space="2"/>
          <w:docGrid w:linePitch="360"/>
        </w:sectPr>
      </w:pPr>
      <w:r>
        <w:t xml:space="preserve">If there are three IAMBS (three ‘da-DAH’s) per line, the meter would be </w:t>
      </w:r>
      <w:r>
        <w:rPr>
          <w:b/>
          <w:bCs/>
        </w:rPr>
        <w:t>iambi</w:t>
      </w:r>
      <w:r w:rsidRPr="007E444C">
        <w:rPr>
          <w:b/>
          <w:bCs/>
        </w:rPr>
        <w:t xml:space="preserve">c </w:t>
      </w:r>
      <w:proofErr w:type="spellStart"/>
      <w:r w:rsidRPr="007E444C">
        <w:rPr>
          <w:b/>
          <w:bCs/>
        </w:rPr>
        <w:t>trimeter</w:t>
      </w:r>
      <w:proofErr w:type="spellEnd"/>
      <w:r>
        <w:t xml:space="preserve">. </w:t>
      </w:r>
      <w:r w:rsidRPr="007E444C">
        <w:t>Remember</w:t>
      </w:r>
      <w:r>
        <w:t>,</w:t>
      </w:r>
      <w:r w:rsidRPr="007E444C">
        <w:t xml:space="preserve"> it does not have to be exact – you are looking for the general/overall pattern</w:t>
      </w:r>
    </w:p>
    <w:p w14:paraId="0D9BC980" w14:textId="029E2C8B" w:rsidR="00917025" w:rsidRDefault="00917025" w:rsidP="00917025">
      <w:pPr>
        <w:tabs>
          <w:tab w:val="right" w:pos="8931"/>
        </w:tabs>
        <w:spacing w:after="0" w:line="240" w:lineRule="auto"/>
        <w:sectPr w:rsidR="00917025" w:rsidSect="002B2709">
          <w:type w:val="continuous"/>
          <w:pgSz w:w="11906" w:h="16838"/>
          <w:pgMar w:top="1440" w:right="1440" w:bottom="1440" w:left="1440" w:header="708" w:footer="708" w:gutter="0"/>
          <w:cols w:num="2" w:space="2"/>
          <w:docGrid w:linePitch="360"/>
        </w:sectPr>
      </w:pPr>
    </w:p>
    <w:p w14:paraId="0F239C68" w14:textId="77777777" w:rsidR="002B2709" w:rsidRDefault="002B2709" w:rsidP="002B2709">
      <w:pPr>
        <w:tabs>
          <w:tab w:val="right" w:pos="8931"/>
        </w:tabs>
        <w:spacing w:after="0" w:line="240" w:lineRule="auto"/>
        <w:sectPr w:rsidR="002B2709" w:rsidSect="007E444C">
          <w:type w:val="continuous"/>
          <w:pgSz w:w="11906" w:h="16838"/>
          <w:pgMar w:top="1440" w:right="1440" w:bottom="1440" w:left="1440" w:header="708" w:footer="708" w:gutter="0"/>
          <w:cols w:num="2" w:space="2"/>
          <w:docGrid w:linePitch="360"/>
        </w:sectPr>
      </w:pPr>
    </w:p>
    <w:p w14:paraId="58C95B84" w14:textId="7384CF34" w:rsidR="00245B28" w:rsidRDefault="00245B28" w:rsidP="002B2709">
      <w:pPr>
        <w:spacing w:after="0"/>
      </w:pPr>
    </w:p>
    <w:sectPr w:rsidR="00245B28" w:rsidSect="003B565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40BC"/>
    <w:multiLevelType w:val="hybridMultilevel"/>
    <w:tmpl w:val="3B34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2B734A"/>
    <w:multiLevelType w:val="hybridMultilevel"/>
    <w:tmpl w:val="EDD0C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5767461">
    <w:abstractNumId w:val="1"/>
  </w:num>
  <w:num w:numId="2" w16cid:durableId="164785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E2"/>
    <w:rsid w:val="00003B5F"/>
    <w:rsid w:val="00006378"/>
    <w:rsid w:val="00016C61"/>
    <w:rsid w:val="000179DC"/>
    <w:rsid w:val="00025C3B"/>
    <w:rsid w:val="00032BC8"/>
    <w:rsid w:val="00040F76"/>
    <w:rsid w:val="00051BCC"/>
    <w:rsid w:val="00057130"/>
    <w:rsid w:val="000848B0"/>
    <w:rsid w:val="000C45E2"/>
    <w:rsid w:val="000D73B8"/>
    <w:rsid w:val="000E40E2"/>
    <w:rsid w:val="000E5216"/>
    <w:rsid w:val="000E7CC9"/>
    <w:rsid w:val="001120B2"/>
    <w:rsid w:val="00113717"/>
    <w:rsid w:val="001165E1"/>
    <w:rsid w:val="0012500C"/>
    <w:rsid w:val="00133F08"/>
    <w:rsid w:val="0013470F"/>
    <w:rsid w:val="00137F2E"/>
    <w:rsid w:val="001474B1"/>
    <w:rsid w:val="00162F87"/>
    <w:rsid w:val="00170349"/>
    <w:rsid w:val="00172CE7"/>
    <w:rsid w:val="00192821"/>
    <w:rsid w:val="001B1ADE"/>
    <w:rsid w:val="001D6BDF"/>
    <w:rsid w:val="001F10DB"/>
    <w:rsid w:val="001F1352"/>
    <w:rsid w:val="00206933"/>
    <w:rsid w:val="0020707C"/>
    <w:rsid w:val="0021174E"/>
    <w:rsid w:val="00223400"/>
    <w:rsid w:val="00226891"/>
    <w:rsid w:val="00234809"/>
    <w:rsid w:val="00245B28"/>
    <w:rsid w:val="00246F88"/>
    <w:rsid w:val="002523AC"/>
    <w:rsid w:val="00252597"/>
    <w:rsid w:val="00253D96"/>
    <w:rsid w:val="00273266"/>
    <w:rsid w:val="002764AF"/>
    <w:rsid w:val="002A05A4"/>
    <w:rsid w:val="002A5B38"/>
    <w:rsid w:val="002B2709"/>
    <w:rsid w:val="002C05C0"/>
    <w:rsid w:val="002E6069"/>
    <w:rsid w:val="002F4D34"/>
    <w:rsid w:val="00314FF1"/>
    <w:rsid w:val="00315752"/>
    <w:rsid w:val="00317AEA"/>
    <w:rsid w:val="0032409F"/>
    <w:rsid w:val="00325B59"/>
    <w:rsid w:val="003405D9"/>
    <w:rsid w:val="003637CE"/>
    <w:rsid w:val="0038001C"/>
    <w:rsid w:val="00397DFD"/>
    <w:rsid w:val="003A08E8"/>
    <w:rsid w:val="003A77F2"/>
    <w:rsid w:val="003B4AB5"/>
    <w:rsid w:val="003B5659"/>
    <w:rsid w:val="003C3547"/>
    <w:rsid w:val="003D0A92"/>
    <w:rsid w:val="003D44EC"/>
    <w:rsid w:val="003E35BC"/>
    <w:rsid w:val="003F6687"/>
    <w:rsid w:val="004062D8"/>
    <w:rsid w:val="00417D73"/>
    <w:rsid w:val="00422231"/>
    <w:rsid w:val="0043322A"/>
    <w:rsid w:val="00455AE4"/>
    <w:rsid w:val="00460247"/>
    <w:rsid w:val="00486719"/>
    <w:rsid w:val="004908B7"/>
    <w:rsid w:val="00491099"/>
    <w:rsid w:val="004A1D6A"/>
    <w:rsid w:val="004B1B24"/>
    <w:rsid w:val="004B4084"/>
    <w:rsid w:val="004C3028"/>
    <w:rsid w:val="004D1912"/>
    <w:rsid w:val="004E194E"/>
    <w:rsid w:val="004E78D2"/>
    <w:rsid w:val="004F7E8D"/>
    <w:rsid w:val="0050496F"/>
    <w:rsid w:val="00510390"/>
    <w:rsid w:val="005319FF"/>
    <w:rsid w:val="00560112"/>
    <w:rsid w:val="00561F9F"/>
    <w:rsid w:val="00575692"/>
    <w:rsid w:val="00587C1C"/>
    <w:rsid w:val="005B0064"/>
    <w:rsid w:val="005D38B8"/>
    <w:rsid w:val="005D3DEA"/>
    <w:rsid w:val="005D490D"/>
    <w:rsid w:val="005D7440"/>
    <w:rsid w:val="005E2617"/>
    <w:rsid w:val="005E646D"/>
    <w:rsid w:val="005E6782"/>
    <w:rsid w:val="005F39F6"/>
    <w:rsid w:val="0060209F"/>
    <w:rsid w:val="006243F7"/>
    <w:rsid w:val="006420A8"/>
    <w:rsid w:val="00663934"/>
    <w:rsid w:val="00664409"/>
    <w:rsid w:val="0067485B"/>
    <w:rsid w:val="00680273"/>
    <w:rsid w:val="00683DA0"/>
    <w:rsid w:val="00684968"/>
    <w:rsid w:val="0068605A"/>
    <w:rsid w:val="00690E7D"/>
    <w:rsid w:val="006A1CDA"/>
    <w:rsid w:val="006A42E7"/>
    <w:rsid w:val="006C04C4"/>
    <w:rsid w:val="006C48AD"/>
    <w:rsid w:val="006D7C07"/>
    <w:rsid w:val="007047B4"/>
    <w:rsid w:val="007223ED"/>
    <w:rsid w:val="00735BB7"/>
    <w:rsid w:val="007572ED"/>
    <w:rsid w:val="00780D6A"/>
    <w:rsid w:val="007A14DF"/>
    <w:rsid w:val="007A36DA"/>
    <w:rsid w:val="007B7596"/>
    <w:rsid w:val="007C2BD8"/>
    <w:rsid w:val="007D284D"/>
    <w:rsid w:val="007D29E1"/>
    <w:rsid w:val="008105C9"/>
    <w:rsid w:val="00837DA1"/>
    <w:rsid w:val="008425EF"/>
    <w:rsid w:val="00854175"/>
    <w:rsid w:val="0085558E"/>
    <w:rsid w:val="0086359A"/>
    <w:rsid w:val="008663D5"/>
    <w:rsid w:val="00866B34"/>
    <w:rsid w:val="0087568D"/>
    <w:rsid w:val="008B22EE"/>
    <w:rsid w:val="008C1CB7"/>
    <w:rsid w:val="008D4D27"/>
    <w:rsid w:val="008D5894"/>
    <w:rsid w:val="00902787"/>
    <w:rsid w:val="00917025"/>
    <w:rsid w:val="0094574F"/>
    <w:rsid w:val="00947F81"/>
    <w:rsid w:val="00953511"/>
    <w:rsid w:val="00962A39"/>
    <w:rsid w:val="00992FFA"/>
    <w:rsid w:val="00993206"/>
    <w:rsid w:val="009C20F9"/>
    <w:rsid w:val="009E36A9"/>
    <w:rsid w:val="009E5413"/>
    <w:rsid w:val="009E5E03"/>
    <w:rsid w:val="009E62A1"/>
    <w:rsid w:val="009F1DCA"/>
    <w:rsid w:val="00A02A7F"/>
    <w:rsid w:val="00A14BF2"/>
    <w:rsid w:val="00A32743"/>
    <w:rsid w:val="00A450F5"/>
    <w:rsid w:val="00A478C4"/>
    <w:rsid w:val="00A52B85"/>
    <w:rsid w:val="00A745FB"/>
    <w:rsid w:val="00A836CF"/>
    <w:rsid w:val="00A846A4"/>
    <w:rsid w:val="00AA100A"/>
    <w:rsid w:val="00AB14B9"/>
    <w:rsid w:val="00AC7A8B"/>
    <w:rsid w:val="00AD24CC"/>
    <w:rsid w:val="00AD29B4"/>
    <w:rsid w:val="00AD506B"/>
    <w:rsid w:val="00AD5601"/>
    <w:rsid w:val="00AF19C4"/>
    <w:rsid w:val="00AF4866"/>
    <w:rsid w:val="00B0641A"/>
    <w:rsid w:val="00B12A91"/>
    <w:rsid w:val="00B33567"/>
    <w:rsid w:val="00B479F2"/>
    <w:rsid w:val="00B53164"/>
    <w:rsid w:val="00B56C61"/>
    <w:rsid w:val="00B63431"/>
    <w:rsid w:val="00B80870"/>
    <w:rsid w:val="00B8148F"/>
    <w:rsid w:val="00B90116"/>
    <w:rsid w:val="00BB3E82"/>
    <w:rsid w:val="00BB725A"/>
    <w:rsid w:val="00BC7E97"/>
    <w:rsid w:val="00C017CD"/>
    <w:rsid w:val="00C13A88"/>
    <w:rsid w:val="00C17D37"/>
    <w:rsid w:val="00C4441C"/>
    <w:rsid w:val="00C52A2D"/>
    <w:rsid w:val="00C561FD"/>
    <w:rsid w:val="00C6276A"/>
    <w:rsid w:val="00C71191"/>
    <w:rsid w:val="00C76645"/>
    <w:rsid w:val="00C77663"/>
    <w:rsid w:val="00C95F87"/>
    <w:rsid w:val="00CB472E"/>
    <w:rsid w:val="00CB6526"/>
    <w:rsid w:val="00CD5A07"/>
    <w:rsid w:val="00D016A6"/>
    <w:rsid w:val="00D026A7"/>
    <w:rsid w:val="00D04D87"/>
    <w:rsid w:val="00D061E2"/>
    <w:rsid w:val="00D1477C"/>
    <w:rsid w:val="00D27718"/>
    <w:rsid w:val="00D34154"/>
    <w:rsid w:val="00D37621"/>
    <w:rsid w:val="00D47853"/>
    <w:rsid w:val="00D71B22"/>
    <w:rsid w:val="00D7612A"/>
    <w:rsid w:val="00D77B39"/>
    <w:rsid w:val="00D85D62"/>
    <w:rsid w:val="00DA5EC4"/>
    <w:rsid w:val="00DC1F7C"/>
    <w:rsid w:val="00DD0225"/>
    <w:rsid w:val="00DD76E4"/>
    <w:rsid w:val="00DE2D32"/>
    <w:rsid w:val="00DE310A"/>
    <w:rsid w:val="00DE507D"/>
    <w:rsid w:val="00DF22A6"/>
    <w:rsid w:val="00E27F21"/>
    <w:rsid w:val="00E31E20"/>
    <w:rsid w:val="00E40BEC"/>
    <w:rsid w:val="00E52199"/>
    <w:rsid w:val="00E56264"/>
    <w:rsid w:val="00E670FF"/>
    <w:rsid w:val="00E82123"/>
    <w:rsid w:val="00E82C41"/>
    <w:rsid w:val="00E85C93"/>
    <w:rsid w:val="00E85E9A"/>
    <w:rsid w:val="00E86FE6"/>
    <w:rsid w:val="00E94132"/>
    <w:rsid w:val="00EB3936"/>
    <w:rsid w:val="00EE620F"/>
    <w:rsid w:val="00EF4E3C"/>
    <w:rsid w:val="00F015FC"/>
    <w:rsid w:val="00F11191"/>
    <w:rsid w:val="00F1359E"/>
    <w:rsid w:val="00F16D2A"/>
    <w:rsid w:val="00F23D7D"/>
    <w:rsid w:val="00F3746E"/>
    <w:rsid w:val="00F54C68"/>
    <w:rsid w:val="00F66A13"/>
    <w:rsid w:val="00F77C52"/>
    <w:rsid w:val="00F849CD"/>
    <w:rsid w:val="00F948B6"/>
    <w:rsid w:val="00FA1A4B"/>
    <w:rsid w:val="00FA3F7B"/>
    <w:rsid w:val="00FA7037"/>
    <w:rsid w:val="00FB620E"/>
    <w:rsid w:val="00FB700F"/>
    <w:rsid w:val="00FC5221"/>
    <w:rsid w:val="00FD523B"/>
    <w:rsid w:val="00FD598E"/>
    <w:rsid w:val="00FD5CF1"/>
    <w:rsid w:val="00FE0CA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3816"/>
  <w15:chartTrackingRefBased/>
  <w15:docId w15:val="{F6321B82-8948-4C68-AEC9-3BCC1D6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103</cp:revision>
  <dcterms:created xsi:type="dcterms:W3CDTF">2023-05-04T00:51:00Z</dcterms:created>
  <dcterms:modified xsi:type="dcterms:W3CDTF">2023-05-04T03:24:00Z</dcterms:modified>
</cp:coreProperties>
</file>