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B1A09" w14:textId="77777777" w:rsidR="00513B56" w:rsidRDefault="00513B56" w:rsidP="00513B56">
      <w:pPr>
        <w:pStyle w:val="Heading1"/>
      </w:pPr>
      <w:r w:rsidRPr="009137CD">
        <w:t xml:space="preserve">Example </w:t>
      </w:r>
      <w:r>
        <w:t>Third</w:t>
      </w:r>
      <w:r w:rsidRPr="009137CD">
        <w:t xml:space="preserve"> </w:t>
      </w:r>
      <w:r w:rsidRPr="00860DFA">
        <w:rPr>
          <w:color w:val="0070C0"/>
          <w:u w:val="single"/>
        </w:rPr>
        <w:t>Affirmative</w:t>
      </w:r>
      <w:r w:rsidRPr="009137CD">
        <w:t xml:space="preserve"> </w:t>
      </w:r>
      <w:r>
        <w:t xml:space="preserve">or </w:t>
      </w:r>
      <w:r w:rsidRPr="003C76E3">
        <w:rPr>
          <w:color w:val="FF0000"/>
          <w:u w:val="single"/>
        </w:rPr>
        <w:t xml:space="preserve">Negative </w:t>
      </w:r>
      <w:r w:rsidRPr="009137CD">
        <w:t>Speech (Simplified)</w:t>
      </w:r>
    </w:p>
    <w:p w14:paraId="7702AA5A" w14:textId="77777777" w:rsidR="00513B56" w:rsidRDefault="00513B56" w:rsidP="00513B56">
      <w:pPr>
        <w:rPr>
          <w:b/>
          <w:bCs/>
          <w:color w:val="EF2DBC"/>
          <w:u w:val="single"/>
        </w:rPr>
      </w:pPr>
    </w:p>
    <w:p w14:paraId="3C4E2BCB" w14:textId="77777777" w:rsidR="00513B56" w:rsidRPr="00860DFA" w:rsidRDefault="00513B56" w:rsidP="00513B56">
      <w:pPr>
        <w:rPr>
          <w:b/>
          <w:bCs/>
          <w:color w:val="EF2DBC"/>
          <w:u w:val="single"/>
        </w:rPr>
      </w:pPr>
      <w:r w:rsidRPr="00860DFA">
        <w:rPr>
          <w:b/>
          <w:bCs/>
          <w:color w:val="EF2DBC"/>
          <w:u w:val="single"/>
        </w:rPr>
        <w:t>Rebuttal</w:t>
      </w:r>
      <w:r>
        <w:rPr>
          <w:b/>
          <w:bCs/>
          <w:color w:val="EF2DBC"/>
          <w:u w:val="single"/>
        </w:rPr>
        <w:t xml:space="preserve"> of first point</w:t>
      </w:r>
    </w:p>
    <w:p w14:paraId="1DF2D035" w14:textId="77777777" w:rsidR="00513B56" w:rsidRDefault="00513B56" w:rsidP="00513B56">
      <w:r w:rsidRPr="00C51B90">
        <w:rPr>
          <w:b/>
          <w:bCs/>
          <w:color w:val="FF33CC"/>
        </w:rPr>
        <w:t>What they said:</w:t>
      </w:r>
      <w:r w:rsidRPr="00C51B90">
        <w:rPr>
          <w:color w:val="FF33CC"/>
        </w:rPr>
        <w:t xml:space="preserve"> </w:t>
      </w:r>
      <w:r>
        <w:t xml:space="preserve">The affirmative team has argued that technology leads to increased stress. </w:t>
      </w:r>
      <w:r w:rsidRPr="00C51B90">
        <w:rPr>
          <w:b/>
          <w:bCs/>
          <w:color w:val="FF33CC"/>
        </w:rPr>
        <w:t>Why this is untrue/unimportant:</w:t>
      </w:r>
      <w:r w:rsidRPr="00C51B90">
        <w:rPr>
          <w:color w:val="FF33CC"/>
        </w:rPr>
        <w:t xml:space="preserve"> </w:t>
      </w:r>
      <w:r>
        <w:t xml:space="preserve">But this argument overlooks the many ways technology can reduce stress and improve adults’ lives by enhancing productivity, flexibility, and well-being. The constant connectivity that some view as a negative allows many adults to work remotely, balance family responsibilities, and stay in touch with loved ones more easily than ever before. </w:t>
      </w:r>
      <w:r w:rsidRPr="00C51B90">
        <w:rPr>
          <w:b/>
          <w:bCs/>
          <w:color w:val="FF33CC"/>
        </w:rPr>
        <w:t>What we think instead:</w:t>
      </w:r>
      <w:r w:rsidRPr="00C51B90">
        <w:rPr>
          <w:color w:val="FF33CC"/>
        </w:rPr>
        <w:t xml:space="preserve"> </w:t>
      </w:r>
      <w:r>
        <w:t xml:space="preserve">In fact, studies have shown that remote work, made possible by technology, can reduce stress and improve work-life balance, with nearly 80% of remote employees reporting less stress and higher job satisfaction. Furthermore, rather than reducing attention spans, technology provides tools to manage tasks more efficiently and organize daily routines. Apps that allow time management, meditation, or exercise can encourage healthier habits, reducing burnout and promoting overall well-being. Therefore, rather than being inherently harmful, technology empowers adults to better manage their lives, making it </w:t>
      </w:r>
      <w:proofErr w:type="gramStart"/>
      <w:r>
        <w:t>a valuable asset</w:t>
      </w:r>
      <w:proofErr w:type="gramEnd"/>
      <w:r>
        <w:t xml:space="preserve"> when used thoughtfully.</w:t>
      </w:r>
    </w:p>
    <w:p w14:paraId="072A4358" w14:textId="77777777" w:rsidR="00513B56" w:rsidRPr="00C51B90" w:rsidRDefault="00513B56" w:rsidP="00513B56">
      <w:pPr>
        <w:rPr>
          <w:b/>
          <w:bCs/>
          <w:u w:val="single"/>
        </w:rPr>
      </w:pPr>
      <w:r w:rsidRPr="00C51B90">
        <w:rPr>
          <w:b/>
          <w:bCs/>
          <w:color w:val="FF33CC"/>
          <w:u w:val="single"/>
        </w:rPr>
        <w:t>Rebuttal of second point:</w:t>
      </w:r>
    </w:p>
    <w:p w14:paraId="7B664262" w14:textId="77777777" w:rsidR="00513B56" w:rsidRPr="00C51B90" w:rsidRDefault="00513B56" w:rsidP="00513B56">
      <w:r w:rsidRPr="00C51B90">
        <w:rPr>
          <w:b/>
          <w:bCs/>
          <w:color w:val="FF33CC"/>
        </w:rPr>
        <w:t>What they said:</w:t>
      </w:r>
      <w:r w:rsidRPr="00C51B90">
        <w:t xml:space="preserve"> The</w:t>
      </w:r>
      <w:r>
        <w:t xml:space="preserve"> affirmative team also claimed that </w:t>
      </w:r>
      <w:r w:rsidRPr="00C51B90">
        <w:t>television, gaming, and streaming technologies harm social relationships</w:t>
      </w:r>
      <w:r>
        <w:t xml:space="preserve">. </w:t>
      </w:r>
      <w:r w:rsidRPr="00C51B90">
        <w:rPr>
          <w:b/>
          <w:bCs/>
          <w:color w:val="FF33CC"/>
        </w:rPr>
        <w:t>Why this is untrue/unimportant:</w:t>
      </w:r>
      <w:r w:rsidRPr="00C51B90">
        <w:rPr>
          <w:color w:val="FF33CC"/>
        </w:rPr>
        <w:t xml:space="preserve"> </w:t>
      </w:r>
      <w:r>
        <w:t xml:space="preserve">But this ignores </w:t>
      </w:r>
      <w:r w:rsidRPr="00C51B90">
        <w:t>the</w:t>
      </w:r>
      <w:r>
        <w:t xml:space="preserve"> many</w:t>
      </w:r>
      <w:r w:rsidRPr="00C51B90">
        <w:t xml:space="preserve"> social benefits these platforms provide. Many of these technologies actively promote social interaction and community-building. </w:t>
      </w:r>
      <w:r w:rsidRPr="00C51B90">
        <w:rPr>
          <w:b/>
          <w:bCs/>
          <w:color w:val="FF33CC"/>
        </w:rPr>
        <w:t>What we think instead:</w:t>
      </w:r>
      <w:r w:rsidRPr="00C51B90">
        <w:rPr>
          <w:color w:val="FF33CC"/>
        </w:rPr>
        <w:t xml:space="preserve"> </w:t>
      </w:r>
      <w:r>
        <w:t>M</w:t>
      </w:r>
      <w:r w:rsidRPr="00C51B90">
        <w:t>ultiplayer games and online communities allow people to connect globally, forming friendships and shared experiences across distances that traditional social interactions cannot bridge. Research even shows that gaming can improve teamwork and communication skills, as players collaborate and strategize together. Additionally, streaming platforms have become a way for friends and family to bond, as people watch and discuss shows or movies together, whether in person or via online watch parties. Rather than isolating people, these technologies can be meaningful tools for connecting with others, especially for those who may have fewer in-person opportunities. Instead of diminishing social skills, TV, gaming, and streaming can expand social networks and encourage shared experiences that bring people together in new and valuable ways.</w:t>
      </w:r>
    </w:p>
    <w:p w14:paraId="1D0DAB61" w14:textId="77777777" w:rsidR="00513B56" w:rsidRPr="00C51B90" w:rsidRDefault="00513B56" w:rsidP="00513B56">
      <w:r w:rsidRPr="00860DFA">
        <w:rPr>
          <w:b/>
          <w:bCs/>
          <w:color w:val="7030A0"/>
          <w:u w:val="single"/>
        </w:rPr>
        <w:t>Summary &amp; Conclusion</w:t>
      </w:r>
    </w:p>
    <w:p w14:paraId="307472CB" w14:textId="77777777" w:rsidR="00513B56" w:rsidRPr="00C51B90" w:rsidRDefault="00513B56" w:rsidP="00513B56">
      <w:r>
        <w:t>After hearing the arguments today, you can be</w:t>
      </w:r>
      <w:r w:rsidRPr="00384BFA">
        <w:t xml:space="preserve"> left</w:t>
      </w:r>
      <w:r>
        <w:t xml:space="preserve"> in no doubt</w:t>
      </w:r>
      <w:r w:rsidRPr="00384BFA">
        <w:t xml:space="preserve"> that</w:t>
      </w:r>
      <w:r w:rsidRPr="00E14BFD">
        <w:t xml:space="preserve"> </w:t>
      </w:r>
      <w:r>
        <w:t>t</w:t>
      </w:r>
      <w:r w:rsidRPr="00E14BFD">
        <w:t xml:space="preserve">echnology is not a barrier but a bridge that brings us closer, enriches our lives, and empowers us in ways we never thought possible. </w:t>
      </w:r>
      <w:r w:rsidRPr="00384BFA">
        <w:t xml:space="preserve">As our first speaker </w:t>
      </w:r>
      <w:r>
        <w:t>today has shown, t</w:t>
      </w:r>
      <w:r w:rsidRPr="00E14BFD">
        <w:t xml:space="preserve">hrough social media, we stay connected with loved ones across miles, strengthening relationships that would otherwise fade. </w:t>
      </w:r>
      <w:r>
        <w:t>Our second speaker demonstrated that g</w:t>
      </w:r>
      <w:r w:rsidRPr="00E14BFD">
        <w:t>aming, streaming, and digital platforms open doors to communities where friendships and collaboration flourish. They provide laughter, shared experiences, and support systems, even when we're apart.</w:t>
      </w:r>
      <w:r>
        <w:t xml:space="preserve"> Technology</w:t>
      </w:r>
      <w:r w:rsidRPr="00E14BFD">
        <w:t xml:space="preserve"> offers flexibility and freedom. It allows us to work remotely, balance our lives, and spend more time with our </w:t>
      </w:r>
      <w:r w:rsidRPr="00E14BFD">
        <w:lastRenderedPageBreak/>
        <w:t>families. Productivity tools and wellness apps support our health, organize our days, and help us thrive both personally and professionally. Yes, technology can be overwhelming at times, but used thoughtfully, it becomes a powerful ally that enhances our lives in countless ways.</w:t>
      </w:r>
      <w:r>
        <w:t xml:space="preserve"> </w:t>
      </w:r>
      <w:r w:rsidRPr="00E14BFD">
        <w:t>Imagine a world where technology connects, uplifts, and brings joy into our daily lives. A world where we use these tools to build deeper connections, explore creativity, and reach goals we never dreamed of before. Embrace the power of technology and see it not as a distraction but as a tool for greater connection, happiness, and success.</w:t>
      </w:r>
      <w:r>
        <w:t xml:space="preserve"> Thank you.</w:t>
      </w:r>
    </w:p>
    <w:p w14:paraId="08596470" w14:textId="77777777" w:rsidR="00570E1A" w:rsidRDefault="00570E1A"/>
    <w:sectPr w:rsidR="00570E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56"/>
    <w:rsid w:val="00190A1C"/>
    <w:rsid w:val="001B1A93"/>
    <w:rsid w:val="00513B56"/>
    <w:rsid w:val="00570E1A"/>
    <w:rsid w:val="00C60E3E"/>
    <w:rsid w:val="00E45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618C"/>
  <w15:chartTrackingRefBased/>
  <w15:docId w15:val="{599303D8-06D0-48B5-8D65-E151DC1D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B56"/>
    <w:rPr>
      <w:kern w:val="0"/>
      <w14:ligatures w14:val="none"/>
    </w:rPr>
  </w:style>
  <w:style w:type="paragraph" w:styleId="Heading1">
    <w:name w:val="heading 1"/>
    <w:basedOn w:val="Normal"/>
    <w:next w:val="Normal"/>
    <w:link w:val="Heading1Char"/>
    <w:uiPriority w:val="9"/>
    <w:qFormat/>
    <w:rsid w:val="00513B5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3B5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3B5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3B5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3B5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3B5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3B56"/>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3B56"/>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3B56"/>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B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B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B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B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B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B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B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B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B56"/>
    <w:rPr>
      <w:rFonts w:eastAsiaTheme="majorEastAsia" w:cstheme="majorBidi"/>
      <w:color w:val="272727" w:themeColor="text1" w:themeTint="D8"/>
    </w:rPr>
  </w:style>
  <w:style w:type="paragraph" w:styleId="Title">
    <w:name w:val="Title"/>
    <w:basedOn w:val="Normal"/>
    <w:next w:val="Normal"/>
    <w:link w:val="TitleChar"/>
    <w:uiPriority w:val="10"/>
    <w:qFormat/>
    <w:rsid w:val="00513B5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13B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B5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13B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B56"/>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13B56"/>
    <w:rPr>
      <w:i/>
      <w:iCs/>
      <w:color w:val="404040" w:themeColor="text1" w:themeTint="BF"/>
    </w:rPr>
  </w:style>
  <w:style w:type="paragraph" w:styleId="ListParagraph">
    <w:name w:val="List Paragraph"/>
    <w:basedOn w:val="Normal"/>
    <w:uiPriority w:val="34"/>
    <w:qFormat/>
    <w:rsid w:val="00513B56"/>
    <w:pPr>
      <w:ind w:left="720"/>
      <w:contextualSpacing/>
    </w:pPr>
    <w:rPr>
      <w:kern w:val="2"/>
      <w14:ligatures w14:val="standardContextual"/>
    </w:rPr>
  </w:style>
  <w:style w:type="character" w:styleId="IntenseEmphasis">
    <w:name w:val="Intense Emphasis"/>
    <w:basedOn w:val="DefaultParagraphFont"/>
    <w:uiPriority w:val="21"/>
    <w:qFormat/>
    <w:rsid w:val="00513B56"/>
    <w:rPr>
      <w:i/>
      <w:iCs/>
      <w:color w:val="0F4761" w:themeColor="accent1" w:themeShade="BF"/>
    </w:rPr>
  </w:style>
  <w:style w:type="paragraph" w:styleId="IntenseQuote">
    <w:name w:val="Intense Quote"/>
    <w:basedOn w:val="Normal"/>
    <w:next w:val="Normal"/>
    <w:link w:val="IntenseQuoteChar"/>
    <w:uiPriority w:val="30"/>
    <w:qFormat/>
    <w:rsid w:val="00513B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3B56"/>
    <w:rPr>
      <w:i/>
      <w:iCs/>
      <w:color w:val="0F4761" w:themeColor="accent1" w:themeShade="BF"/>
    </w:rPr>
  </w:style>
  <w:style w:type="character" w:styleId="IntenseReference">
    <w:name w:val="Intense Reference"/>
    <w:basedOn w:val="DefaultParagraphFont"/>
    <w:uiPriority w:val="32"/>
    <w:qFormat/>
    <w:rsid w:val="00513B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Burney</dc:creator>
  <cp:keywords/>
  <dc:description/>
  <cp:lastModifiedBy>Sarah Burney</cp:lastModifiedBy>
  <cp:revision>1</cp:revision>
  <dcterms:created xsi:type="dcterms:W3CDTF">2024-10-30T04:44:00Z</dcterms:created>
  <dcterms:modified xsi:type="dcterms:W3CDTF">2024-10-30T04:45:00Z</dcterms:modified>
</cp:coreProperties>
</file>