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97511" w14:textId="389C291A" w:rsidR="00B57013" w:rsidRPr="007953DF" w:rsidRDefault="000A2A09" w:rsidP="000A2A09">
      <w:pPr>
        <w:jc w:val="center"/>
        <w:rPr>
          <w:rFonts w:cstheme="minorHAnsi"/>
          <w:sz w:val="40"/>
        </w:rPr>
      </w:pPr>
      <w:r w:rsidRPr="007953DF">
        <w:rPr>
          <w:rFonts w:cstheme="minorHAnsi"/>
          <w:sz w:val="40"/>
        </w:rPr>
        <w:t>Greek Theat</w:t>
      </w:r>
      <w:r w:rsidR="00EC3693" w:rsidRPr="007953DF">
        <w:rPr>
          <w:rFonts w:cstheme="minorHAnsi"/>
          <w:sz w:val="40"/>
        </w:rPr>
        <w:t>re</w:t>
      </w:r>
    </w:p>
    <w:p w14:paraId="17DCD2A3" w14:textId="2146410C" w:rsidR="000A2A09" w:rsidRPr="007953DF" w:rsidRDefault="00BE0BFE" w:rsidP="000A2A09">
      <w:pPr>
        <w:rPr>
          <w:rFonts w:cstheme="minorHAnsi"/>
          <w:sz w:val="28"/>
        </w:rPr>
      </w:pPr>
      <w:r w:rsidRPr="007953DF">
        <w:rPr>
          <w:rFonts w:cstheme="minorHAnsi"/>
          <w:sz w:val="28"/>
        </w:rPr>
        <w:t>Research to answer</w:t>
      </w:r>
      <w:r w:rsidR="000A2A09" w:rsidRPr="007953DF">
        <w:rPr>
          <w:rFonts w:cstheme="minorHAnsi"/>
          <w:sz w:val="28"/>
        </w:rPr>
        <w:t xml:space="preserve"> the following </w:t>
      </w:r>
      <w:r w:rsidRPr="007953DF">
        <w:rPr>
          <w:rFonts w:cstheme="minorHAnsi"/>
          <w:sz w:val="28"/>
        </w:rPr>
        <w:t xml:space="preserve">questions about the </w:t>
      </w:r>
      <w:r w:rsidR="000A2A09" w:rsidRPr="007953DF">
        <w:rPr>
          <w:rFonts w:cstheme="minorHAnsi"/>
          <w:sz w:val="28"/>
        </w:rPr>
        <w:t>elements of Greek theat</w:t>
      </w:r>
      <w:r w:rsidR="00EC3693" w:rsidRPr="007953DF">
        <w:rPr>
          <w:rFonts w:cstheme="minorHAnsi"/>
          <w:sz w:val="28"/>
        </w:rPr>
        <w:t>re</w:t>
      </w:r>
      <w:r w:rsidR="000A2A09" w:rsidRPr="007953DF">
        <w:rPr>
          <w:rFonts w:cstheme="minorHAnsi"/>
          <w:sz w:val="28"/>
        </w:rPr>
        <w:t xml:space="preserve">. You may find different information, but just make sure you are understanding the context in which Greek plays were performed. </w:t>
      </w:r>
    </w:p>
    <w:p w14:paraId="3016B88E" w14:textId="77777777" w:rsidR="00E8031E" w:rsidRPr="007953DF" w:rsidRDefault="00E8031E" w:rsidP="00E8031E">
      <w:pPr>
        <w:pStyle w:val="IOSList2bullet2017"/>
        <w:rPr>
          <w:rFonts w:asciiTheme="minorHAnsi" w:hAnsiTheme="minorHAnsi" w:cstheme="minorHAnsi"/>
          <w:noProof/>
        </w:rPr>
      </w:pPr>
      <w:hyperlink r:id="rId5">
        <w:r w:rsidRPr="007953DF">
          <w:rPr>
            <w:rStyle w:val="Hyperlink"/>
            <w:rFonts w:asciiTheme="minorHAnsi" w:hAnsiTheme="minorHAnsi" w:cstheme="minorHAnsi"/>
            <w:noProof/>
          </w:rPr>
          <w:t xml:space="preserve">The British Museum – Greek Theatre </w:t>
        </w:r>
      </w:hyperlink>
      <w:r w:rsidRPr="007953DF">
        <w:rPr>
          <w:rFonts w:asciiTheme="minorHAnsi" w:hAnsiTheme="minorHAnsi" w:cstheme="minorHAnsi"/>
          <w:noProof/>
        </w:rPr>
        <w:t xml:space="preserve"> </w:t>
      </w:r>
    </w:p>
    <w:p w14:paraId="72B2EB69" w14:textId="77777777" w:rsidR="00E8031E" w:rsidRPr="007953DF" w:rsidRDefault="00E8031E" w:rsidP="00E8031E">
      <w:pPr>
        <w:pStyle w:val="IOSList2bullet2017"/>
        <w:rPr>
          <w:rStyle w:val="Hyperlink"/>
          <w:rFonts w:asciiTheme="minorHAnsi" w:hAnsiTheme="minorHAnsi" w:cstheme="minorHAnsi"/>
          <w:noProof/>
        </w:rPr>
      </w:pPr>
      <w:r w:rsidRPr="007953DF">
        <w:rPr>
          <w:rFonts w:asciiTheme="minorHAnsi" w:hAnsiTheme="minorHAnsi" w:cstheme="minorHAnsi"/>
        </w:rPr>
        <w:fldChar w:fldCharType="begin"/>
      </w:r>
      <w:r w:rsidRPr="007953DF">
        <w:rPr>
          <w:rFonts w:asciiTheme="minorHAnsi" w:hAnsiTheme="minorHAnsi" w:cstheme="minorHAnsi"/>
          <w:noProof/>
        </w:rPr>
        <w:instrText xml:space="preserve"> HYPERLINK "http://www.ancientgreece.com/s/Main_Page/" </w:instrText>
      </w:r>
      <w:r w:rsidRPr="007953DF">
        <w:rPr>
          <w:rFonts w:asciiTheme="minorHAnsi" w:hAnsiTheme="minorHAnsi" w:cstheme="minorHAnsi"/>
        </w:rPr>
      </w:r>
      <w:r w:rsidRPr="007953DF">
        <w:rPr>
          <w:rFonts w:asciiTheme="minorHAnsi" w:hAnsiTheme="minorHAnsi" w:cstheme="minorHAnsi"/>
          <w:noProof/>
        </w:rPr>
        <w:fldChar w:fldCharType="separate"/>
      </w:r>
      <w:r w:rsidRPr="007953DF">
        <w:rPr>
          <w:rStyle w:val="Hyperlink"/>
          <w:rFonts w:asciiTheme="minorHAnsi" w:hAnsiTheme="minorHAnsi" w:cstheme="minorHAnsi"/>
          <w:noProof/>
        </w:rPr>
        <w:t>Ancient Greece – Univers</w:t>
      </w:r>
      <w:r w:rsidRPr="007953DF">
        <w:rPr>
          <w:rStyle w:val="Hyperlink"/>
          <w:rFonts w:asciiTheme="minorHAnsi" w:hAnsiTheme="minorHAnsi" w:cstheme="minorHAnsi"/>
          <w:noProof/>
        </w:rPr>
        <w:t>i</w:t>
      </w:r>
      <w:r w:rsidRPr="007953DF">
        <w:rPr>
          <w:rStyle w:val="Hyperlink"/>
          <w:rFonts w:asciiTheme="minorHAnsi" w:hAnsiTheme="minorHAnsi" w:cstheme="minorHAnsi"/>
          <w:noProof/>
        </w:rPr>
        <w:t>ty Press</w:t>
      </w:r>
    </w:p>
    <w:p w14:paraId="04C5B754" w14:textId="54FE1474" w:rsidR="00E8031E" w:rsidRPr="007953DF" w:rsidRDefault="00E8031E" w:rsidP="00E8031E">
      <w:pPr>
        <w:rPr>
          <w:rFonts w:cstheme="minorHAnsi"/>
          <w:sz w:val="28"/>
        </w:rPr>
      </w:pPr>
      <w:r w:rsidRPr="007953DF">
        <w:rPr>
          <w:rFonts w:cstheme="minorHAnsi"/>
          <w:sz w:val="24"/>
          <w:szCs w:val="24"/>
        </w:rPr>
        <w:fldChar w:fldCharType="end"/>
      </w:r>
    </w:p>
    <w:p w14:paraId="0D89794E" w14:textId="77777777" w:rsidR="000A2A09" w:rsidRPr="007953DF" w:rsidRDefault="000A2A09" w:rsidP="000A2A09">
      <w:pPr>
        <w:rPr>
          <w:rFonts w:cstheme="minorHAnsi"/>
          <w:sz w:val="28"/>
          <w:u w:val="single"/>
        </w:rPr>
      </w:pPr>
      <w:r w:rsidRPr="007953DF">
        <w:rPr>
          <w:rFonts w:cstheme="minorHAnsi"/>
          <w:sz w:val="28"/>
          <w:u w:val="single"/>
        </w:rPr>
        <w:t>Three Reasons why Greek Theater Began:</w:t>
      </w:r>
    </w:p>
    <w:p w14:paraId="6DFF60C0" w14:textId="77777777" w:rsidR="000A2A09" w:rsidRPr="007953DF" w:rsidRDefault="000A2A09" w:rsidP="000A2A09">
      <w:pPr>
        <w:rPr>
          <w:rFonts w:cstheme="minorHAnsi"/>
          <w:sz w:val="28"/>
        </w:rPr>
      </w:pPr>
      <w:r w:rsidRPr="007953DF">
        <w:rPr>
          <w:rFonts w:cstheme="minorHAnsi"/>
          <w:sz w:val="28"/>
        </w:rPr>
        <w:t>1.</w:t>
      </w:r>
    </w:p>
    <w:p w14:paraId="792FA786" w14:textId="77777777" w:rsidR="000A2A09" w:rsidRPr="007953DF" w:rsidRDefault="000A2A09" w:rsidP="000A2A09">
      <w:pPr>
        <w:rPr>
          <w:rFonts w:cstheme="minorHAnsi"/>
          <w:sz w:val="28"/>
        </w:rPr>
      </w:pPr>
      <w:r w:rsidRPr="007953DF">
        <w:rPr>
          <w:rFonts w:cstheme="minorHAnsi"/>
          <w:sz w:val="28"/>
        </w:rPr>
        <w:t>2.</w:t>
      </w:r>
    </w:p>
    <w:p w14:paraId="343AB099" w14:textId="77777777" w:rsidR="000A2A09" w:rsidRPr="007953DF" w:rsidRDefault="000A2A09" w:rsidP="000A2A09">
      <w:pPr>
        <w:rPr>
          <w:rFonts w:cstheme="minorHAnsi"/>
          <w:sz w:val="28"/>
        </w:rPr>
      </w:pPr>
      <w:r w:rsidRPr="007953DF">
        <w:rPr>
          <w:rFonts w:cstheme="minorHAnsi"/>
          <w:sz w:val="28"/>
        </w:rPr>
        <w:t>3.</w:t>
      </w:r>
    </w:p>
    <w:p w14:paraId="4A95AD3B" w14:textId="77777777" w:rsidR="000A2A09" w:rsidRPr="007953DF" w:rsidRDefault="000A2A09" w:rsidP="000A2A09">
      <w:pPr>
        <w:rPr>
          <w:rFonts w:cstheme="minorHAnsi"/>
          <w:sz w:val="28"/>
          <w:u w:val="single"/>
        </w:rPr>
      </w:pPr>
      <w:r w:rsidRPr="007953DF">
        <w:rPr>
          <w:rFonts w:cstheme="minorHAnsi"/>
          <w:sz w:val="28"/>
          <w:u w:val="single"/>
        </w:rPr>
        <w:t>Structure of a Greek Play: (there are a specific 5 I’m looking for)</w:t>
      </w:r>
    </w:p>
    <w:p w14:paraId="6B238D7E" w14:textId="77777777" w:rsidR="000A2A09" w:rsidRPr="007953DF" w:rsidRDefault="000A2A09" w:rsidP="000A2A09">
      <w:pPr>
        <w:rPr>
          <w:rFonts w:cstheme="minorHAnsi"/>
          <w:sz w:val="28"/>
        </w:rPr>
      </w:pPr>
      <w:r w:rsidRPr="007953DF">
        <w:rPr>
          <w:rFonts w:cstheme="minorHAnsi"/>
          <w:sz w:val="28"/>
        </w:rPr>
        <w:t>1.</w:t>
      </w:r>
    </w:p>
    <w:p w14:paraId="4DF80B8A" w14:textId="77777777" w:rsidR="000A2A09" w:rsidRPr="007953DF" w:rsidRDefault="000A2A09" w:rsidP="000A2A09">
      <w:pPr>
        <w:rPr>
          <w:rFonts w:cstheme="minorHAnsi"/>
          <w:sz w:val="28"/>
        </w:rPr>
      </w:pPr>
      <w:r w:rsidRPr="007953DF">
        <w:rPr>
          <w:rFonts w:cstheme="minorHAnsi"/>
          <w:sz w:val="28"/>
        </w:rPr>
        <w:t>2.</w:t>
      </w:r>
    </w:p>
    <w:p w14:paraId="3FDF9535" w14:textId="77777777" w:rsidR="000A2A09" w:rsidRPr="007953DF" w:rsidRDefault="000A2A09" w:rsidP="000A2A09">
      <w:pPr>
        <w:rPr>
          <w:rFonts w:cstheme="minorHAnsi"/>
          <w:sz w:val="28"/>
        </w:rPr>
      </w:pPr>
      <w:r w:rsidRPr="007953DF">
        <w:rPr>
          <w:rFonts w:cstheme="minorHAnsi"/>
          <w:sz w:val="28"/>
        </w:rPr>
        <w:t>3.</w:t>
      </w:r>
    </w:p>
    <w:p w14:paraId="7F6BF78E" w14:textId="77777777" w:rsidR="000A2A09" w:rsidRPr="007953DF" w:rsidRDefault="000A2A09" w:rsidP="000A2A09">
      <w:pPr>
        <w:rPr>
          <w:rFonts w:cstheme="minorHAnsi"/>
          <w:sz w:val="28"/>
        </w:rPr>
      </w:pPr>
      <w:r w:rsidRPr="007953DF">
        <w:rPr>
          <w:rFonts w:cstheme="minorHAnsi"/>
          <w:sz w:val="28"/>
        </w:rPr>
        <w:t>4.</w:t>
      </w:r>
    </w:p>
    <w:p w14:paraId="6C04F29A" w14:textId="77777777" w:rsidR="000A2A09" w:rsidRPr="007953DF" w:rsidRDefault="000A2A09" w:rsidP="000A2A09">
      <w:pPr>
        <w:rPr>
          <w:rFonts w:cstheme="minorHAnsi"/>
          <w:sz w:val="28"/>
        </w:rPr>
      </w:pPr>
      <w:r w:rsidRPr="007953DF">
        <w:rPr>
          <w:rFonts w:cstheme="minorHAnsi"/>
          <w:sz w:val="28"/>
        </w:rPr>
        <w:t>5.</w:t>
      </w:r>
    </w:p>
    <w:p w14:paraId="14DBED11" w14:textId="77777777" w:rsidR="000A2A09" w:rsidRPr="007953DF" w:rsidRDefault="000A2A09" w:rsidP="000A2A09">
      <w:pPr>
        <w:rPr>
          <w:rFonts w:cstheme="minorHAnsi"/>
          <w:sz w:val="28"/>
          <w:u w:val="single"/>
        </w:rPr>
      </w:pPr>
      <w:r w:rsidRPr="007953DF">
        <w:rPr>
          <w:rFonts w:cstheme="minorHAnsi"/>
          <w:sz w:val="28"/>
          <w:u w:val="single"/>
        </w:rPr>
        <w:t>Three Reasons why Actors used Masks:</w:t>
      </w:r>
    </w:p>
    <w:p w14:paraId="54226709" w14:textId="77777777" w:rsidR="000A2A09" w:rsidRPr="007953DF" w:rsidRDefault="000A2A09" w:rsidP="000A2A09">
      <w:pPr>
        <w:rPr>
          <w:rFonts w:cstheme="minorHAnsi"/>
          <w:sz w:val="28"/>
        </w:rPr>
      </w:pPr>
      <w:r w:rsidRPr="007953DF">
        <w:rPr>
          <w:rFonts w:cstheme="minorHAnsi"/>
          <w:sz w:val="28"/>
        </w:rPr>
        <w:t>1.</w:t>
      </w:r>
    </w:p>
    <w:p w14:paraId="46D7B782" w14:textId="77777777" w:rsidR="000A2A09" w:rsidRPr="007953DF" w:rsidRDefault="000A2A09" w:rsidP="000A2A09">
      <w:pPr>
        <w:rPr>
          <w:rFonts w:cstheme="minorHAnsi"/>
          <w:sz w:val="28"/>
        </w:rPr>
      </w:pPr>
      <w:r w:rsidRPr="007953DF">
        <w:rPr>
          <w:rFonts w:cstheme="minorHAnsi"/>
          <w:sz w:val="28"/>
        </w:rPr>
        <w:t>2.</w:t>
      </w:r>
    </w:p>
    <w:p w14:paraId="5CA7DE00" w14:textId="77777777" w:rsidR="000A2A09" w:rsidRPr="007953DF" w:rsidRDefault="000A2A09" w:rsidP="000A2A09">
      <w:pPr>
        <w:rPr>
          <w:rFonts w:cstheme="minorHAnsi"/>
          <w:sz w:val="28"/>
          <w:u w:val="single"/>
        </w:rPr>
      </w:pPr>
      <w:r w:rsidRPr="007953DF">
        <w:rPr>
          <w:rFonts w:cstheme="minorHAnsi"/>
          <w:sz w:val="28"/>
        </w:rPr>
        <w:t>3.</w:t>
      </w:r>
    </w:p>
    <w:p w14:paraId="2EFC95CB" w14:textId="77777777" w:rsidR="00AC75DE" w:rsidRPr="007953DF" w:rsidRDefault="00AC75DE" w:rsidP="000A2A09">
      <w:pPr>
        <w:rPr>
          <w:rFonts w:cstheme="minorHAnsi"/>
          <w:sz w:val="28"/>
          <w:u w:val="single"/>
        </w:rPr>
      </w:pPr>
      <w:r w:rsidRPr="007953DF">
        <w:rPr>
          <w:rFonts w:cstheme="minorHAnsi"/>
          <w:sz w:val="28"/>
          <w:u w:val="single"/>
        </w:rPr>
        <w:t>Elements of a Greek Theater and their Purpose:</w:t>
      </w:r>
    </w:p>
    <w:p w14:paraId="2B0B66E3" w14:textId="77777777" w:rsidR="00AC75DE" w:rsidRPr="007953DF" w:rsidRDefault="00AC75DE" w:rsidP="000A2A09">
      <w:pPr>
        <w:rPr>
          <w:rFonts w:cstheme="minorHAnsi"/>
          <w:sz w:val="28"/>
        </w:rPr>
      </w:pPr>
      <w:r w:rsidRPr="007953DF">
        <w:rPr>
          <w:rFonts w:cstheme="minorHAnsi"/>
          <w:sz w:val="28"/>
        </w:rPr>
        <w:t>1.</w:t>
      </w:r>
    </w:p>
    <w:p w14:paraId="6F76D9A5" w14:textId="77777777" w:rsidR="00AC75DE" w:rsidRPr="007953DF" w:rsidRDefault="00AC75DE" w:rsidP="000A2A09">
      <w:pPr>
        <w:rPr>
          <w:rFonts w:cstheme="minorHAnsi"/>
          <w:sz w:val="28"/>
        </w:rPr>
      </w:pPr>
      <w:r w:rsidRPr="007953DF">
        <w:rPr>
          <w:rFonts w:cstheme="minorHAnsi"/>
          <w:sz w:val="28"/>
        </w:rPr>
        <w:t>2.</w:t>
      </w:r>
    </w:p>
    <w:p w14:paraId="3D887E36" w14:textId="77777777" w:rsidR="00AC75DE" w:rsidRPr="007953DF" w:rsidRDefault="00AC75DE" w:rsidP="000A2A09">
      <w:pPr>
        <w:rPr>
          <w:rFonts w:cstheme="minorHAnsi"/>
          <w:sz w:val="28"/>
        </w:rPr>
      </w:pPr>
      <w:r w:rsidRPr="007953DF">
        <w:rPr>
          <w:rFonts w:cstheme="minorHAnsi"/>
          <w:sz w:val="28"/>
        </w:rPr>
        <w:t>3.</w:t>
      </w:r>
    </w:p>
    <w:p w14:paraId="385EAD6B" w14:textId="77777777" w:rsidR="00AC75DE" w:rsidRPr="007953DF" w:rsidRDefault="00AC75DE" w:rsidP="000A2A09">
      <w:pPr>
        <w:rPr>
          <w:rFonts w:cstheme="minorHAnsi"/>
          <w:sz w:val="28"/>
        </w:rPr>
      </w:pPr>
      <w:r w:rsidRPr="007953DF">
        <w:rPr>
          <w:rFonts w:cstheme="minorHAnsi"/>
          <w:sz w:val="28"/>
        </w:rPr>
        <w:t>4.</w:t>
      </w:r>
    </w:p>
    <w:p w14:paraId="232FA682" w14:textId="77777777" w:rsidR="00AC75DE" w:rsidRPr="007953DF" w:rsidRDefault="00AC75DE" w:rsidP="000A2A09">
      <w:pPr>
        <w:rPr>
          <w:rFonts w:cstheme="minorHAnsi"/>
          <w:sz w:val="28"/>
        </w:rPr>
      </w:pPr>
      <w:r w:rsidRPr="007953DF">
        <w:rPr>
          <w:rFonts w:cstheme="minorHAnsi"/>
          <w:sz w:val="28"/>
        </w:rPr>
        <w:t>5.</w:t>
      </w:r>
    </w:p>
    <w:p w14:paraId="66D73DB6" w14:textId="74C521D5" w:rsidR="000A2A09" w:rsidRPr="007953DF" w:rsidRDefault="00AC75DE" w:rsidP="000A2A09">
      <w:pPr>
        <w:rPr>
          <w:rFonts w:cstheme="minorHAnsi"/>
          <w:sz w:val="28"/>
        </w:rPr>
      </w:pPr>
      <w:r w:rsidRPr="007953DF">
        <w:rPr>
          <w:rFonts w:cstheme="minorHAnsi"/>
          <w:sz w:val="28"/>
        </w:rPr>
        <w:t>6.</w:t>
      </w:r>
    </w:p>
    <w:sectPr w:rsidR="000A2A09" w:rsidRPr="007953DF" w:rsidSect="000A2A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E53912"/>
    <w:multiLevelType w:val="hybridMultilevel"/>
    <w:tmpl w:val="73261138"/>
    <w:lvl w:ilvl="0" w:tplc="3CCCE808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E64B80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0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09"/>
    <w:rsid w:val="000A2A09"/>
    <w:rsid w:val="007953DF"/>
    <w:rsid w:val="00AC75DE"/>
    <w:rsid w:val="00B114DB"/>
    <w:rsid w:val="00B57013"/>
    <w:rsid w:val="00BE0BFE"/>
    <w:rsid w:val="00E8031E"/>
    <w:rsid w:val="00EC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A729A"/>
  <w15:chartTrackingRefBased/>
  <w15:docId w15:val="{08E185AC-810E-4834-8A28-02254DA5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OSList1bullet2017">
    <w:name w:val="IOS List 1 bullet 2017"/>
    <w:basedOn w:val="Normal"/>
    <w:qFormat/>
    <w:locked/>
    <w:rsid w:val="00E8031E"/>
    <w:pPr>
      <w:numPr>
        <w:numId w:val="1"/>
      </w:numPr>
      <w:spacing w:before="80" w:after="0" w:line="280" w:lineRule="atLeast"/>
    </w:pPr>
    <w:rPr>
      <w:rFonts w:ascii="Arial" w:eastAsia="SimSun" w:hAnsi="Arial" w:cs="Times New Roman"/>
      <w:sz w:val="24"/>
      <w:szCs w:val="24"/>
      <w:lang w:val="en-AU" w:eastAsia="zh-CN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8031E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after="0" w:line="280" w:lineRule="atLeast"/>
    </w:pPr>
    <w:rPr>
      <w:rFonts w:ascii="Arial" w:eastAsia="SimSun" w:hAnsi="Arial" w:cs="Times New Roman"/>
      <w:sz w:val="24"/>
      <w:szCs w:val="24"/>
      <w:lang w:val="en-AU" w:eastAsia="zh-CN"/>
    </w:rPr>
  </w:style>
  <w:style w:type="character" w:customStyle="1" w:styleId="IOSList2bullet2017Char">
    <w:name w:val="IOS List 2 bullet 2017 Char"/>
    <w:basedOn w:val="DefaultParagraphFont"/>
    <w:link w:val="IOSList2bullet2017"/>
    <w:rsid w:val="00E8031E"/>
    <w:rPr>
      <w:rFonts w:ascii="Arial" w:eastAsia="SimSun" w:hAnsi="Arial" w:cs="Times New Roman"/>
      <w:sz w:val="24"/>
      <w:szCs w:val="24"/>
      <w:lang w:val="en-AU" w:eastAsia="zh-CN"/>
    </w:rPr>
  </w:style>
  <w:style w:type="character" w:styleId="Hyperlink">
    <w:name w:val="Hyperlink"/>
    <w:basedOn w:val="DefaultParagraphFont"/>
    <w:uiPriority w:val="99"/>
    <w:unhideWhenUsed/>
    <w:rsid w:val="00E8031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03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cientgreece.co.uk/staff/resources/background/bg17/hom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Scarborough, Alexander</dc:creator>
  <cp:keywords/>
  <dc:description/>
  <cp:lastModifiedBy>Kirsty Palmer</cp:lastModifiedBy>
  <cp:revision>5</cp:revision>
  <dcterms:created xsi:type="dcterms:W3CDTF">2022-05-23T05:00:00Z</dcterms:created>
  <dcterms:modified xsi:type="dcterms:W3CDTF">2024-06-07T04:28:00Z</dcterms:modified>
</cp:coreProperties>
</file>