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98" w14:textId="77777777" w:rsidR="00CE1571" w:rsidRPr="004C1D6A" w:rsidRDefault="00CE1571" w:rsidP="00CE1571">
      <w:pPr>
        <w:jc w:val="center"/>
        <w:rPr>
          <w:rFonts w:asciiTheme="majorHAnsi" w:hAnsiTheme="majorHAnsi" w:cstheme="majorHAnsi"/>
          <w:sz w:val="40"/>
        </w:rPr>
      </w:pPr>
    </w:p>
    <w:p w14:paraId="43781F6A" w14:textId="77777777" w:rsidR="004C1D6A" w:rsidRPr="004C1D6A" w:rsidRDefault="00486720" w:rsidP="00CE1571">
      <w:pPr>
        <w:jc w:val="center"/>
        <w:rPr>
          <w:rFonts w:asciiTheme="majorHAnsi" w:hAnsiTheme="majorHAnsi" w:cstheme="majorHAnsi"/>
          <w:sz w:val="40"/>
        </w:rPr>
      </w:pPr>
      <w:r w:rsidRPr="004C1D6A">
        <w:rPr>
          <w:rFonts w:asciiTheme="majorHAnsi" w:hAnsiTheme="majorHAnsi" w:cstheme="majorHAnsi"/>
          <w:sz w:val="40"/>
        </w:rPr>
        <w:t xml:space="preserve">YEAR </w:t>
      </w:r>
      <w:r w:rsidR="004C6E23" w:rsidRPr="004C1D6A">
        <w:rPr>
          <w:rFonts w:asciiTheme="majorHAnsi" w:hAnsiTheme="majorHAnsi" w:cstheme="majorHAnsi"/>
          <w:sz w:val="40"/>
        </w:rPr>
        <w:t>9</w:t>
      </w:r>
      <w:r w:rsidR="004C1D6A" w:rsidRPr="004C1D6A">
        <w:rPr>
          <w:rFonts w:asciiTheme="majorHAnsi" w:hAnsiTheme="majorHAnsi" w:cstheme="majorHAnsi"/>
          <w:sz w:val="40"/>
        </w:rPr>
        <w:t>/10 PERSONAL FINANCE</w:t>
      </w:r>
    </w:p>
    <w:p w14:paraId="58B04BE4" w14:textId="151745FD" w:rsidR="00CE1571" w:rsidRPr="004C1D6A" w:rsidRDefault="00BA2677" w:rsidP="00CE1571">
      <w:pPr>
        <w:jc w:val="center"/>
        <w:rPr>
          <w:rFonts w:asciiTheme="majorHAnsi" w:hAnsiTheme="majorHAnsi" w:cstheme="majorHAnsi"/>
          <w:sz w:val="40"/>
        </w:rPr>
      </w:pPr>
      <w:r w:rsidRPr="004C1D6A">
        <w:rPr>
          <w:rFonts w:asciiTheme="majorHAnsi" w:hAnsiTheme="majorHAnsi" w:cstheme="majorHAnsi"/>
          <w:sz w:val="40"/>
        </w:rPr>
        <w:t xml:space="preserve">Assessment task </w:t>
      </w:r>
      <w:r w:rsidR="00065805">
        <w:rPr>
          <w:rFonts w:asciiTheme="majorHAnsi" w:hAnsiTheme="majorHAnsi" w:cstheme="majorHAnsi"/>
          <w:sz w:val="40"/>
        </w:rPr>
        <w:t>1</w:t>
      </w:r>
    </w:p>
    <w:p w14:paraId="7E5C5EF0" w14:textId="77777777" w:rsidR="00CE1571" w:rsidRPr="004C1D6A" w:rsidRDefault="00CE1571" w:rsidP="00CE1571">
      <w:pPr>
        <w:jc w:val="center"/>
        <w:rPr>
          <w:rFonts w:asciiTheme="majorHAnsi" w:hAnsiTheme="majorHAnsi" w:cstheme="majorHAnsi"/>
          <w:sz w:val="40"/>
        </w:rPr>
      </w:pPr>
    </w:p>
    <w:p w14:paraId="38B319B8" w14:textId="246AD33F" w:rsidR="00CE1571" w:rsidRPr="004C1D6A" w:rsidRDefault="005A77E8" w:rsidP="00CE1571">
      <w:pPr>
        <w:jc w:val="center"/>
        <w:rPr>
          <w:rFonts w:asciiTheme="majorHAnsi" w:hAnsiTheme="majorHAnsi" w:cstheme="majorHAnsi"/>
          <w:sz w:val="36"/>
        </w:rPr>
      </w:pPr>
      <w:r w:rsidRPr="004C1D6A">
        <w:rPr>
          <w:rFonts w:asciiTheme="majorHAnsi" w:hAnsiTheme="majorHAnsi" w:cstheme="majorHAnsi"/>
          <w:sz w:val="40"/>
        </w:rPr>
        <w:t>202</w:t>
      </w:r>
      <w:r w:rsidR="004C1D6A">
        <w:rPr>
          <w:rFonts w:asciiTheme="majorHAnsi" w:hAnsiTheme="majorHAnsi" w:cstheme="majorHAnsi"/>
          <w:sz w:val="40"/>
        </w:rPr>
        <w:t>4</w:t>
      </w:r>
    </w:p>
    <w:p w14:paraId="49EE7D7D" w14:textId="77777777" w:rsidR="00CE1571" w:rsidRPr="004C1D6A" w:rsidRDefault="00CE1571" w:rsidP="00CE1571">
      <w:pPr>
        <w:rPr>
          <w:rFonts w:asciiTheme="majorHAnsi" w:hAnsiTheme="majorHAnsi" w:cstheme="majorHAnsi"/>
        </w:rPr>
      </w:pPr>
    </w:p>
    <w:p w14:paraId="5D50EF7D" w14:textId="77777777" w:rsidR="00CE1571" w:rsidRPr="004C1D6A" w:rsidRDefault="00CE1571" w:rsidP="00CE1571">
      <w:pPr>
        <w:jc w:val="center"/>
        <w:rPr>
          <w:rFonts w:asciiTheme="majorHAnsi" w:hAnsiTheme="majorHAnsi" w:cstheme="majorHAnsi"/>
        </w:rPr>
      </w:pPr>
    </w:p>
    <w:p w14:paraId="05006867" w14:textId="363544A3" w:rsidR="00CE1571" w:rsidRPr="004C1D6A" w:rsidRDefault="005068EC" w:rsidP="00CE1571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Superannuation Infographic</w:t>
      </w:r>
    </w:p>
    <w:p w14:paraId="212F28AF" w14:textId="77777777" w:rsidR="00BA2677" w:rsidRPr="004C1D6A" w:rsidRDefault="00BA2677" w:rsidP="00BA2677">
      <w:pPr>
        <w:rPr>
          <w:rFonts w:asciiTheme="majorHAnsi" w:hAnsiTheme="majorHAnsi" w:cstheme="majorHAnsi"/>
          <w:sz w:val="22"/>
          <w:szCs w:val="22"/>
        </w:rPr>
      </w:pPr>
    </w:p>
    <w:p w14:paraId="2938877C" w14:textId="77777777" w:rsidR="00BA2677" w:rsidRPr="004C1D6A" w:rsidRDefault="00BA2677" w:rsidP="00BA2677">
      <w:pPr>
        <w:rPr>
          <w:rFonts w:asciiTheme="majorHAnsi" w:hAnsiTheme="majorHAnsi" w:cstheme="majorHAnsi"/>
        </w:rPr>
      </w:pPr>
    </w:p>
    <w:p w14:paraId="0C3736A5" w14:textId="09E3F8D7" w:rsidR="005068EC" w:rsidRDefault="00BA2677" w:rsidP="004C1D6A">
      <w:pPr>
        <w:jc w:val="both"/>
        <w:rPr>
          <w:rFonts w:asciiTheme="majorHAnsi" w:hAnsiTheme="majorHAnsi" w:cstheme="majorHAnsi"/>
        </w:rPr>
      </w:pPr>
      <w:r w:rsidRPr="004C1D6A">
        <w:rPr>
          <w:rFonts w:asciiTheme="majorHAnsi" w:hAnsiTheme="majorHAnsi" w:cstheme="majorHAnsi"/>
        </w:rPr>
        <w:t xml:space="preserve">This task requires you to </w:t>
      </w:r>
      <w:r w:rsidR="00065805">
        <w:rPr>
          <w:rFonts w:asciiTheme="majorHAnsi" w:hAnsiTheme="majorHAnsi" w:cstheme="majorHAnsi"/>
        </w:rPr>
        <w:t xml:space="preserve">create in informative infographic </w:t>
      </w:r>
      <w:r w:rsidR="005068EC">
        <w:rPr>
          <w:rFonts w:asciiTheme="majorHAnsi" w:hAnsiTheme="majorHAnsi" w:cstheme="majorHAnsi"/>
        </w:rPr>
        <w:t>about how much someone needs to retire and how superannuation can work for them.</w:t>
      </w:r>
    </w:p>
    <w:p w14:paraId="3EEDC27E" w14:textId="77777777" w:rsidR="005068EC" w:rsidRDefault="005068EC" w:rsidP="004C1D6A">
      <w:pPr>
        <w:jc w:val="both"/>
        <w:rPr>
          <w:rFonts w:asciiTheme="majorHAnsi" w:hAnsiTheme="majorHAnsi" w:cstheme="majorHAnsi"/>
        </w:rPr>
      </w:pPr>
    </w:p>
    <w:p w14:paraId="58B0EC96" w14:textId="253A8FD4" w:rsidR="005068EC" w:rsidRDefault="005068EC" w:rsidP="004C1D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Produce 3 difference scenarios for someone who is entering the workforce today in an industry of your choice.</w:t>
      </w:r>
    </w:p>
    <w:p w14:paraId="63AD87DC" w14:textId="52AC8258" w:rsidR="00065805" w:rsidRDefault="005068EC" w:rsidP="004C1D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6BDB5EA" w14:textId="77777777" w:rsidR="00D60797" w:rsidRDefault="00D60797" w:rsidP="0030171D">
      <w:pPr>
        <w:rPr>
          <w:rFonts w:asciiTheme="majorHAnsi" w:hAnsiTheme="majorHAnsi" w:cstheme="majorHAnsi"/>
        </w:rPr>
      </w:pPr>
    </w:p>
    <w:p w14:paraId="589540DB" w14:textId="6D2866C1" w:rsidR="005068EC" w:rsidRDefault="005068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Scenario 1 = with co-contributions from the government</w:t>
      </w:r>
    </w:p>
    <w:p w14:paraId="54142A97" w14:textId="5574A5E0" w:rsidR="005068EC" w:rsidRDefault="005068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Scenario 2 = with extra contributions from yourself</w:t>
      </w:r>
    </w:p>
    <w:p w14:paraId="12D405F3" w14:textId="546D8EDF" w:rsidR="005068EC" w:rsidRDefault="005068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Scenario 3 = with no contributions</w:t>
      </w:r>
    </w:p>
    <w:p w14:paraId="792D9500" w14:textId="77777777" w:rsidR="005068EC" w:rsidRDefault="005068EC">
      <w:pPr>
        <w:rPr>
          <w:rFonts w:asciiTheme="majorHAnsi" w:hAnsiTheme="majorHAnsi" w:cstheme="majorHAnsi"/>
        </w:rPr>
      </w:pPr>
    </w:p>
    <w:p w14:paraId="44829C08" w14:textId="77777777" w:rsidR="005068EC" w:rsidRDefault="005068EC">
      <w:pPr>
        <w:rPr>
          <w:rFonts w:asciiTheme="majorHAnsi" w:hAnsiTheme="majorHAnsi" w:cstheme="majorHAnsi"/>
        </w:rPr>
      </w:pPr>
    </w:p>
    <w:p w14:paraId="3A2E7504" w14:textId="1D4A16E5" w:rsidR="005068EC" w:rsidRDefault="005068EC">
      <w:pPr>
        <w:rPr>
          <w:rFonts w:asciiTheme="majorHAnsi" w:hAnsiTheme="majorHAnsi" w:cstheme="majorHAnsi"/>
        </w:rPr>
      </w:pPr>
    </w:p>
    <w:p w14:paraId="50BE7A7C" w14:textId="65886CC2" w:rsidR="005068EC" w:rsidRPr="004C1D6A" w:rsidRDefault="005068EC">
      <w:pPr>
        <w:rPr>
          <w:rFonts w:asciiTheme="majorHAnsi" w:hAnsiTheme="majorHAnsi" w:cstheme="majorHAnsi"/>
        </w:rPr>
      </w:pPr>
    </w:p>
    <w:p w14:paraId="11A8E198" w14:textId="15062888" w:rsidR="00D60797" w:rsidRDefault="00D60797">
      <w:r>
        <w:br w:type="page"/>
      </w:r>
    </w:p>
    <w:p w14:paraId="3B4FC76F" w14:textId="15E267F7" w:rsidR="00065805" w:rsidRDefault="005068EC" w:rsidP="00D60797">
      <w:pPr>
        <w:textAlignment w:val="baseline"/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</w:pPr>
      <w:r>
        <w:rPr>
          <w:rFonts w:ascii="Roboto Medium" w:eastAsia="Times New Roman" w:hAnsi="Roboto Medium" w:cs="Segoe UI"/>
          <w:color w:val="000000"/>
          <w:sz w:val="28"/>
          <w:szCs w:val="28"/>
          <w:lang w:eastAsia="en-AU"/>
        </w:rPr>
        <w:lastRenderedPageBreak/>
        <w:t>Marking Rubric</w:t>
      </w:r>
    </w:p>
    <w:p w14:paraId="43EADD03" w14:textId="77777777" w:rsidR="00065805" w:rsidRDefault="00065805" w:rsidP="00D60797">
      <w:pPr>
        <w:textAlignment w:val="baseline"/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</w:pPr>
    </w:p>
    <w:p w14:paraId="00FDBE3F" w14:textId="77777777" w:rsidR="00065805" w:rsidRPr="00D60797" w:rsidRDefault="00065805" w:rsidP="00D60797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AU" w:eastAsia="en-AU"/>
        </w:rPr>
      </w:pPr>
    </w:p>
    <w:p w14:paraId="44C149B8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i/>
          <w:iCs/>
          <w:sz w:val="18"/>
          <w:szCs w:val="18"/>
          <w:lang w:val="en-AU" w:eastAsia="en-AU"/>
        </w:rPr>
        <w:t> </w:t>
      </w:r>
    </w:p>
    <w:tbl>
      <w:tblPr>
        <w:tblW w:w="7372" w:type="dxa"/>
        <w:tblInd w:w="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425"/>
        <w:gridCol w:w="3403"/>
        <w:gridCol w:w="3544"/>
      </w:tblGrid>
      <w:tr w:rsidR="005068EC" w:rsidRPr="00B4198E" w14:paraId="280F4920" w14:textId="77777777" w:rsidTr="005068EC">
        <w:trPr>
          <w:trHeight w:val="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vAlign w:val="center"/>
            <w:hideMark/>
          </w:tcPr>
          <w:p w14:paraId="4635FBF3" w14:textId="77777777" w:rsidR="005068EC" w:rsidRPr="00D60797" w:rsidRDefault="005068EC" w:rsidP="00D60797">
            <w:pPr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D60797">
              <w:rPr>
                <w:rFonts w:asciiTheme="majorHAnsi" w:eastAsia="Times New Roman" w:hAnsiTheme="majorHAnsi" w:cstheme="majorHAnsi"/>
                <w:color w:val="595959"/>
                <w:lang w:val="en-AU" w:eastAsia="en-AU"/>
              </w:rPr>
              <w:t>-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14:paraId="200F6688" w14:textId="5A0B5D3E" w:rsidR="005068EC" w:rsidRPr="00D60797" w:rsidRDefault="005068EC" w:rsidP="00D6079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 w:rsidRPr="00B4198E"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  <w:t>Knowledge &amp; Skills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14:paraId="09DD2D4D" w14:textId="6DDD2F42" w:rsidR="005068EC" w:rsidRPr="00D60797" w:rsidRDefault="005068EC" w:rsidP="00D6079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 w:rsidRPr="00B4198E"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  <w:t>Skills</w:t>
            </w:r>
          </w:p>
        </w:tc>
      </w:tr>
      <w:tr w:rsidR="005068EC" w:rsidRPr="00B4198E" w14:paraId="6420E878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750632" w14:textId="77777777" w:rsidR="005068EC" w:rsidRPr="00D60797" w:rsidRDefault="005068EC" w:rsidP="00D60797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D60797">
              <w:rPr>
                <w:rFonts w:asciiTheme="majorHAnsi" w:eastAsia="Times New Roman" w:hAnsiTheme="majorHAnsi" w:cstheme="majorHAnsi"/>
                <w:lang w:val="en-AU" w:eastAsia="en-AU"/>
              </w:rPr>
              <w:t>A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FD903" w14:textId="5846F14E" w:rsidR="005068EC" w:rsidRPr="00B4198E" w:rsidRDefault="005068EC" w:rsidP="0006580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KU104 </w:t>
            </w:r>
            <w:r w:rsidR="00B4198E"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–</w:t>
            </w: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B4198E" w:rsidRPr="00B4198E">
                <w:rPr>
                  <w:rFonts w:asciiTheme="majorHAnsi" w:hAnsiTheme="majorHAnsi" w:cstheme="majorHAnsi"/>
                  <w:sz w:val="20"/>
                  <w:szCs w:val="20"/>
                </w:rPr>
                <w:t>Accurate and detailed explanation</w:t>
              </w:r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the importance of Australia’s superannuation system and its effect on consumer and financial decision-making.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15BEE692" w14:textId="6AB2A065" w:rsidR="005068EC" w:rsidRPr="00D60797" w:rsidRDefault="005068EC" w:rsidP="00D60797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44F1" w14:textId="66ECD801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</w:rPr>
              <w:t xml:space="preserve">S2 - </w:t>
            </w:r>
            <w:hyperlink r:id="rId9" w:history="1"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They locate, select and analyse (relevant and reliable) information and data from a </w:t>
              </w:r>
              <w:r w:rsidR="00B4198E"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w</w:t>
              </w:r>
              <w:r w:rsidR="00B4198E" w:rsidRPr="00B4198E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 xml:space="preserve">ide (7-8) </w:t>
              </w:r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range of sources.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04060FE7" w14:textId="02D0E87A" w:rsidR="005068EC" w:rsidRPr="00D60797" w:rsidRDefault="005068EC" w:rsidP="00D60797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en-AU"/>
              </w:rPr>
            </w:pPr>
          </w:p>
        </w:tc>
      </w:tr>
      <w:tr w:rsidR="005068EC" w:rsidRPr="00B4198E" w14:paraId="2C9A12D2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5D8339AE" w14:textId="77777777" w:rsidR="005068EC" w:rsidRPr="00D60797" w:rsidRDefault="005068EC" w:rsidP="005068EC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D60797">
              <w:rPr>
                <w:rFonts w:asciiTheme="majorHAnsi" w:eastAsia="Times New Roman" w:hAnsiTheme="majorHAnsi" w:cstheme="majorHAnsi"/>
                <w:lang w:val="en-AU" w:eastAsia="en-AU"/>
              </w:rPr>
              <w:t>B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6C78D0" w14:textId="5260563E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KU104 - </w:t>
            </w:r>
            <w:hyperlink r:id="rId10" w:history="1">
              <w:r w:rsidR="00B4198E" w:rsidRPr="00B4198E">
                <w:rPr>
                  <w:rFonts w:asciiTheme="majorHAnsi" w:hAnsiTheme="majorHAnsi" w:cstheme="majorHAnsi"/>
                  <w:sz w:val="20"/>
                  <w:szCs w:val="20"/>
                </w:rPr>
                <w:t>Detailed</w:t>
              </w:r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expl</w:t>
              </w:r>
              <w:r w:rsidR="00B4198E"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anation of</w:t>
              </w:r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the importance of Australia’s superannuation system and its effect on consumer and financial decision-making.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0D52BB1C" w14:textId="01050378" w:rsidR="005068EC" w:rsidRPr="00D60797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638C9F" w14:textId="7DFDC953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</w:rPr>
              <w:t xml:space="preserve">S2 - </w:t>
            </w:r>
            <w:hyperlink r:id="rId11" w:history="1"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They locate, select and analyse (relevant and reliable) information and data from a range</w:t>
              </w:r>
              <w:r w:rsidR="00B4198E"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B4198E" w:rsidRPr="00B4198E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(4-6)</w:t>
              </w:r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sources.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6653835D" w14:textId="1A1959F7" w:rsidR="005068EC" w:rsidRPr="00D60797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en-AU"/>
              </w:rPr>
            </w:pPr>
          </w:p>
        </w:tc>
      </w:tr>
      <w:tr w:rsidR="005068EC" w:rsidRPr="00B4198E" w14:paraId="094CEF90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8D4C604" w14:textId="2457F144" w:rsidR="005068EC" w:rsidRPr="00B4198E" w:rsidRDefault="005068EC" w:rsidP="005068EC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B4198E">
              <w:rPr>
                <w:rFonts w:asciiTheme="majorHAnsi" w:eastAsia="Times New Roman" w:hAnsiTheme="majorHAnsi" w:cstheme="majorHAnsi"/>
                <w:lang w:val="en-AU" w:eastAsia="en-AU"/>
              </w:rPr>
              <w:t>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CBF4B6" w14:textId="77777777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KU104 - </w:t>
            </w:r>
            <w:hyperlink r:id="rId12" w:history="1"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They explain the importance of Australia’s superannuation system and its effect on consumer and financial decision-making.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55BD693C" w14:textId="77777777" w:rsidR="005068EC" w:rsidRPr="00B4198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779114" w14:textId="77777777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</w:rPr>
              <w:t xml:space="preserve">S2 - </w:t>
            </w:r>
            <w:hyperlink r:id="rId13" w:history="1"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They locate, select and analyse (relevant and reliable) information and data from a range of sources.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5E7AFE35" w14:textId="77777777" w:rsidR="005068EC" w:rsidRPr="00B4198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color w:val="374151"/>
                <w:sz w:val="20"/>
                <w:szCs w:val="20"/>
                <w:shd w:val="clear" w:color="auto" w:fill="F7F7F8"/>
                <w:lang w:val="en-AU" w:eastAsia="en-AU"/>
              </w:rPr>
            </w:pPr>
          </w:p>
        </w:tc>
      </w:tr>
      <w:tr w:rsidR="005068EC" w:rsidRPr="00B4198E" w14:paraId="1A206E7B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2C94309" w14:textId="5CCF8ABA" w:rsidR="005068EC" w:rsidRPr="00B4198E" w:rsidRDefault="005068EC" w:rsidP="005068EC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B4198E">
              <w:rPr>
                <w:rFonts w:asciiTheme="majorHAnsi" w:eastAsia="Times New Roman" w:hAnsiTheme="majorHAnsi" w:cstheme="majorHAnsi"/>
                <w:lang w:val="en-AU" w:eastAsia="en-AU"/>
              </w:rPr>
              <w:t>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33301D" w14:textId="7E065560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KU104 </w:t>
            </w: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–</w:t>
            </w: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B4198E">
                <w:rPr>
                  <w:rFonts w:asciiTheme="majorHAnsi" w:hAnsiTheme="majorHAnsi" w:cstheme="majorHAnsi"/>
                  <w:sz w:val="20"/>
                  <w:szCs w:val="20"/>
                </w:rPr>
                <w:t xml:space="preserve">Superficial explanation of </w:t>
              </w:r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the importance of Australia’s superannuation system and its effect on consumer and financial decision-making.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1E1D7295" w14:textId="77777777" w:rsidR="005068EC" w:rsidRPr="00B4198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C9798A" w14:textId="1E76CCD0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</w:rPr>
              <w:t xml:space="preserve">S2 </w:t>
            </w:r>
            <w:r w:rsidR="00B4198E" w:rsidRPr="00B4198E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B419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5" w:history="1">
              <w:r w:rsidR="00B4198E" w:rsidRPr="00B4198E">
                <w:rPr>
                  <w:rFonts w:asciiTheme="majorHAnsi" w:hAnsiTheme="majorHAnsi" w:cstheme="majorHAnsi"/>
                  <w:sz w:val="20"/>
                  <w:szCs w:val="20"/>
                </w:rPr>
                <w:t>Use of 1-2 sources of information</w:t>
              </w:r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6AC18E73" w14:textId="77777777" w:rsidR="005068EC" w:rsidRPr="00B4198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color w:val="374151"/>
                <w:sz w:val="20"/>
                <w:szCs w:val="20"/>
                <w:shd w:val="clear" w:color="auto" w:fill="F7F7F8"/>
                <w:lang w:val="en-AU" w:eastAsia="en-AU"/>
              </w:rPr>
            </w:pPr>
          </w:p>
        </w:tc>
      </w:tr>
      <w:tr w:rsidR="005068EC" w:rsidRPr="00B4198E" w14:paraId="1AC29AE7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F06384" w14:textId="2109F749" w:rsidR="005068EC" w:rsidRPr="00B4198E" w:rsidRDefault="005068EC" w:rsidP="005068EC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B4198E">
              <w:rPr>
                <w:rFonts w:asciiTheme="majorHAnsi" w:eastAsia="Times New Roman" w:hAnsiTheme="majorHAnsi" w:cstheme="majorHAnsi"/>
                <w:lang w:val="en-AU" w:eastAsia="en-AU"/>
              </w:rPr>
              <w:t>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5CBE1" w14:textId="4778ABC9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KU104 </w:t>
            </w: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–</w:t>
            </w: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hyperlink r:id="rId16" w:history="1">
              <w:r w:rsidRPr="00B4198E">
                <w:rPr>
                  <w:rFonts w:asciiTheme="majorHAnsi" w:hAnsiTheme="majorHAnsi" w:cstheme="majorHAnsi"/>
                  <w:sz w:val="20"/>
                  <w:szCs w:val="20"/>
                </w:rPr>
                <w:t>Attempted explanation of</w:t>
              </w:r>
              <w:r w:rsidRPr="00B4198E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the importance of Australia’s superannuation system and its effect on consumer and financial decision-making.</w:t>
              </w:r>
            </w:hyperlink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31269712" w14:textId="77777777" w:rsidR="005068EC" w:rsidRPr="00B4198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B2A71" w14:textId="43000F06" w:rsidR="005068EC" w:rsidRPr="00B4198E" w:rsidRDefault="005068EC" w:rsidP="005068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4198E">
              <w:rPr>
                <w:rFonts w:asciiTheme="majorHAnsi" w:hAnsiTheme="majorHAnsi" w:cstheme="majorHAnsi"/>
                <w:sz w:val="20"/>
                <w:szCs w:val="20"/>
              </w:rPr>
              <w:t xml:space="preserve">S2 </w:t>
            </w:r>
            <w:r w:rsidR="00B4198E" w:rsidRPr="00B4198E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B419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198E" w:rsidRPr="00B4198E">
              <w:rPr>
                <w:rFonts w:asciiTheme="majorHAnsi" w:hAnsiTheme="majorHAnsi" w:cstheme="majorHAnsi"/>
                <w:sz w:val="20"/>
                <w:szCs w:val="20"/>
              </w:rPr>
              <w:t>Attempted use of one source of information</w:t>
            </w:r>
            <w:r w:rsidRPr="00B419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307E5865" w14:textId="77777777" w:rsidR="005068EC" w:rsidRPr="00B4198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color w:val="374151"/>
                <w:sz w:val="20"/>
                <w:szCs w:val="20"/>
                <w:shd w:val="clear" w:color="auto" w:fill="F7F7F8"/>
                <w:lang w:val="en-AU" w:eastAsia="en-AU"/>
              </w:rPr>
            </w:pPr>
          </w:p>
        </w:tc>
      </w:tr>
    </w:tbl>
    <w:p w14:paraId="2DD0BF95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sz w:val="16"/>
          <w:szCs w:val="16"/>
          <w:lang w:val="en-AU" w:eastAsia="en-AU"/>
        </w:rPr>
        <w:t> </w:t>
      </w:r>
    </w:p>
    <w:p w14:paraId="622D1880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sz w:val="16"/>
          <w:szCs w:val="16"/>
          <w:lang w:val="en-AU" w:eastAsia="en-AU"/>
        </w:rPr>
        <w:t> </w:t>
      </w:r>
    </w:p>
    <w:p w14:paraId="5B3D07BF" w14:textId="77777777" w:rsidR="00C57E3D" w:rsidRPr="004C1D6A" w:rsidRDefault="00C57E3D" w:rsidP="0030171D">
      <w:pPr>
        <w:rPr>
          <w:rFonts w:asciiTheme="majorHAnsi" w:hAnsiTheme="majorHAnsi" w:cstheme="majorHAnsi"/>
        </w:rPr>
      </w:pPr>
    </w:p>
    <w:sectPr w:rsidR="00C57E3D" w:rsidRPr="004C1D6A" w:rsidSect="00B96B73">
      <w:headerReference w:type="default" r:id="rId1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A81" w14:textId="77777777" w:rsidR="000316A2" w:rsidRDefault="000316A2" w:rsidP="00CE1571">
      <w:r>
        <w:separator/>
      </w:r>
    </w:p>
  </w:endnote>
  <w:endnote w:type="continuationSeparator" w:id="0">
    <w:p w14:paraId="13DBE254" w14:textId="77777777" w:rsidR="000316A2" w:rsidRDefault="000316A2" w:rsidP="00C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5CBD" w14:textId="77777777" w:rsidR="000316A2" w:rsidRDefault="000316A2" w:rsidP="00CE1571">
      <w:r>
        <w:separator/>
      </w:r>
    </w:p>
  </w:footnote>
  <w:footnote w:type="continuationSeparator" w:id="0">
    <w:p w14:paraId="4640FB48" w14:textId="77777777" w:rsidR="000316A2" w:rsidRDefault="000316A2" w:rsidP="00C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0316A2" w:rsidRPr="00F91602" w14:paraId="3CCBECCA" w14:textId="77777777" w:rsidTr="00B13895">
      <w:trPr>
        <w:trHeight w:val="338"/>
      </w:trPr>
      <w:tc>
        <w:tcPr>
          <w:tcW w:w="9356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0298D910" w14:textId="20325EB7" w:rsidR="000316A2" w:rsidRPr="004C1D6A" w:rsidRDefault="000316A2" w:rsidP="00CE1571">
          <w:pPr>
            <w:pStyle w:val="NoSpacing"/>
            <w:ind w:left="-1067"/>
            <w:jc w:val="right"/>
            <w:rPr>
              <w:rFonts w:asciiTheme="majorHAnsi" w:hAnsiTheme="majorHAnsi" w:cstheme="majorHAnsi"/>
            </w:rPr>
          </w:pPr>
          <w:r w:rsidRPr="004C1D6A">
            <w:rPr>
              <w:rFonts w:asciiTheme="majorHAnsi" w:hAnsiTheme="majorHAnsi" w:cstheme="majorHAnsi"/>
              <w:noProof/>
              <w:lang w:eastAsia="en-AU" w:bidi="he-IL"/>
            </w:rPr>
            <w:drawing>
              <wp:anchor distT="0" distB="0" distL="114300" distR="114300" simplePos="0" relativeHeight="251658240" behindDoc="0" locked="0" layoutInCell="1" allowOverlap="1" wp14:anchorId="78CCE749" wp14:editId="2A474122">
                <wp:simplePos x="0" y="0"/>
                <wp:positionH relativeFrom="column">
                  <wp:posOffset>5844540</wp:posOffset>
                </wp:positionH>
                <wp:positionV relativeFrom="paragraph">
                  <wp:posOffset>-220980</wp:posOffset>
                </wp:positionV>
                <wp:extent cx="733425" cy="796290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 Logo (Colou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1D6A">
            <w:rPr>
              <w:rFonts w:asciiTheme="majorHAnsi" w:hAnsiTheme="majorHAnsi" w:cstheme="majorHAnsi"/>
            </w:rPr>
            <w:t xml:space="preserve">   </w:t>
          </w:r>
          <w:r w:rsidRPr="004C1D6A">
            <w:rPr>
              <w:rFonts w:asciiTheme="majorHAnsi" w:hAnsiTheme="majorHAnsi" w:cstheme="majorHAnsi"/>
            </w:rPr>
            <w:tab/>
            <w:t xml:space="preserve">                     </w:t>
          </w:r>
          <w:r w:rsidRPr="004C1D6A">
            <w:rPr>
              <w:rFonts w:asciiTheme="majorHAnsi" w:hAnsiTheme="majorHAnsi" w:cstheme="majorHAnsi"/>
              <w:b/>
              <w:sz w:val="22"/>
              <w:szCs w:val="22"/>
            </w:rPr>
            <w:t>YEAR 9</w:t>
          </w:r>
          <w:r w:rsidR="004C1D6A" w:rsidRPr="004C1D6A">
            <w:rPr>
              <w:rFonts w:asciiTheme="majorHAnsi" w:hAnsiTheme="majorHAnsi" w:cstheme="majorHAnsi"/>
              <w:b/>
              <w:sz w:val="22"/>
              <w:szCs w:val="22"/>
            </w:rPr>
            <w:t>/10 PERSONAL FINANCE</w:t>
          </w:r>
        </w:p>
      </w:tc>
    </w:tr>
    <w:tr w:rsidR="000316A2" w:rsidRPr="00F91602" w14:paraId="3E95182A" w14:textId="77777777" w:rsidTr="00B13895">
      <w:trPr>
        <w:trHeight w:val="492"/>
      </w:trPr>
      <w:tc>
        <w:tcPr>
          <w:tcW w:w="9356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647E124" w14:textId="024F2D48" w:rsidR="000316A2" w:rsidRPr="004C1D6A" w:rsidRDefault="000316A2" w:rsidP="00694846">
          <w:pPr>
            <w:pStyle w:val="Title"/>
            <w:jc w:val="right"/>
            <w:rPr>
              <w:rFonts w:asciiTheme="majorHAnsi" w:eastAsia="Batang" w:hAnsiTheme="majorHAnsi" w:cstheme="majorHAnsi"/>
              <w:sz w:val="18"/>
            </w:rPr>
          </w:pPr>
          <w:r w:rsidRPr="004C1D6A">
            <w:rPr>
              <w:rFonts w:asciiTheme="majorHAnsi" w:hAnsiTheme="majorHAnsi" w:cstheme="majorHAnsi"/>
              <w:bCs/>
              <w:sz w:val="18"/>
            </w:rPr>
            <w:t xml:space="preserve">TASK </w:t>
          </w:r>
          <w:r w:rsidR="00065805">
            <w:rPr>
              <w:rFonts w:asciiTheme="majorHAnsi" w:hAnsiTheme="majorHAnsi" w:cstheme="majorHAnsi"/>
              <w:bCs/>
              <w:sz w:val="18"/>
            </w:rPr>
            <w:t>1</w:t>
          </w:r>
          <w:r w:rsidRPr="004C1D6A">
            <w:rPr>
              <w:rFonts w:asciiTheme="majorHAnsi" w:hAnsiTheme="majorHAnsi" w:cstheme="majorHAnsi"/>
              <w:bCs/>
              <w:sz w:val="18"/>
            </w:rPr>
            <w:t xml:space="preserve"> – </w:t>
          </w:r>
          <w:r w:rsidR="00065805">
            <w:rPr>
              <w:rFonts w:asciiTheme="majorHAnsi" w:hAnsiTheme="majorHAnsi" w:cstheme="majorHAnsi"/>
              <w:bCs/>
              <w:sz w:val="18"/>
            </w:rPr>
            <w:t>Superannuation Infographic</w:t>
          </w:r>
        </w:p>
      </w:tc>
    </w:tr>
  </w:tbl>
  <w:p w14:paraId="21B831F6" w14:textId="77777777" w:rsidR="000316A2" w:rsidRDefault="000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FA"/>
    <w:multiLevelType w:val="hybridMultilevel"/>
    <w:tmpl w:val="667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A7"/>
    <w:multiLevelType w:val="hybridMultilevel"/>
    <w:tmpl w:val="74B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E2B"/>
    <w:multiLevelType w:val="hybridMultilevel"/>
    <w:tmpl w:val="E13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6E2D"/>
    <w:multiLevelType w:val="hybridMultilevel"/>
    <w:tmpl w:val="E74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884"/>
    <w:multiLevelType w:val="hybridMultilevel"/>
    <w:tmpl w:val="78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D4A"/>
    <w:multiLevelType w:val="hybridMultilevel"/>
    <w:tmpl w:val="8EFC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82C"/>
    <w:multiLevelType w:val="hybridMultilevel"/>
    <w:tmpl w:val="FE84C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D685F"/>
    <w:multiLevelType w:val="hybridMultilevel"/>
    <w:tmpl w:val="B7A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7130"/>
    <w:multiLevelType w:val="hybridMultilevel"/>
    <w:tmpl w:val="0B5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22C3"/>
    <w:multiLevelType w:val="hybridMultilevel"/>
    <w:tmpl w:val="A4F62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4269C"/>
    <w:multiLevelType w:val="hybridMultilevel"/>
    <w:tmpl w:val="C1489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2AE5"/>
    <w:multiLevelType w:val="hybridMultilevel"/>
    <w:tmpl w:val="C1E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8358">
    <w:abstractNumId w:val="8"/>
  </w:num>
  <w:num w:numId="2" w16cid:durableId="1688016935">
    <w:abstractNumId w:val="2"/>
  </w:num>
  <w:num w:numId="3" w16cid:durableId="593444030">
    <w:abstractNumId w:val="13"/>
  </w:num>
  <w:num w:numId="4" w16cid:durableId="389813089">
    <w:abstractNumId w:val="9"/>
  </w:num>
  <w:num w:numId="5" w16cid:durableId="316736245">
    <w:abstractNumId w:val="6"/>
  </w:num>
  <w:num w:numId="6" w16cid:durableId="1546866401">
    <w:abstractNumId w:val="12"/>
  </w:num>
  <w:num w:numId="7" w16cid:durableId="994650371">
    <w:abstractNumId w:val="7"/>
  </w:num>
  <w:num w:numId="8" w16cid:durableId="1310209425">
    <w:abstractNumId w:val="10"/>
  </w:num>
  <w:num w:numId="9" w16cid:durableId="595478923">
    <w:abstractNumId w:val="3"/>
  </w:num>
  <w:num w:numId="10" w16cid:durableId="706098684">
    <w:abstractNumId w:val="4"/>
  </w:num>
  <w:num w:numId="11" w16cid:durableId="457261332">
    <w:abstractNumId w:val="0"/>
  </w:num>
  <w:num w:numId="12" w16cid:durableId="1190531335">
    <w:abstractNumId w:val="5"/>
  </w:num>
  <w:num w:numId="13" w16cid:durableId="1767995668">
    <w:abstractNumId w:val="1"/>
  </w:num>
  <w:num w:numId="14" w16cid:durableId="1067191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CC"/>
    <w:rsid w:val="0001318B"/>
    <w:rsid w:val="000316A2"/>
    <w:rsid w:val="00065805"/>
    <w:rsid w:val="0009542F"/>
    <w:rsid w:val="002218D5"/>
    <w:rsid w:val="002C63D0"/>
    <w:rsid w:val="0030171D"/>
    <w:rsid w:val="00321AF5"/>
    <w:rsid w:val="003F34F6"/>
    <w:rsid w:val="00486720"/>
    <w:rsid w:val="004C1D6A"/>
    <w:rsid w:val="004C6E23"/>
    <w:rsid w:val="004E6D2B"/>
    <w:rsid w:val="00501B12"/>
    <w:rsid w:val="005068EC"/>
    <w:rsid w:val="00566419"/>
    <w:rsid w:val="005702CC"/>
    <w:rsid w:val="0057761E"/>
    <w:rsid w:val="005A77E8"/>
    <w:rsid w:val="005B2A4E"/>
    <w:rsid w:val="005E2444"/>
    <w:rsid w:val="006225FF"/>
    <w:rsid w:val="00674AC8"/>
    <w:rsid w:val="00694846"/>
    <w:rsid w:val="006D6251"/>
    <w:rsid w:val="007C6E2D"/>
    <w:rsid w:val="007D27A3"/>
    <w:rsid w:val="008253CE"/>
    <w:rsid w:val="008350D2"/>
    <w:rsid w:val="00850C49"/>
    <w:rsid w:val="008F0872"/>
    <w:rsid w:val="00A371A2"/>
    <w:rsid w:val="00A6681D"/>
    <w:rsid w:val="00AF7C34"/>
    <w:rsid w:val="00B13895"/>
    <w:rsid w:val="00B4198E"/>
    <w:rsid w:val="00B96B73"/>
    <w:rsid w:val="00BA2677"/>
    <w:rsid w:val="00BF2413"/>
    <w:rsid w:val="00C43D9A"/>
    <w:rsid w:val="00C50740"/>
    <w:rsid w:val="00C57E3D"/>
    <w:rsid w:val="00C65ED5"/>
    <w:rsid w:val="00CE1571"/>
    <w:rsid w:val="00D20D50"/>
    <w:rsid w:val="00D34B48"/>
    <w:rsid w:val="00D60797"/>
    <w:rsid w:val="00E07DFC"/>
    <w:rsid w:val="00E52908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F54"/>
  <w14:defaultImageDpi w14:val="300"/>
  <w15:docId w15:val="{EEE9231E-7598-4476-B073-AB7E5F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CC"/>
    <w:pPr>
      <w:ind w:left="720"/>
      <w:contextualSpacing/>
    </w:pPr>
  </w:style>
  <w:style w:type="table" w:styleId="TableGrid">
    <w:name w:val="Table Grid"/>
    <w:basedOn w:val="TableNormal"/>
    <w:uiPriority w:val="59"/>
    <w:rsid w:val="00C6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157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qFormat/>
    <w:rsid w:val="00CE1571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CE1571"/>
    <w:rPr>
      <w:rFonts w:ascii="Times New Roman" w:eastAsia="Times New Roman" w:hAnsi="Times New Roman" w:cs="Times New Roman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Spacing">
    <w:name w:val="No Spacing"/>
    <w:uiPriority w:val="1"/>
    <w:qFormat/>
    <w:rsid w:val="00CE1571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ph">
    <w:name w:val="paragraph"/>
    <w:basedOn w:val="Normal"/>
    <w:rsid w:val="00D607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D60797"/>
  </w:style>
  <w:style w:type="character" w:customStyle="1" w:styleId="eop">
    <w:name w:val="eop"/>
    <w:basedOn w:val="DefaultParagraphFont"/>
    <w:rsid w:val="00D60797"/>
  </w:style>
  <w:style w:type="character" w:styleId="Hyperlink">
    <w:name w:val="Hyperlink"/>
    <w:basedOn w:val="DefaultParagraphFont"/>
    <w:uiPriority w:val="99"/>
    <w:unhideWhenUsed/>
    <w:rsid w:val="00D6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3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0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4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634C9-9129-442B-8917-CA6EE84C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3</cp:revision>
  <dcterms:created xsi:type="dcterms:W3CDTF">2023-12-08T03:20:00Z</dcterms:created>
  <dcterms:modified xsi:type="dcterms:W3CDTF">2023-12-08T03:43:00Z</dcterms:modified>
</cp:coreProperties>
</file>