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EA668" w14:textId="34DB5C79" w:rsidR="006C1C8D" w:rsidRPr="00DC2FE1" w:rsidRDefault="00DC2FE1" w:rsidP="00DC2FE1">
      <w:pPr>
        <w:jc w:val="center"/>
        <w:rPr>
          <w:rFonts w:ascii="Georgia" w:hAnsi="Georgia"/>
          <w:b/>
          <w:bCs/>
          <w:sz w:val="28"/>
          <w:szCs w:val="28"/>
        </w:rPr>
      </w:pPr>
      <w:r w:rsidRPr="00DC2FE1">
        <w:rPr>
          <w:rFonts w:ascii="Georgia" w:hAnsi="Georgia"/>
          <w:b/>
          <w:bCs/>
          <w:sz w:val="28"/>
          <w:szCs w:val="28"/>
        </w:rPr>
        <w:t>Merchant of Venice Play Scene Oral Assessment</w:t>
      </w:r>
      <w:r w:rsidR="004F1E12">
        <w:rPr>
          <w:rFonts w:ascii="Georgia" w:hAnsi="Georgia"/>
          <w:b/>
          <w:bCs/>
          <w:sz w:val="28"/>
          <w:szCs w:val="28"/>
        </w:rPr>
        <w:t xml:space="preserve"> Rubric</w:t>
      </w:r>
    </w:p>
    <w:p w14:paraId="0AD2AD46" w14:textId="00E207E7" w:rsidR="00DC2FE1" w:rsidRDefault="00DC2FE1"/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069"/>
        <w:gridCol w:w="2070"/>
        <w:gridCol w:w="2069"/>
        <w:gridCol w:w="2070"/>
        <w:gridCol w:w="2070"/>
      </w:tblGrid>
      <w:tr w:rsidR="00DC2FE1" w14:paraId="22B5BAD5" w14:textId="77777777" w:rsidTr="004F1E12">
        <w:tc>
          <w:tcPr>
            <w:tcW w:w="2069" w:type="dxa"/>
          </w:tcPr>
          <w:p w14:paraId="2FD3B677" w14:textId="281EA6A4" w:rsidR="00DC2FE1" w:rsidRPr="004F1E12" w:rsidRDefault="00DC2FE1">
            <w:pPr>
              <w:rPr>
                <w:b/>
                <w:bCs/>
              </w:rPr>
            </w:pPr>
            <w:r w:rsidRPr="004F1E12">
              <w:rPr>
                <w:b/>
                <w:bCs/>
              </w:rPr>
              <w:t>Performance Standards</w:t>
            </w:r>
          </w:p>
        </w:tc>
        <w:tc>
          <w:tcPr>
            <w:tcW w:w="2070" w:type="dxa"/>
          </w:tcPr>
          <w:p w14:paraId="680BC161" w14:textId="3C1F51E7" w:rsidR="00DC2FE1" w:rsidRPr="004F1E12" w:rsidRDefault="00DC2FE1">
            <w:pPr>
              <w:rPr>
                <w:b/>
                <w:bCs/>
              </w:rPr>
            </w:pPr>
            <w:r w:rsidRPr="004F1E12">
              <w:rPr>
                <w:b/>
                <w:bCs/>
              </w:rPr>
              <w:t>Well Above Expectation</w:t>
            </w:r>
          </w:p>
        </w:tc>
        <w:tc>
          <w:tcPr>
            <w:tcW w:w="2069" w:type="dxa"/>
          </w:tcPr>
          <w:p w14:paraId="26069163" w14:textId="765374DE" w:rsidR="00DC2FE1" w:rsidRPr="004F1E12" w:rsidRDefault="00DC2FE1">
            <w:pPr>
              <w:rPr>
                <w:b/>
                <w:bCs/>
              </w:rPr>
            </w:pPr>
            <w:r w:rsidRPr="004F1E12">
              <w:rPr>
                <w:b/>
                <w:bCs/>
              </w:rPr>
              <w:t>Above Expectation</w:t>
            </w:r>
          </w:p>
        </w:tc>
        <w:tc>
          <w:tcPr>
            <w:tcW w:w="2070" w:type="dxa"/>
          </w:tcPr>
          <w:p w14:paraId="65045310" w14:textId="2335AC93" w:rsidR="00DC2FE1" w:rsidRPr="004F1E12" w:rsidRDefault="00DC2FE1">
            <w:pPr>
              <w:rPr>
                <w:b/>
                <w:bCs/>
              </w:rPr>
            </w:pPr>
            <w:r w:rsidRPr="004F1E12">
              <w:rPr>
                <w:b/>
                <w:bCs/>
              </w:rPr>
              <w:t>At Expectation</w:t>
            </w:r>
          </w:p>
        </w:tc>
        <w:tc>
          <w:tcPr>
            <w:tcW w:w="2070" w:type="dxa"/>
          </w:tcPr>
          <w:p w14:paraId="71F36D51" w14:textId="1DF25D87" w:rsidR="00DC2FE1" w:rsidRPr="004F1E12" w:rsidRDefault="00DC2FE1">
            <w:pPr>
              <w:rPr>
                <w:b/>
                <w:bCs/>
              </w:rPr>
            </w:pPr>
            <w:r w:rsidRPr="004F1E12">
              <w:rPr>
                <w:b/>
                <w:bCs/>
              </w:rPr>
              <w:t>Below Expectation</w:t>
            </w:r>
          </w:p>
        </w:tc>
      </w:tr>
      <w:tr w:rsidR="00DC2FE1" w14:paraId="42EE833E" w14:textId="77777777" w:rsidTr="004F1E12">
        <w:tc>
          <w:tcPr>
            <w:tcW w:w="2069" w:type="dxa"/>
          </w:tcPr>
          <w:p w14:paraId="30CD4157" w14:textId="660BBEF6" w:rsidR="00DC2FE1" w:rsidRDefault="00DC2FE1">
            <w:r>
              <w:t>Student can project their voice at an appropriate volume and pronounce their words clearly</w:t>
            </w:r>
          </w:p>
        </w:tc>
        <w:tc>
          <w:tcPr>
            <w:tcW w:w="2070" w:type="dxa"/>
          </w:tcPr>
          <w:p w14:paraId="4D5076C7" w14:textId="7C62B6B3" w:rsidR="00DC2FE1" w:rsidRDefault="00DC2FE1">
            <w:r>
              <w:t xml:space="preserve">Excellent projection and volume and very clear </w:t>
            </w:r>
          </w:p>
        </w:tc>
        <w:tc>
          <w:tcPr>
            <w:tcW w:w="2069" w:type="dxa"/>
          </w:tcPr>
          <w:p w14:paraId="22E997C5" w14:textId="2C710943" w:rsidR="00DC2FE1" w:rsidRDefault="00DC2FE1">
            <w:r>
              <w:t>Projection and volume generally appropriate and nearly always clear</w:t>
            </w:r>
          </w:p>
        </w:tc>
        <w:tc>
          <w:tcPr>
            <w:tcW w:w="2070" w:type="dxa"/>
          </w:tcPr>
          <w:p w14:paraId="7670347C" w14:textId="03A98F8E" w:rsidR="00DC2FE1" w:rsidRDefault="00DC2FE1">
            <w:r>
              <w:t xml:space="preserve">Projection and volume </w:t>
            </w:r>
            <w:r w:rsidR="004F1E12">
              <w:t xml:space="preserve">sometimes used appropriately and a </w:t>
            </w:r>
            <w:proofErr w:type="gramStart"/>
            <w:r w:rsidR="004F1E12">
              <w:t>number</w:t>
            </w:r>
            <w:proofErr w:type="gramEnd"/>
            <w:r w:rsidR="004F1E12">
              <w:t xml:space="preserve"> unclear bits</w:t>
            </w:r>
          </w:p>
        </w:tc>
        <w:tc>
          <w:tcPr>
            <w:tcW w:w="2070" w:type="dxa"/>
          </w:tcPr>
          <w:p w14:paraId="499A63AB" w14:textId="6EA1FFED" w:rsidR="00DC2FE1" w:rsidRDefault="004F1E12">
            <w:r>
              <w:t>Projection and volume generally not appropriate and quite unclear overall</w:t>
            </w:r>
          </w:p>
        </w:tc>
      </w:tr>
      <w:tr w:rsidR="00DC2FE1" w14:paraId="787915F4" w14:textId="77777777" w:rsidTr="004F1E12">
        <w:tc>
          <w:tcPr>
            <w:tcW w:w="2069" w:type="dxa"/>
          </w:tcPr>
          <w:p w14:paraId="532DBF7C" w14:textId="6D32D773" w:rsidR="00DC2FE1" w:rsidRDefault="00DC2FE1">
            <w:r>
              <w:t>Student can say lines smoothly without stumbling</w:t>
            </w:r>
          </w:p>
        </w:tc>
        <w:tc>
          <w:tcPr>
            <w:tcW w:w="2070" w:type="dxa"/>
          </w:tcPr>
          <w:p w14:paraId="1D17C959" w14:textId="64215D01" w:rsidR="00DC2FE1" w:rsidRDefault="00DC2FE1">
            <w:r>
              <w:t>No stumbles – knows all lines by heart perfectly</w:t>
            </w:r>
          </w:p>
        </w:tc>
        <w:tc>
          <w:tcPr>
            <w:tcW w:w="2069" w:type="dxa"/>
          </w:tcPr>
          <w:p w14:paraId="349411E1" w14:textId="4C360F59" w:rsidR="00DC2FE1" w:rsidRDefault="004F1E12">
            <w:r>
              <w:t>Knows most lines off by heart and only a couple of stumbles</w:t>
            </w:r>
          </w:p>
        </w:tc>
        <w:tc>
          <w:tcPr>
            <w:tcW w:w="2070" w:type="dxa"/>
          </w:tcPr>
          <w:p w14:paraId="2F7EC792" w14:textId="3A4587FD" w:rsidR="00DC2FE1" w:rsidRDefault="004F1E12">
            <w:proofErr w:type="gramStart"/>
            <w:r>
              <w:t>A number of</w:t>
            </w:r>
            <w:proofErr w:type="gramEnd"/>
            <w:r>
              <w:t xml:space="preserve"> stumbles and not as familiar as really needs to be with lines</w:t>
            </w:r>
          </w:p>
        </w:tc>
        <w:tc>
          <w:tcPr>
            <w:tcW w:w="2070" w:type="dxa"/>
          </w:tcPr>
          <w:p w14:paraId="2DBAF5EB" w14:textId="7443C545" w:rsidR="00DC2FE1" w:rsidRDefault="004F1E12">
            <w:r>
              <w:t>Doesn’t really know the lines and sense of the lines suffers from the stumbles</w:t>
            </w:r>
          </w:p>
        </w:tc>
      </w:tr>
      <w:tr w:rsidR="00DC2FE1" w14:paraId="331CEAF8" w14:textId="77777777" w:rsidTr="004F1E12">
        <w:tc>
          <w:tcPr>
            <w:tcW w:w="2069" w:type="dxa"/>
          </w:tcPr>
          <w:p w14:paraId="584C2CD2" w14:textId="0866C5CC" w:rsidR="00DC2FE1" w:rsidRDefault="00DC2FE1">
            <w:r>
              <w:t>Student can vary pace appropriately for the lines</w:t>
            </w:r>
          </w:p>
        </w:tc>
        <w:tc>
          <w:tcPr>
            <w:tcW w:w="2070" w:type="dxa"/>
          </w:tcPr>
          <w:p w14:paraId="7D6065CD" w14:textId="640EF891" w:rsidR="00DC2FE1" w:rsidRDefault="00DC2FE1">
            <w:r>
              <w:t>Pace used intelligently to get the meaning of the lines across clearly</w:t>
            </w:r>
          </w:p>
        </w:tc>
        <w:tc>
          <w:tcPr>
            <w:tcW w:w="2069" w:type="dxa"/>
          </w:tcPr>
          <w:p w14:paraId="762E70CA" w14:textId="1701D684" w:rsidR="00DC2FE1" w:rsidRDefault="004F1E12">
            <w:r>
              <w:t>Pace generally used intelligently to get meaning of lines across clearly</w:t>
            </w:r>
          </w:p>
        </w:tc>
        <w:tc>
          <w:tcPr>
            <w:tcW w:w="2070" w:type="dxa"/>
          </w:tcPr>
          <w:p w14:paraId="6EA9F762" w14:textId="3226607C" w:rsidR="00DC2FE1" w:rsidRDefault="004F1E12">
            <w:r>
              <w:t>Pace used sometimes to get meaning of the lines across clearly</w:t>
            </w:r>
          </w:p>
        </w:tc>
        <w:tc>
          <w:tcPr>
            <w:tcW w:w="2070" w:type="dxa"/>
          </w:tcPr>
          <w:p w14:paraId="09844A24" w14:textId="3EF985AD" w:rsidR="00DC2FE1" w:rsidRDefault="004F1E12">
            <w:r>
              <w:t>Pace not really used intelligently</w:t>
            </w:r>
          </w:p>
        </w:tc>
      </w:tr>
      <w:tr w:rsidR="00DC2FE1" w14:paraId="79BA59F2" w14:textId="77777777" w:rsidTr="004F1E12">
        <w:tc>
          <w:tcPr>
            <w:tcW w:w="2069" w:type="dxa"/>
          </w:tcPr>
          <w:p w14:paraId="776F0628" w14:textId="1C779D96" w:rsidR="00DC2FE1" w:rsidRDefault="00DC2FE1">
            <w:r>
              <w:t>Student can use expression and emphasis appropriate for the line</w:t>
            </w:r>
          </w:p>
        </w:tc>
        <w:tc>
          <w:tcPr>
            <w:tcW w:w="2070" w:type="dxa"/>
          </w:tcPr>
          <w:p w14:paraId="794C131B" w14:textId="146A84DB" w:rsidR="00DC2FE1" w:rsidRDefault="00DC2FE1">
            <w:r>
              <w:t>Expression and emphasis used intelligently to get the meaning and emotion of the lines across clearly</w:t>
            </w:r>
          </w:p>
        </w:tc>
        <w:tc>
          <w:tcPr>
            <w:tcW w:w="2069" w:type="dxa"/>
          </w:tcPr>
          <w:p w14:paraId="7685E645" w14:textId="6EF11AA5" w:rsidR="00DC2FE1" w:rsidRDefault="004F1E12">
            <w:r>
              <w:t xml:space="preserve">Expression and emphasis </w:t>
            </w:r>
            <w:r>
              <w:t xml:space="preserve">generally </w:t>
            </w:r>
            <w:r>
              <w:t>used intelligently to get the meaning and emotion of the lines across clearly</w:t>
            </w:r>
          </w:p>
        </w:tc>
        <w:tc>
          <w:tcPr>
            <w:tcW w:w="2070" w:type="dxa"/>
          </w:tcPr>
          <w:p w14:paraId="09DFE1D3" w14:textId="34CC37E4" w:rsidR="00DC2FE1" w:rsidRDefault="004F1E12">
            <w:r>
              <w:t xml:space="preserve">Expression and emphasis used </w:t>
            </w:r>
            <w:r>
              <w:t>sometimes</w:t>
            </w:r>
            <w:r>
              <w:t xml:space="preserve"> to get the meaning and emotion of the lines across clearly</w:t>
            </w:r>
          </w:p>
        </w:tc>
        <w:tc>
          <w:tcPr>
            <w:tcW w:w="2070" w:type="dxa"/>
          </w:tcPr>
          <w:p w14:paraId="6CE71FC2" w14:textId="24FB8E68" w:rsidR="00DC2FE1" w:rsidRDefault="004F1E12">
            <w:r>
              <w:t>Expression and emphasis not really used intelligently</w:t>
            </w:r>
          </w:p>
        </w:tc>
      </w:tr>
      <w:tr w:rsidR="00DC2FE1" w14:paraId="429F9726" w14:textId="77777777" w:rsidTr="004F1E12">
        <w:tc>
          <w:tcPr>
            <w:tcW w:w="2069" w:type="dxa"/>
          </w:tcPr>
          <w:p w14:paraId="671742A1" w14:textId="06B8D59D" w:rsidR="00DC2FE1" w:rsidRDefault="00DC2FE1">
            <w:r>
              <w:t>Group works well together</w:t>
            </w:r>
          </w:p>
        </w:tc>
        <w:tc>
          <w:tcPr>
            <w:tcW w:w="2070" w:type="dxa"/>
          </w:tcPr>
          <w:p w14:paraId="02640F75" w14:textId="2DD59E62" w:rsidR="00DC2FE1" w:rsidRDefault="00DC2FE1">
            <w:r>
              <w:t xml:space="preserve">Group performance is well </w:t>
            </w:r>
            <w:proofErr w:type="gramStart"/>
            <w:r>
              <w:t>coordinated</w:t>
            </w:r>
            <w:proofErr w:type="gramEnd"/>
            <w:r>
              <w:t xml:space="preserve"> and teamwork was used well in the preparations</w:t>
            </w:r>
          </w:p>
        </w:tc>
        <w:tc>
          <w:tcPr>
            <w:tcW w:w="2069" w:type="dxa"/>
          </w:tcPr>
          <w:p w14:paraId="53B19D5F" w14:textId="75AEE0FC" w:rsidR="00DC2FE1" w:rsidRDefault="004F1E12">
            <w:r>
              <w:t>Group performance is generally smooth running and coordinated and teamwork generally used will in preparations</w:t>
            </w:r>
          </w:p>
        </w:tc>
        <w:tc>
          <w:tcPr>
            <w:tcW w:w="2070" w:type="dxa"/>
          </w:tcPr>
          <w:p w14:paraId="5FEF233F" w14:textId="2D0189F4" w:rsidR="00DC2FE1" w:rsidRDefault="004F1E12">
            <w:r>
              <w:t xml:space="preserve">Group performance </w:t>
            </w:r>
            <w:r>
              <w:t xml:space="preserve">has a number </w:t>
            </w:r>
            <w:proofErr w:type="gramStart"/>
            <w:r>
              <w:t xml:space="preserve">of </w:t>
            </w:r>
            <w:r>
              <w:t xml:space="preserve"> </w:t>
            </w:r>
            <w:r>
              <w:t>bumpy</w:t>
            </w:r>
            <w:proofErr w:type="gramEnd"/>
            <w:r>
              <w:t xml:space="preserve"> spots</w:t>
            </w:r>
            <w:r>
              <w:t xml:space="preserve"> and teamwork </w:t>
            </w:r>
            <w:r>
              <w:t>suffered some setbacks</w:t>
            </w:r>
            <w:r>
              <w:t xml:space="preserve"> in preparations</w:t>
            </w:r>
          </w:p>
        </w:tc>
        <w:tc>
          <w:tcPr>
            <w:tcW w:w="2070" w:type="dxa"/>
          </w:tcPr>
          <w:p w14:paraId="742821A4" w14:textId="5892AA80" w:rsidR="00DC2FE1" w:rsidRDefault="004F1E12">
            <w:r>
              <w:t xml:space="preserve">Group performance is a bit of a </w:t>
            </w:r>
            <w:proofErr w:type="gramStart"/>
            <w:r>
              <w:t>shambles</w:t>
            </w:r>
            <w:proofErr w:type="gramEnd"/>
            <w:r>
              <w:t xml:space="preserve"> and the team didn’t work well together in preparations</w:t>
            </w:r>
          </w:p>
        </w:tc>
      </w:tr>
    </w:tbl>
    <w:p w14:paraId="7DC83301" w14:textId="3187D2B5" w:rsidR="00DC2FE1" w:rsidRDefault="00DC2FE1"/>
    <w:p w14:paraId="01D76CD8" w14:textId="42AB46D1" w:rsidR="004F1E12" w:rsidRDefault="004F1E12">
      <w:r>
        <w:rPr>
          <w:noProof/>
        </w:rPr>
        <w:drawing>
          <wp:anchor distT="0" distB="0" distL="114300" distR="114300" simplePos="0" relativeHeight="251658240" behindDoc="0" locked="0" layoutInCell="1" allowOverlap="1" wp14:anchorId="6A2F8A71" wp14:editId="61146CE3">
            <wp:simplePos x="0" y="0"/>
            <wp:positionH relativeFrom="column">
              <wp:posOffset>-31750</wp:posOffset>
            </wp:positionH>
            <wp:positionV relativeFrom="paragraph">
              <wp:posOffset>62865</wp:posOffset>
            </wp:positionV>
            <wp:extent cx="5730875" cy="3213100"/>
            <wp:effectExtent l="0" t="0" r="3175" b="6350"/>
            <wp:wrapNone/>
            <wp:docPr id="1" name="Picture 1" descr="The Merchant of Venice Video Summary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rchant of Venice Video Summary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5" b="12542"/>
                    <a:stretch/>
                  </pic:blipFill>
                  <pic:spPr bwMode="auto">
                    <a:xfrm>
                      <a:off x="0" y="0"/>
                      <a:ext cx="5730875" cy="321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F0539" w14:textId="411751B5" w:rsidR="004F1E12" w:rsidRDefault="004F1E12"/>
    <w:sectPr w:rsidR="004F1E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E1"/>
    <w:rsid w:val="004F1E12"/>
    <w:rsid w:val="006C1C8D"/>
    <w:rsid w:val="00D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42E4F"/>
  <w15:chartTrackingRefBased/>
  <w15:docId w15:val="{4FB8C424-CFFA-462B-A7FB-4B40A9A6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</cp:revision>
  <dcterms:created xsi:type="dcterms:W3CDTF">2022-12-15T04:09:00Z</dcterms:created>
  <dcterms:modified xsi:type="dcterms:W3CDTF">2022-12-15T04:30:00Z</dcterms:modified>
</cp:coreProperties>
</file>