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28C9" w14:textId="708A41E6" w:rsidR="00E210AB" w:rsidRPr="00E210AB" w:rsidRDefault="00E210AB" w:rsidP="00E210AB">
      <w:pPr>
        <w:jc w:val="center"/>
        <w:rPr>
          <w:b/>
          <w:sz w:val="32"/>
        </w:rPr>
      </w:pPr>
      <w:r w:rsidRPr="00211457">
        <w:rPr>
          <w:b/>
          <w:i/>
          <w:sz w:val="32"/>
        </w:rPr>
        <w:t>Merchant of Venice</w:t>
      </w:r>
      <w:r w:rsidRPr="00E210AB">
        <w:rPr>
          <w:b/>
          <w:sz w:val="32"/>
        </w:rPr>
        <w:t xml:space="preserve"> </w:t>
      </w:r>
      <w:r>
        <w:rPr>
          <w:b/>
          <w:sz w:val="32"/>
        </w:rPr>
        <w:t>Modernisation</w:t>
      </w:r>
      <w:r w:rsidRPr="00E210AB">
        <w:rPr>
          <w:b/>
          <w:sz w:val="32"/>
        </w:rPr>
        <w:t xml:space="preserve"> Success Criteria Rubric</w:t>
      </w:r>
    </w:p>
    <w:p w14:paraId="55FC74CB" w14:textId="77777777" w:rsidR="00537AF3" w:rsidRDefault="00537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75C0" w14:paraId="146D84DE" w14:textId="77777777" w:rsidTr="00C724B9">
        <w:tc>
          <w:tcPr>
            <w:tcW w:w="1803" w:type="dxa"/>
          </w:tcPr>
          <w:p w14:paraId="51197E6A" w14:textId="6D15193D" w:rsidR="002D75C0" w:rsidRPr="00605FCF" w:rsidRDefault="002D75C0" w:rsidP="002D75C0">
            <w:pPr>
              <w:rPr>
                <w:b/>
              </w:rPr>
            </w:pPr>
            <w:r w:rsidRPr="00DA0C29">
              <w:t>Success Criteria</w:t>
            </w:r>
          </w:p>
        </w:tc>
        <w:tc>
          <w:tcPr>
            <w:tcW w:w="1803" w:type="dxa"/>
          </w:tcPr>
          <w:p w14:paraId="5A138D36" w14:textId="171129BF" w:rsidR="002D75C0" w:rsidRPr="00605FCF" w:rsidRDefault="002D75C0" w:rsidP="002D75C0">
            <w:pPr>
              <w:rPr>
                <w:b/>
              </w:rPr>
            </w:pPr>
            <w:r w:rsidRPr="00DA0C29">
              <w:t>Well Above Expectation</w:t>
            </w:r>
          </w:p>
        </w:tc>
        <w:tc>
          <w:tcPr>
            <w:tcW w:w="1803" w:type="dxa"/>
          </w:tcPr>
          <w:p w14:paraId="3B1D2F41" w14:textId="7E2E5C02" w:rsidR="002D75C0" w:rsidRPr="00605FCF" w:rsidRDefault="002D75C0" w:rsidP="002D75C0">
            <w:pPr>
              <w:rPr>
                <w:b/>
              </w:rPr>
            </w:pPr>
            <w:r w:rsidRPr="00DA0C29">
              <w:t>Above Expectation</w:t>
            </w:r>
          </w:p>
        </w:tc>
        <w:tc>
          <w:tcPr>
            <w:tcW w:w="1803" w:type="dxa"/>
          </w:tcPr>
          <w:p w14:paraId="69AA93E6" w14:textId="5896B485" w:rsidR="002D75C0" w:rsidRPr="00605FCF" w:rsidRDefault="002D75C0" w:rsidP="002D75C0">
            <w:pPr>
              <w:rPr>
                <w:b/>
              </w:rPr>
            </w:pPr>
            <w:r w:rsidRPr="00DA0C29">
              <w:t>At Expectation</w:t>
            </w:r>
          </w:p>
        </w:tc>
        <w:tc>
          <w:tcPr>
            <w:tcW w:w="1804" w:type="dxa"/>
          </w:tcPr>
          <w:p w14:paraId="4FF8BCBD" w14:textId="72ABD7A3" w:rsidR="002D75C0" w:rsidRPr="00605FCF" w:rsidRDefault="002D75C0" w:rsidP="002D75C0">
            <w:pPr>
              <w:rPr>
                <w:b/>
              </w:rPr>
            </w:pPr>
            <w:r w:rsidRPr="00DA0C29">
              <w:t>Below Expectation</w:t>
            </w:r>
          </w:p>
        </w:tc>
      </w:tr>
      <w:tr w:rsidR="002D75C0" w14:paraId="0B4BA64F" w14:textId="77777777" w:rsidTr="00C724B9">
        <w:tc>
          <w:tcPr>
            <w:tcW w:w="1803" w:type="dxa"/>
          </w:tcPr>
          <w:p w14:paraId="488EE2D5" w14:textId="5503289F" w:rsidR="002D75C0" w:rsidRDefault="002D75C0" w:rsidP="002D75C0">
            <w:r w:rsidRPr="00DA0C29">
              <w:t>Successful modernisation of setting and plot from Renaissance Venice to modern day</w:t>
            </w:r>
          </w:p>
        </w:tc>
        <w:tc>
          <w:tcPr>
            <w:tcW w:w="1803" w:type="dxa"/>
          </w:tcPr>
          <w:p w14:paraId="2CA0E956" w14:textId="555DC429" w:rsidR="002D75C0" w:rsidRDefault="002D75C0" w:rsidP="002D75C0">
            <w:r w:rsidRPr="00DA0C29">
              <w:t xml:space="preserve">Extremely suitable setting and plot chosen that gives opportunity to explore the themes and ideas of narrative in depth </w:t>
            </w:r>
          </w:p>
        </w:tc>
        <w:tc>
          <w:tcPr>
            <w:tcW w:w="1803" w:type="dxa"/>
          </w:tcPr>
          <w:p w14:paraId="3424478F" w14:textId="3ECB6B55" w:rsidR="002D75C0" w:rsidRDefault="002D75C0" w:rsidP="002D75C0">
            <w:r w:rsidRPr="00DA0C29">
              <w:t>Suitable setting and plot chosen that give opportunity to explore themes and ideas in some depth</w:t>
            </w:r>
          </w:p>
        </w:tc>
        <w:tc>
          <w:tcPr>
            <w:tcW w:w="1803" w:type="dxa"/>
          </w:tcPr>
          <w:p w14:paraId="6ED9FF14" w14:textId="0F2BF401" w:rsidR="002D75C0" w:rsidRDefault="002D75C0" w:rsidP="002D75C0">
            <w:r w:rsidRPr="00DA0C29">
              <w:t>Setting and plot allow themes and ideas to be included but doesn’t support them well</w:t>
            </w:r>
          </w:p>
        </w:tc>
        <w:tc>
          <w:tcPr>
            <w:tcW w:w="1804" w:type="dxa"/>
          </w:tcPr>
          <w:p w14:paraId="3C1BA311" w14:textId="3FD1317C" w:rsidR="002D75C0" w:rsidRDefault="002D75C0" w:rsidP="002D75C0">
            <w:r w:rsidRPr="00DA0C29">
              <w:t>Setting and plot undermine ability to successfully explore themes and ideas in any depth</w:t>
            </w:r>
          </w:p>
        </w:tc>
      </w:tr>
      <w:tr w:rsidR="002D75C0" w14:paraId="1A360112" w14:textId="77777777" w:rsidTr="00C724B9">
        <w:tc>
          <w:tcPr>
            <w:tcW w:w="1803" w:type="dxa"/>
          </w:tcPr>
          <w:p w14:paraId="7037E416" w14:textId="3ADBCAD4" w:rsidR="002D75C0" w:rsidRDefault="002D75C0" w:rsidP="002D75C0">
            <w:r w:rsidRPr="00DA0C29">
              <w:t>Successful adaption of the main themes of the original narrative</w:t>
            </w:r>
          </w:p>
        </w:tc>
        <w:tc>
          <w:tcPr>
            <w:tcW w:w="1803" w:type="dxa"/>
          </w:tcPr>
          <w:p w14:paraId="2B361375" w14:textId="48E6F61D" w:rsidR="002D75C0" w:rsidRDefault="002D75C0" w:rsidP="002D75C0">
            <w:r w:rsidRPr="00DA0C29">
              <w:t>Main ideas and themes of narrative are represented in depth</w:t>
            </w:r>
          </w:p>
        </w:tc>
        <w:tc>
          <w:tcPr>
            <w:tcW w:w="1803" w:type="dxa"/>
          </w:tcPr>
          <w:p w14:paraId="549545E5" w14:textId="46D89A46" w:rsidR="002D75C0" w:rsidRDefault="002D75C0" w:rsidP="002D75C0">
            <w:r w:rsidRPr="00DA0C29">
              <w:t>Main ideas and themes are explored in some depth</w:t>
            </w:r>
          </w:p>
        </w:tc>
        <w:tc>
          <w:tcPr>
            <w:tcW w:w="1803" w:type="dxa"/>
          </w:tcPr>
          <w:p w14:paraId="7DA74C96" w14:textId="59726B69" w:rsidR="002D75C0" w:rsidRDefault="002D75C0" w:rsidP="002D75C0">
            <w:r w:rsidRPr="00DA0C29">
              <w:t>Main ideas and themes are included but not explored well</w:t>
            </w:r>
          </w:p>
        </w:tc>
        <w:tc>
          <w:tcPr>
            <w:tcW w:w="1804" w:type="dxa"/>
          </w:tcPr>
          <w:p w14:paraId="16321400" w14:textId="3BD83599" w:rsidR="002D75C0" w:rsidRDefault="002D75C0" w:rsidP="002D75C0">
            <w:r w:rsidRPr="00DA0C29">
              <w:t>Main ideas and themes mentioned but not explored and many of them are missing</w:t>
            </w:r>
          </w:p>
        </w:tc>
      </w:tr>
      <w:tr w:rsidR="002D75C0" w14:paraId="68ED66EE" w14:textId="77777777" w:rsidTr="00C724B9">
        <w:tc>
          <w:tcPr>
            <w:tcW w:w="1803" w:type="dxa"/>
          </w:tcPr>
          <w:p w14:paraId="24D3C471" w14:textId="6D6C2A32" w:rsidR="002D75C0" w:rsidRDefault="002D75C0" w:rsidP="002D75C0">
            <w:r w:rsidRPr="00DA0C29">
              <w:t>Successful use of symbols which help expand on themes or ideas in the text</w:t>
            </w:r>
          </w:p>
        </w:tc>
        <w:tc>
          <w:tcPr>
            <w:tcW w:w="1803" w:type="dxa"/>
          </w:tcPr>
          <w:p w14:paraId="6B23DFAA" w14:textId="178BA3C2" w:rsidR="002D75C0" w:rsidRDefault="002D75C0" w:rsidP="002D75C0">
            <w:r w:rsidRPr="00DA0C29">
              <w:t>Symbols ably incorporated</w:t>
            </w:r>
          </w:p>
        </w:tc>
        <w:tc>
          <w:tcPr>
            <w:tcW w:w="1803" w:type="dxa"/>
          </w:tcPr>
          <w:p w14:paraId="5A487AF0" w14:textId="61CBDDD0" w:rsidR="002D75C0" w:rsidRDefault="002D75C0" w:rsidP="002D75C0">
            <w:r w:rsidRPr="00DA0C29">
              <w:t>Symbols included although incorporation a little rough</w:t>
            </w:r>
          </w:p>
        </w:tc>
        <w:tc>
          <w:tcPr>
            <w:tcW w:w="1803" w:type="dxa"/>
          </w:tcPr>
          <w:p w14:paraId="29A11E88" w14:textId="351F4867" w:rsidR="002D75C0" w:rsidRDefault="002D75C0" w:rsidP="002D75C0">
            <w:r w:rsidRPr="00DA0C29">
              <w:t>Symbols included, although not well</w:t>
            </w:r>
          </w:p>
        </w:tc>
        <w:tc>
          <w:tcPr>
            <w:tcW w:w="1804" w:type="dxa"/>
          </w:tcPr>
          <w:p w14:paraId="251D1CFA" w14:textId="2E1E54D0" w:rsidR="002D75C0" w:rsidRDefault="002D75C0" w:rsidP="002D75C0">
            <w:r w:rsidRPr="00DA0C29">
              <w:t>Symbols not included or very badly used</w:t>
            </w:r>
          </w:p>
        </w:tc>
      </w:tr>
      <w:tr w:rsidR="002D75C0" w14:paraId="542B920D" w14:textId="77777777" w:rsidTr="00C724B9">
        <w:tc>
          <w:tcPr>
            <w:tcW w:w="1803" w:type="dxa"/>
          </w:tcPr>
          <w:p w14:paraId="76929691" w14:textId="45C38796" w:rsidR="002D75C0" w:rsidRDefault="002D75C0" w:rsidP="002D75C0">
            <w:r w:rsidRPr="00DA0C29">
              <w:t>Successful modernisation of characters</w:t>
            </w:r>
          </w:p>
        </w:tc>
        <w:tc>
          <w:tcPr>
            <w:tcW w:w="1803" w:type="dxa"/>
          </w:tcPr>
          <w:p w14:paraId="70A73E45" w14:textId="0E803E19" w:rsidR="002D75C0" w:rsidRDefault="002D75C0" w:rsidP="002D75C0">
            <w:r w:rsidRPr="00DA0C29">
              <w:t>Characters have a great depth and reflect the qualities of the originals well</w:t>
            </w:r>
          </w:p>
        </w:tc>
        <w:tc>
          <w:tcPr>
            <w:tcW w:w="1803" w:type="dxa"/>
          </w:tcPr>
          <w:p w14:paraId="5B0CD82C" w14:textId="35D9FC77" w:rsidR="002D75C0" w:rsidRDefault="002D75C0" w:rsidP="002D75C0">
            <w:r w:rsidRPr="00DA0C29">
              <w:t>Characters have some depth and reflect the main qualities of the originals</w:t>
            </w:r>
          </w:p>
        </w:tc>
        <w:tc>
          <w:tcPr>
            <w:tcW w:w="1803" w:type="dxa"/>
          </w:tcPr>
          <w:p w14:paraId="16CDFA9C" w14:textId="3B1A98FA" w:rsidR="002D75C0" w:rsidRDefault="002D75C0" w:rsidP="002D75C0">
            <w:r w:rsidRPr="00DA0C29">
              <w:t>Characters are recognisable but lack depth and some of the original qualities</w:t>
            </w:r>
          </w:p>
        </w:tc>
        <w:tc>
          <w:tcPr>
            <w:tcW w:w="1804" w:type="dxa"/>
          </w:tcPr>
          <w:p w14:paraId="7713F85A" w14:textId="62B1F7BE" w:rsidR="002D75C0" w:rsidRDefault="002D75C0" w:rsidP="002D75C0">
            <w:r w:rsidRPr="00DA0C29">
              <w:t xml:space="preserve">Characters are not </w:t>
            </w:r>
            <w:proofErr w:type="gramStart"/>
            <w:r w:rsidRPr="00DA0C29">
              <w:t>really recognisable</w:t>
            </w:r>
            <w:proofErr w:type="gramEnd"/>
          </w:p>
        </w:tc>
      </w:tr>
      <w:tr w:rsidR="002D75C0" w14:paraId="73E4EF7B" w14:textId="77777777" w:rsidTr="00C724B9">
        <w:tc>
          <w:tcPr>
            <w:tcW w:w="1803" w:type="dxa"/>
          </w:tcPr>
          <w:p w14:paraId="268ED238" w14:textId="47F68BFD" w:rsidR="002D75C0" w:rsidRDefault="002D75C0" w:rsidP="002D75C0">
            <w:r w:rsidRPr="00DA0C29">
              <w:t xml:space="preserve">Language used effectively to empower or disempower and reflect the social position of characters </w:t>
            </w:r>
          </w:p>
        </w:tc>
        <w:tc>
          <w:tcPr>
            <w:tcW w:w="1803" w:type="dxa"/>
          </w:tcPr>
          <w:p w14:paraId="50236B7C" w14:textId="3F515656" w:rsidR="002D75C0" w:rsidRDefault="002D75C0" w:rsidP="002D75C0">
            <w:r w:rsidRPr="00DA0C29">
              <w:t>Language used illustrates the power relationships and social positions of characters</w:t>
            </w:r>
          </w:p>
        </w:tc>
        <w:tc>
          <w:tcPr>
            <w:tcW w:w="1803" w:type="dxa"/>
          </w:tcPr>
          <w:p w14:paraId="79DF5646" w14:textId="3339A1A5" w:rsidR="002D75C0" w:rsidRDefault="002D75C0" w:rsidP="002D75C0">
            <w:r w:rsidRPr="00DA0C29">
              <w:t>Language ably illustrates some of the power relationships and social positions of characters</w:t>
            </w:r>
          </w:p>
        </w:tc>
        <w:tc>
          <w:tcPr>
            <w:tcW w:w="1803" w:type="dxa"/>
          </w:tcPr>
          <w:p w14:paraId="07FDC0A8" w14:textId="6F71D24F" w:rsidR="002D75C0" w:rsidRDefault="002D75C0" w:rsidP="002D75C0">
            <w:r w:rsidRPr="00DA0C29">
              <w:t>Language less ably used to illustrate the power relationships and social positions of characters</w:t>
            </w:r>
          </w:p>
        </w:tc>
        <w:tc>
          <w:tcPr>
            <w:tcW w:w="1804" w:type="dxa"/>
          </w:tcPr>
          <w:p w14:paraId="2CD49F03" w14:textId="55843C27" w:rsidR="002D75C0" w:rsidRDefault="002D75C0" w:rsidP="002D75C0">
            <w:r w:rsidRPr="00DA0C29">
              <w:t>Power relationships and social position not really illustrated through language use</w:t>
            </w:r>
          </w:p>
        </w:tc>
      </w:tr>
    </w:tbl>
    <w:p w14:paraId="30C44722" w14:textId="77777777" w:rsidR="00E210AB" w:rsidRDefault="00E210AB"/>
    <w:p w14:paraId="74E9AA28" w14:textId="77777777" w:rsidR="00537AF3" w:rsidRDefault="00537AF3"/>
    <w:p w14:paraId="4331B352" w14:textId="77777777" w:rsidR="00537AF3" w:rsidRDefault="00537AF3"/>
    <w:p w14:paraId="64B9351E" w14:textId="77777777" w:rsidR="00BC61DF" w:rsidRDefault="00BC61DF"/>
    <w:sectPr w:rsidR="00BC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5F"/>
    <w:multiLevelType w:val="hybridMultilevel"/>
    <w:tmpl w:val="B39CE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87E77"/>
    <w:multiLevelType w:val="hybridMultilevel"/>
    <w:tmpl w:val="12A233C6"/>
    <w:lvl w:ilvl="0" w:tplc="9CF4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6102"/>
    <w:multiLevelType w:val="hybridMultilevel"/>
    <w:tmpl w:val="B1AA6A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12410"/>
    <w:multiLevelType w:val="hybridMultilevel"/>
    <w:tmpl w:val="75C0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C9D"/>
    <w:multiLevelType w:val="hybridMultilevel"/>
    <w:tmpl w:val="19E27B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617C0"/>
    <w:multiLevelType w:val="hybridMultilevel"/>
    <w:tmpl w:val="96B4DFF6"/>
    <w:lvl w:ilvl="0" w:tplc="5CAC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4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C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C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795060"/>
    <w:multiLevelType w:val="hybridMultilevel"/>
    <w:tmpl w:val="4E42CB46"/>
    <w:lvl w:ilvl="0" w:tplc="AECAF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26636"/>
    <w:multiLevelType w:val="hybridMultilevel"/>
    <w:tmpl w:val="E6FA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649051">
    <w:abstractNumId w:val="7"/>
  </w:num>
  <w:num w:numId="2" w16cid:durableId="2071808905">
    <w:abstractNumId w:val="5"/>
  </w:num>
  <w:num w:numId="3" w16cid:durableId="88816403">
    <w:abstractNumId w:val="3"/>
  </w:num>
  <w:num w:numId="4" w16cid:durableId="474688733">
    <w:abstractNumId w:val="2"/>
  </w:num>
  <w:num w:numId="5" w16cid:durableId="1486431161">
    <w:abstractNumId w:val="4"/>
  </w:num>
  <w:num w:numId="6" w16cid:durableId="1255165455">
    <w:abstractNumId w:val="0"/>
  </w:num>
  <w:num w:numId="7" w16cid:durableId="1886676261">
    <w:abstractNumId w:val="6"/>
  </w:num>
  <w:num w:numId="8" w16cid:durableId="102197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F"/>
    <w:rsid w:val="00001D60"/>
    <w:rsid w:val="00005719"/>
    <w:rsid w:val="000154A9"/>
    <w:rsid w:val="00040546"/>
    <w:rsid w:val="000B18E2"/>
    <w:rsid w:val="000C3CCB"/>
    <w:rsid w:val="000C57F3"/>
    <w:rsid w:val="00104BD0"/>
    <w:rsid w:val="001462CC"/>
    <w:rsid w:val="001519E1"/>
    <w:rsid w:val="00191043"/>
    <w:rsid w:val="001A1E3C"/>
    <w:rsid w:val="001B4831"/>
    <w:rsid w:val="001C2C5B"/>
    <w:rsid w:val="001D27CB"/>
    <w:rsid w:val="001D7361"/>
    <w:rsid w:val="001F4BEE"/>
    <w:rsid w:val="001F5642"/>
    <w:rsid w:val="001F580E"/>
    <w:rsid w:val="00211457"/>
    <w:rsid w:val="00227E38"/>
    <w:rsid w:val="00236C7B"/>
    <w:rsid w:val="00241551"/>
    <w:rsid w:val="0025358F"/>
    <w:rsid w:val="002876EA"/>
    <w:rsid w:val="002C1A8A"/>
    <w:rsid w:val="002D75C0"/>
    <w:rsid w:val="00391913"/>
    <w:rsid w:val="003E69D9"/>
    <w:rsid w:val="00407EF9"/>
    <w:rsid w:val="0041462C"/>
    <w:rsid w:val="0041692A"/>
    <w:rsid w:val="004614E2"/>
    <w:rsid w:val="004727CF"/>
    <w:rsid w:val="004967F7"/>
    <w:rsid w:val="004B12CB"/>
    <w:rsid w:val="004C6391"/>
    <w:rsid w:val="00524D84"/>
    <w:rsid w:val="00537AF3"/>
    <w:rsid w:val="00585E5D"/>
    <w:rsid w:val="00594674"/>
    <w:rsid w:val="005952E4"/>
    <w:rsid w:val="005C4ED5"/>
    <w:rsid w:val="005F714D"/>
    <w:rsid w:val="00605FCF"/>
    <w:rsid w:val="00624100"/>
    <w:rsid w:val="00632DF6"/>
    <w:rsid w:val="00644F07"/>
    <w:rsid w:val="00653654"/>
    <w:rsid w:val="006603BC"/>
    <w:rsid w:val="00665C60"/>
    <w:rsid w:val="006C093C"/>
    <w:rsid w:val="006F313E"/>
    <w:rsid w:val="00711614"/>
    <w:rsid w:val="00732C9F"/>
    <w:rsid w:val="00794C88"/>
    <w:rsid w:val="007D4E3C"/>
    <w:rsid w:val="008258AA"/>
    <w:rsid w:val="009008B7"/>
    <w:rsid w:val="009063C1"/>
    <w:rsid w:val="0091505D"/>
    <w:rsid w:val="00923843"/>
    <w:rsid w:val="00945556"/>
    <w:rsid w:val="00952DEE"/>
    <w:rsid w:val="0098162C"/>
    <w:rsid w:val="00983837"/>
    <w:rsid w:val="009D4E87"/>
    <w:rsid w:val="00A10FDA"/>
    <w:rsid w:val="00A55282"/>
    <w:rsid w:val="00AD0522"/>
    <w:rsid w:val="00AF33DE"/>
    <w:rsid w:val="00B13D43"/>
    <w:rsid w:val="00B22AA7"/>
    <w:rsid w:val="00B479FD"/>
    <w:rsid w:val="00B73268"/>
    <w:rsid w:val="00B93DDB"/>
    <w:rsid w:val="00BC1E35"/>
    <w:rsid w:val="00BC61DF"/>
    <w:rsid w:val="00C2088A"/>
    <w:rsid w:val="00C505FC"/>
    <w:rsid w:val="00C724B9"/>
    <w:rsid w:val="00CC2A0B"/>
    <w:rsid w:val="00CE3798"/>
    <w:rsid w:val="00CF669D"/>
    <w:rsid w:val="00D06CB7"/>
    <w:rsid w:val="00D264FF"/>
    <w:rsid w:val="00D26FE2"/>
    <w:rsid w:val="00D62C24"/>
    <w:rsid w:val="00D70D3C"/>
    <w:rsid w:val="00D7139B"/>
    <w:rsid w:val="00DB1B17"/>
    <w:rsid w:val="00DC4EB3"/>
    <w:rsid w:val="00E210AB"/>
    <w:rsid w:val="00E31E0F"/>
    <w:rsid w:val="00E323E3"/>
    <w:rsid w:val="00E8627B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89A4"/>
  <w15:chartTrackingRefBased/>
  <w15:docId w15:val="{9B90C78A-296A-4B07-A22D-561B436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75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D75C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2023-11-23T23:02:00Z</dcterms:created>
  <dcterms:modified xsi:type="dcterms:W3CDTF">2023-11-23T23:02:00Z</dcterms:modified>
</cp:coreProperties>
</file>