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354C" w14:textId="77777777" w:rsidR="004244B5" w:rsidRPr="008434A9" w:rsidRDefault="00CB49F6" w:rsidP="008434A9">
      <w:pPr>
        <w:rPr>
          <w:i/>
          <w:sz w:val="32"/>
        </w:rPr>
      </w:pPr>
      <w:r w:rsidRPr="008434A9">
        <w:rPr>
          <w:i/>
          <w:noProof/>
          <w:sz w:val="28"/>
          <w:lang w:eastAsia="en-AU"/>
        </w:rPr>
        <w:drawing>
          <wp:anchor distT="0" distB="0" distL="114300" distR="114300" simplePos="0" relativeHeight="251653632" behindDoc="0" locked="0" layoutInCell="1" allowOverlap="1" wp14:anchorId="40470179" wp14:editId="7F10495B">
            <wp:simplePos x="0" y="0"/>
            <wp:positionH relativeFrom="column">
              <wp:posOffset>5315762</wp:posOffset>
            </wp:positionH>
            <wp:positionV relativeFrom="paragraph">
              <wp:posOffset>313481</wp:posOffset>
            </wp:positionV>
            <wp:extent cx="885190" cy="895985"/>
            <wp:effectExtent l="0" t="0" r="0" b="0"/>
            <wp:wrapNone/>
            <wp:docPr id="5" name="Picture 5" descr="C:\Users\DSmith\AppData\Local\Microsoft\Windows\Temporary Internet Files\Content.IE5\5UKZ3IBT\413452,1308341692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mith\AppData\Local\Microsoft\Windows\Temporary Internet Files\Content.IE5\5UKZ3IBT\413452,1308341692,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4"/>
                    <a:stretch/>
                  </pic:blipFill>
                  <pic:spPr bwMode="auto">
                    <a:xfrm flipH="1">
                      <a:off x="0" y="0"/>
                      <a:ext cx="88519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67" w:rsidRPr="008434A9">
        <w:rPr>
          <w:i/>
          <w:noProof/>
          <w:sz w:val="28"/>
          <w:lang w:eastAsia="en-AU"/>
        </w:rPr>
        <w:drawing>
          <wp:anchor distT="0" distB="0" distL="114300" distR="114300" simplePos="0" relativeHeight="251655680" behindDoc="0" locked="0" layoutInCell="1" allowOverlap="1" wp14:anchorId="2EDB366C" wp14:editId="2AC3AB92">
            <wp:simplePos x="0" y="0"/>
            <wp:positionH relativeFrom="column">
              <wp:posOffset>443017</wp:posOffset>
            </wp:positionH>
            <wp:positionV relativeFrom="paragraph">
              <wp:posOffset>328823</wp:posOffset>
            </wp:positionV>
            <wp:extent cx="904875" cy="916305"/>
            <wp:effectExtent l="0" t="0" r="9525" b="0"/>
            <wp:wrapNone/>
            <wp:docPr id="8" name="Picture 8" descr="C:\Users\DSmith\AppData\Local\Microsoft\Windows\Temporary Internet Files\Content.IE5\5UKZ3IBT\413452,1308341692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mith\AppData\Local\Microsoft\Windows\Temporary Internet Files\Content.IE5\5UKZ3IBT\413452,1308341692,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4"/>
                    <a:stretch/>
                  </pic:blipFill>
                  <pic:spPr bwMode="auto">
                    <a:xfrm>
                      <a:off x="0" y="0"/>
                      <a:ext cx="9048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67">
        <w:rPr>
          <w:i/>
          <w:sz w:val="32"/>
        </w:rPr>
        <w:t xml:space="preserve">        </w:t>
      </w:r>
      <w:r w:rsidR="008633DB" w:rsidRPr="008434A9">
        <w:rPr>
          <w:i/>
          <w:sz w:val="32"/>
        </w:rPr>
        <w:t>Assessment Task 1</w:t>
      </w:r>
      <w:r w:rsidR="008633DB" w:rsidRPr="008434A9">
        <w:rPr>
          <w:i/>
          <w:sz w:val="32"/>
        </w:rPr>
        <w:tab/>
      </w:r>
      <w:r w:rsidR="008633DB" w:rsidRPr="008434A9">
        <w:rPr>
          <w:i/>
          <w:sz w:val="32"/>
        </w:rPr>
        <w:tab/>
      </w:r>
      <w:r w:rsidR="008633DB" w:rsidRPr="008434A9">
        <w:rPr>
          <w:i/>
          <w:sz w:val="32"/>
        </w:rPr>
        <w:tab/>
      </w:r>
      <w:r w:rsidR="008633DB" w:rsidRPr="008434A9">
        <w:rPr>
          <w:i/>
          <w:sz w:val="32"/>
        </w:rPr>
        <w:tab/>
      </w:r>
      <w:r w:rsidR="008633DB" w:rsidRPr="008434A9">
        <w:rPr>
          <w:i/>
          <w:sz w:val="32"/>
        </w:rPr>
        <w:tab/>
      </w:r>
      <w:r w:rsidR="00EA0467">
        <w:rPr>
          <w:i/>
          <w:sz w:val="32"/>
        </w:rPr>
        <w:tab/>
      </w:r>
      <w:r w:rsidR="008633DB" w:rsidRPr="008434A9">
        <w:rPr>
          <w:i/>
          <w:sz w:val="32"/>
        </w:rPr>
        <w:t>Responding to Texts</w:t>
      </w:r>
    </w:p>
    <w:p w14:paraId="7CD15EFA" w14:textId="77777777" w:rsidR="00291A64" w:rsidRPr="008434A9" w:rsidRDefault="00291A64" w:rsidP="008633DB">
      <w:pPr>
        <w:jc w:val="center"/>
        <w:rPr>
          <w:rFonts w:ascii="Elephant" w:hAnsi="Elephant"/>
          <w:sz w:val="32"/>
        </w:rPr>
      </w:pPr>
    </w:p>
    <w:p w14:paraId="073589C5" w14:textId="77777777" w:rsidR="008633DB" w:rsidRPr="00CB49F6" w:rsidRDefault="008633DB" w:rsidP="008633DB">
      <w:pPr>
        <w:jc w:val="center"/>
        <w:rPr>
          <w:rFonts w:ascii="Elephant" w:hAnsi="Elephant"/>
          <w:sz w:val="32"/>
        </w:rPr>
      </w:pPr>
      <w:r w:rsidRPr="00CB49F6">
        <w:rPr>
          <w:rFonts w:ascii="Elephant" w:hAnsi="Elephant"/>
          <w:sz w:val="32"/>
        </w:rPr>
        <w:t>Interactive Web Documentaries</w:t>
      </w:r>
    </w:p>
    <w:p w14:paraId="2BF3023D" w14:textId="77777777" w:rsidR="00CB49F6" w:rsidRPr="00396F56" w:rsidRDefault="00CB49F6" w:rsidP="00CB49F6">
      <w:pPr>
        <w:rPr>
          <w:rFonts w:cstheme="minorHAnsi"/>
          <w:b/>
          <w:sz w:val="26"/>
          <w:szCs w:val="26"/>
        </w:rPr>
      </w:pPr>
      <w:r w:rsidRPr="00396F56">
        <w:rPr>
          <w:rFonts w:cstheme="minorHAnsi"/>
          <w:b/>
          <w:sz w:val="26"/>
          <w:szCs w:val="26"/>
        </w:rPr>
        <w:t>Learning Intentions:</w:t>
      </w:r>
    </w:p>
    <w:p w14:paraId="24A9B66D" w14:textId="77777777" w:rsidR="00CB49F6" w:rsidRPr="00396F56" w:rsidRDefault="00CB49F6" w:rsidP="00683439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96F56">
        <w:rPr>
          <w:rFonts w:cstheme="minorHAnsi"/>
          <w:sz w:val="26"/>
          <w:szCs w:val="26"/>
        </w:rPr>
        <w:t xml:space="preserve">To </w:t>
      </w:r>
      <w:r w:rsidR="00683439" w:rsidRPr="00396F56">
        <w:rPr>
          <w:rFonts w:cstheme="minorHAnsi"/>
          <w:sz w:val="26"/>
          <w:szCs w:val="26"/>
        </w:rPr>
        <w:t>understand how perspective impacts the reading of a text</w:t>
      </w:r>
    </w:p>
    <w:p w14:paraId="1DC84C64" w14:textId="77777777" w:rsidR="00683439" w:rsidRPr="00396F56" w:rsidRDefault="00683439" w:rsidP="00683439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96F56">
        <w:rPr>
          <w:rFonts w:cstheme="minorHAnsi"/>
          <w:sz w:val="26"/>
          <w:szCs w:val="26"/>
        </w:rPr>
        <w:t>To improve analysis skills in unpacking the meaning behind language and other features of a text</w:t>
      </w:r>
    </w:p>
    <w:p w14:paraId="2827552C" w14:textId="77777777" w:rsidR="00683439" w:rsidRPr="00396F56" w:rsidRDefault="00683439" w:rsidP="00683439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96F56">
        <w:rPr>
          <w:rFonts w:cstheme="minorHAnsi"/>
          <w:sz w:val="26"/>
          <w:szCs w:val="26"/>
        </w:rPr>
        <w:t>To improve evaluation skills in appreciating the skill of text creator</w:t>
      </w:r>
      <w:r w:rsidR="00396F56" w:rsidRPr="00396F56">
        <w:rPr>
          <w:rFonts w:cstheme="minorHAnsi"/>
          <w:sz w:val="26"/>
          <w:szCs w:val="26"/>
        </w:rPr>
        <w:t>s</w:t>
      </w:r>
      <w:r w:rsidRPr="00396F56">
        <w:rPr>
          <w:rFonts w:cstheme="minorHAnsi"/>
          <w:sz w:val="26"/>
          <w:szCs w:val="26"/>
        </w:rPr>
        <w:t xml:space="preserve"> in communicating with and impacting their audience</w:t>
      </w:r>
    </w:p>
    <w:p w14:paraId="07FB3F59" w14:textId="77777777" w:rsidR="00683439" w:rsidRPr="00396F56" w:rsidRDefault="00683439" w:rsidP="00683439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96F56">
        <w:rPr>
          <w:rFonts w:cstheme="minorHAnsi"/>
          <w:sz w:val="26"/>
          <w:szCs w:val="26"/>
        </w:rPr>
        <w:t>To improve formal writing skills, including the inclusion of evidence appropriately</w:t>
      </w:r>
    </w:p>
    <w:p w14:paraId="4CB9DBF3" w14:textId="77777777" w:rsidR="004E6A16" w:rsidRPr="00396F56" w:rsidRDefault="004E6A16" w:rsidP="004E6A16">
      <w:pPr>
        <w:rPr>
          <w:i/>
          <w:sz w:val="26"/>
          <w:szCs w:val="26"/>
        </w:rPr>
      </w:pPr>
      <w:r w:rsidRPr="00396F56">
        <w:rPr>
          <w:i/>
          <w:sz w:val="26"/>
          <w:szCs w:val="26"/>
        </w:rPr>
        <w:t xml:space="preserve">Select one of the interactive online documentaries listed below to view and interact with or </w:t>
      </w:r>
      <w:r w:rsidR="00BA4EDD" w:rsidRPr="00396F56">
        <w:rPr>
          <w:i/>
          <w:sz w:val="26"/>
          <w:szCs w:val="26"/>
        </w:rPr>
        <w:t>use</w:t>
      </w:r>
      <w:r w:rsidRPr="00396F56">
        <w:rPr>
          <w:i/>
          <w:sz w:val="26"/>
          <w:szCs w:val="26"/>
        </w:rPr>
        <w:t xml:space="preserve"> an alternative online documentary, </w:t>
      </w:r>
      <w:r w:rsidR="00BA4EDD" w:rsidRPr="00396F56">
        <w:rPr>
          <w:i/>
          <w:sz w:val="26"/>
          <w:szCs w:val="26"/>
        </w:rPr>
        <w:t>which you have run by me</w:t>
      </w:r>
      <w:r w:rsidRPr="00396F56">
        <w:rPr>
          <w:i/>
          <w:sz w:val="26"/>
          <w:szCs w:val="26"/>
        </w:rPr>
        <w:t xml:space="preserve"> first. Your answe</w:t>
      </w:r>
      <w:r w:rsidR="007F76B5" w:rsidRPr="00396F56">
        <w:rPr>
          <w:i/>
          <w:sz w:val="26"/>
          <w:szCs w:val="26"/>
        </w:rPr>
        <w:t>r to the question should be in e</w:t>
      </w:r>
      <w:r w:rsidRPr="00396F56">
        <w:rPr>
          <w:i/>
          <w:sz w:val="26"/>
          <w:szCs w:val="26"/>
        </w:rPr>
        <w:t xml:space="preserve">ssay format supported by evidence such as screen shots or quotes. </w:t>
      </w:r>
      <w:r w:rsidR="001E227B" w:rsidRPr="00396F56">
        <w:rPr>
          <w:i/>
          <w:sz w:val="26"/>
          <w:szCs w:val="26"/>
        </w:rPr>
        <w:t>Should</w:t>
      </w:r>
      <w:r w:rsidR="003C213E" w:rsidRPr="00396F56">
        <w:rPr>
          <w:i/>
          <w:sz w:val="26"/>
          <w:szCs w:val="26"/>
        </w:rPr>
        <w:t xml:space="preserve"> write </w:t>
      </w:r>
      <w:r w:rsidR="00D43D52" w:rsidRPr="00396F56">
        <w:rPr>
          <w:i/>
          <w:sz w:val="26"/>
          <w:szCs w:val="26"/>
        </w:rPr>
        <w:t>approx.</w:t>
      </w:r>
      <w:r w:rsidRPr="00396F56">
        <w:rPr>
          <w:i/>
          <w:sz w:val="26"/>
          <w:szCs w:val="26"/>
        </w:rPr>
        <w:t xml:space="preserve"> 1000 words – </w:t>
      </w:r>
      <w:r w:rsidR="001E227B" w:rsidRPr="00396F56">
        <w:rPr>
          <w:i/>
          <w:sz w:val="26"/>
          <w:szCs w:val="26"/>
        </w:rPr>
        <w:t>over</w:t>
      </w:r>
      <w:r w:rsidRPr="00396F56">
        <w:rPr>
          <w:i/>
          <w:sz w:val="26"/>
          <w:szCs w:val="26"/>
        </w:rPr>
        <w:t xml:space="preserve"> 3 Responses you have 3000 words max.</w:t>
      </w:r>
    </w:p>
    <w:p w14:paraId="1137CFF9" w14:textId="77777777" w:rsidR="00EA0467" w:rsidRPr="00396F56" w:rsidRDefault="004E6A16" w:rsidP="00BB59DD">
      <w:pPr>
        <w:rPr>
          <w:i/>
          <w:sz w:val="26"/>
          <w:szCs w:val="26"/>
        </w:rPr>
      </w:pPr>
      <w:r w:rsidRPr="00396F56">
        <w:rPr>
          <w:i/>
          <w:sz w:val="26"/>
          <w:szCs w:val="26"/>
        </w:rPr>
        <w:t>Question</w:t>
      </w:r>
      <w:r w:rsidR="00635F00" w:rsidRPr="00396F56">
        <w:rPr>
          <w:i/>
          <w:sz w:val="26"/>
          <w:szCs w:val="26"/>
        </w:rPr>
        <w:t>s</w:t>
      </w:r>
      <w:r w:rsidRPr="00396F56">
        <w:rPr>
          <w:i/>
          <w:sz w:val="26"/>
          <w:szCs w:val="26"/>
        </w:rPr>
        <w:t xml:space="preserve">: </w:t>
      </w:r>
    </w:p>
    <w:p w14:paraId="25323D01" w14:textId="77777777" w:rsidR="00635F00" w:rsidRPr="00396F56" w:rsidRDefault="00635F00" w:rsidP="00EA046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396F56">
        <w:rPr>
          <w:sz w:val="26"/>
          <w:szCs w:val="26"/>
        </w:rPr>
        <w:t>In what ways do the creators of the interactive web documentary, ______________ engage and influence the</w:t>
      </w:r>
      <w:r w:rsidR="004979F6" w:rsidRPr="00396F56">
        <w:rPr>
          <w:sz w:val="26"/>
          <w:szCs w:val="26"/>
        </w:rPr>
        <w:t xml:space="preserve"> response of the</w:t>
      </w:r>
      <w:r w:rsidRPr="00396F56">
        <w:rPr>
          <w:sz w:val="26"/>
          <w:szCs w:val="26"/>
        </w:rPr>
        <w:t xml:space="preserve"> audience? </w:t>
      </w:r>
    </w:p>
    <w:p w14:paraId="135B1606" w14:textId="77777777" w:rsidR="00F74047" w:rsidRPr="00396F56" w:rsidRDefault="004E6A16" w:rsidP="00EA046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396F56">
        <w:rPr>
          <w:sz w:val="26"/>
          <w:szCs w:val="26"/>
        </w:rPr>
        <w:t xml:space="preserve">How are language features, stylistic features and conventions used to </w:t>
      </w:r>
      <w:r w:rsidR="00F52FC3" w:rsidRPr="00396F56">
        <w:rPr>
          <w:sz w:val="26"/>
          <w:szCs w:val="26"/>
        </w:rPr>
        <w:t xml:space="preserve">engage and </w:t>
      </w:r>
      <w:r w:rsidRPr="00396F56">
        <w:rPr>
          <w:sz w:val="26"/>
          <w:szCs w:val="26"/>
        </w:rPr>
        <w:t xml:space="preserve">influence </w:t>
      </w:r>
      <w:r w:rsidR="004979F6" w:rsidRPr="00396F56">
        <w:rPr>
          <w:sz w:val="26"/>
          <w:szCs w:val="26"/>
        </w:rPr>
        <w:t>the response of their audience</w:t>
      </w:r>
      <w:r w:rsidRPr="00396F56">
        <w:rPr>
          <w:sz w:val="26"/>
          <w:szCs w:val="26"/>
        </w:rPr>
        <w:t xml:space="preserve"> in the interactive web documentary</w:t>
      </w:r>
      <w:r w:rsidR="005B5093" w:rsidRPr="00396F56">
        <w:rPr>
          <w:sz w:val="26"/>
          <w:szCs w:val="26"/>
        </w:rPr>
        <w:t>,</w:t>
      </w:r>
      <w:r w:rsidR="00421939" w:rsidRPr="00396F56">
        <w:rPr>
          <w:sz w:val="26"/>
          <w:szCs w:val="26"/>
        </w:rPr>
        <w:t xml:space="preserve"> </w:t>
      </w:r>
      <w:r w:rsidRPr="00396F56">
        <w:rPr>
          <w:sz w:val="26"/>
          <w:szCs w:val="26"/>
        </w:rPr>
        <w:t>______</w:t>
      </w:r>
      <w:r w:rsidR="00B6430D" w:rsidRPr="00396F56">
        <w:rPr>
          <w:sz w:val="26"/>
          <w:szCs w:val="26"/>
        </w:rPr>
        <w:t>______</w:t>
      </w:r>
      <w:r w:rsidRPr="00396F56">
        <w:rPr>
          <w:sz w:val="26"/>
          <w:szCs w:val="26"/>
        </w:rPr>
        <w:t>_?</w:t>
      </w:r>
    </w:p>
    <w:p w14:paraId="2868A2AC" w14:textId="77777777" w:rsidR="00BD53AD" w:rsidRPr="00396F56" w:rsidRDefault="00BD53AD" w:rsidP="00EA046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396F56">
        <w:rPr>
          <w:sz w:val="26"/>
          <w:szCs w:val="26"/>
        </w:rPr>
        <w:t>How successfully have the creators of the interactive web documentary, ______________ engaged and influenced the</w:t>
      </w:r>
      <w:r w:rsidR="004979F6" w:rsidRPr="00396F56">
        <w:rPr>
          <w:sz w:val="26"/>
          <w:szCs w:val="26"/>
        </w:rPr>
        <w:t xml:space="preserve"> response of </w:t>
      </w:r>
      <w:r w:rsidR="00EA0467" w:rsidRPr="00396F56">
        <w:rPr>
          <w:sz w:val="26"/>
          <w:szCs w:val="26"/>
        </w:rPr>
        <w:t>their</w:t>
      </w:r>
      <w:r w:rsidRPr="00396F56">
        <w:rPr>
          <w:sz w:val="26"/>
          <w:szCs w:val="26"/>
        </w:rPr>
        <w:t xml:space="preserve"> audience?</w:t>
      </w:r>
    </w:p>
    <w:p w14:paraId="513566B1" w14:textId="77777777" w:rsidR="00BB59DD" w:rsidRPr="00396F56" w:rsidRDefault="00B43EE9" w:rsidP="00BB59DD">
      <w:pPr>
        <w:rPr>
          <w:b/>
          <w:bCs/>
          <w:i/>
          <w:sz w:val="26"/>
          <w:szCs w:val="26"/>
        </w:rPr>
      </w:pPr>
      <w:r w:rsidRPr="00396F56">
        <w:rPr>
          <w:b/>
          <w:bCs/>
          <w:i/>
          <w:sz w:val="26"/>
          <w:szCs w:val="26"/>
        </w:rPr>
        <w:t xml:space="preserve">Some </w:t>
      </w:r>
      <w:r w:rsidR="0088329C" w:rsidRPr="00396F56">
        <w:rPr>
          <w:b/>
          <w:bCs/>
          <w:i/>
          <w:sz w:val="26"/>
          <w:szCs w:val="26"/>
        </w:rPr>
        <w:t>Conventions of Interactive Web Documentaries:</w:t>
      </w:r>
    </w:p>
    <w:p w14:paraId="08B175B6" w14:textId="77777777" w:rsidR="0088329C" w:rsidRPr="00396F56" w:rsidRDefault="00CB49F6" w:rsidP="008832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F56">
        <w:rPr>
          <w:i/>
          <w:noProof/>
          <w:sz w:val="26"/>
          <w:szCs w:val="26"/>
          <w:lang w:eastAsia="en-AU"/>
        </w:rPr>
        <w:drawing>
          <wp:anchor distT="0" distB="0" distL="114300" distR="114300" simplePos="0" relativeHeight="251659776" behindDoc="0" locked="0" layoutInCell="1" allowOverlap="1" wp14:anchorId="2F99CDD1" wp14:editId="3A79933B">
            <wp:simplePos x="0" y="0"/>
            <wp:positionH relativeFrom="column">
              <wp:posOffset>5096332</wp:posOffset>
            </wp:positionH>
            <wp:positionV relativeFrom="paragraph">
              <wp:posOffset>233924</wp:posOffset>
            </wp:positionV>
            <wp:extent cx="1028700" cy="1454520"/>
            <wp:effectExtent l="0" t="0" r="0" b="0"/>
            <wp:wrapNone/>
            <wp:docPr id="9" name="Picture 9" descr="C:\Users\DSmith\AppData\Local\Microsoft\Windows\Temporary Internet Files\Content.IE5\SN5ETGWU\kokeshi-do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mith\AppData\Local\Microsoft\Windows\Temporary Internet Files\Content.IE5\SN5ETGWU\kokeshi-doll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9C" w:rsidRPr="00396F56">
        <w:rPr>
          <w:sz w:val="26"/>
          <w:szCs w:val="26"/>
        </w:rPr>
        <w:t>A combination of elements of interactivity, gaming, visual, audio and traditional storytelling</w:t>
      </w:r>
    </w:p>
    <w:p w14:paraId="1AFD7FB1" w14:textId="77777777" w:rsidR="0088329C" w:rsidRPr="00396F56" w:rsidRDefault="0088329C" w:rsidP="008832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F56">
        <w:rPr>
          <w:sz w:val="26"/>
          <w:szCs w:val="26"/>
        </w:rPr>
        <w:t>A non-linear narrative</w:t>
      </w:r>
    </w:p>
    <w:p w14:paraId="0A18621A" w14:textId="77777777" w:rsidR="0088329C" w:rsidRPr="00396F56" w:rsidRDefault="0088329C" w:rsidP="008832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F56">
        <w:rPr>
          <w:sz w:val="26"/>
          <w:szCs w:val="26"/>
        </w:rPr>
        <w:t>A degree of choice and active participation of the reader</w:t>
      </w:r>
    </w:p>
    <w:p w14:paraId="647826C8" w14:textId="77777777" w:rsidR="0088329C" w:rsidRPr="00396F56" w:rsidRDefault="0088329C" w:rsidP="008832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F56">
        <w:rPr>
          <w:sz w:val="26"/>
          <w:szCs w:val="26"/>
        </w:rPr>
        <w:t>Less control over the story by the author</w:t>
      </w:r>
    </w:p>
    <w:p w14:paraId="7074AE5B" w14:textId="77777777" w:rsidR="0088329C" w:rsidRPr="00396F56" w:rsidRDefault="0088329C" w:rsidP="008832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F56">
        <w:rPr>
          <w:sz w:val="26"/>
          <w:szCs w:val="26"/>
        </w:rPr>
        <w:t>A different narrative structure each viewing</w:t>
      </w:r>
    </w:p>
    <w:p w14:paraId="4751C1E2" w14:textId="77777777" w:rsidR="0088329C" w:rsidRPr="00396F56" w:rsidRDefault="0088329C" w:rsidP="008832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F56">
        <w:rPr>
          <w:sz w:val="26"/>
          <w:szCs w:val="26"/>
        </w:rPr>
        <w:t>Multiple points of view from different participants in the story</w:t>
      </w:r>
    </w:p>
    <w:p w14:paraId="2687D970" w14:textId="77777777" w:rsidR="00F51727" w:rsidRPr="00396F56" w:rsidRDefault="00F51727" w:rsidP="0008570F">
      <w:pPr>
        <w:rPr>
          <w:b/>
          <w:bCs/>
          <w:i/>
          <w:sz w:val="26"/>
          <w:szCs w:val="26"/>
        </w:rPr>
      </w:pPr>
      <w:r w:rsidRPr="00396F56">
        <w:rPr>
          <w:b/>
          <w:bCs/>
          <w:i/>
          <w:sz w:val="26"/>
          <w:szCs w:val="26"/>
        </w:rPr>
        <w:t>Suggestions:</w:t>
      </w:r>
    </w:p>
    <w:p w14:paraId="44AD6B77" w14:textId="77777777" w:rsidR="0021558C" w:rsidRDefault="0021558C" w:rsidP="009A1F9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396F56">
        <w:rPr>
          <w:sz w:val="26"/>
          <w:szCs w:val="26"/>
        </w:rPr>
        <w:t>Allison, L and Mendes, J,</w:t>
      </w:r>
      <w:r w:rsidRPr="00396F56">
        <w:rPr>
          <w:i/>
          <w:sz w:val="26"/>
          <w:szCs w:val="26"/>
        </w:rPr>
        <w:t xml:space="preserve"> </w:t>
      </w:r>
      <w:proofErr w:type="gramStart"/>
      <w:r w:rsidRPr="00396F56">
        <w:rPr>
          <w:i/>
          <w:sz w:val="26"/>
          <w:szCs w:val="26"/>
        </w:rPr>
        <w:t>Bear</w:t>
      </w:r>
      <w:proofErr w:type="gramEnd"/>
      <w:r w:rsidRPr="00396F56">
        <w:rPr>
          <w:i/>
          <w:sz w:val="26"/>
          <w:szCs w:val="26"/>
        </w:rPr>
        <w:t xml:space="preserve"> 71, </w:t>
      </w:r>
      <w:r w:rsidR="00DC5839" w:rsidRPr="00396F56">
        <w:rPr>
          <w:sz w:val="26"/>
          <w:szCs w:val="26"/>
          <w:u w:val="single"/>
        </w:rPr>
        <w:t>https://bear71vr.nfb.ca/</w:t>
      </w:r>
      <w:r w:rsidRPr="00396F56">
        <w:rPr>
          <w:sz w:val="26"/>
          <w:szCs w:val="26"/>
        </w:rPr>
        <w:t>- explores uneasy coexistence of humans and wildlife</w:t>
      </w:r>
    </w:p>
    <w:p w14:paraId="4D433252" w14:textId="12FBA1B1" w:rsidR="006B348A" w:rsidRPr="00396F56" w:rsidRDefault="006B348A" w:rsidP="009A1F9D">
      <w:pPr>
        <w:pStyle w:val="ListParagraph"/>
        <w:numPr>
          <w:ilvl w:val="0"/>
          <w:numId w:val="5"/>
        </w:numPr>
        <w:rPr>
          <w:sz w:val="26"/>
          <w:szCs w:val="26"/>
        </w:rPr>
      </w:pPr>
      <w:hyperlink r:id="rId8" w:history="1">
        <w:r w:rsidRPr="00A565D0">
          <w:rPr>
            <w:rStyle w:val="Hyperlink"/>
            <w:sz w:val="26"/>
            <w:szCs w:val="26"/>
          </w:rPr>
          <w:t>https://theconversation.com/profiles/digital-storytelling-team-2351796/articles</w:t>
        </w:r>
      </w:hyperlink>
      <w:r>
        <w:rPr>
          <w:sz w:val="26"/>
          <w:szCs w:val="26"/>
        </w:rPr>
        <w:t xml:space="preserve"> </w:t>
      </w:r>
    </w:p>
    <w:p w14:paraId="522CAD32" w14:textId="77777777" w:rsidR="00C8654D" w:rsidRPr="00396F56" w:rsidRDefault="00C8654D" w:rsidP="009A1F9D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396F56">
        <w:rPr>
          <w:sz w:val="26"/>
          <w:szCs w:val="26"/>
        </w:rPr>
        <w:t>Mcmillion</w:t>
      </w:r>
      <w:proofErr w:type="spellEnd"/>
      <w:r w:rsidRPr="00396F56">
        <w:rPr>
          <w:sz w:val="26"/>
          <w:szCs w:val="26"/>
        </w:rPr>
        <w:t xml:space="preserve">, E, </w:t>
      </w:r>
      <w:r w:rsidRPr="00396F56">
        <w:rPr>
          <w:i/>
          <w:sz w:val="26"/>
          <w:szCs w:val="26"/>
        </w:rPr>
        <w:t>Hollow</w:t>
      </w:r>
      <w:r w:rsidRPr="00396F56">
        <w:rPr>
          <w:sz w:val="26"/>
          <w:szCs w:val="26"/>
        </w:rPr>
        <w:t xml:space="preserve">, </w:t>
      </w:r>
      <w:r w:rsidRPr="00396F56">
        <w:rPr>
          <w:sz w:val="26"/>
          <w:szCs w:val="26"/>
          <w:u w:val="single"/>
        </w:rPr>
        <w:t>Hollowdocumentary.com</w:t>
      </w:r>
      <w:r w:rsidRPr="00396F56">
        <w:rPr>
          <w:sz w:val="26"/>
          <w:szCs w:val="26"/>
        </w:rPr>
        <w:t xml:space="preserve"> – about the future of rural America via views of people from McDowell County, West Virginia</w:t>
      </w:r>
    </w:p>
    <w:p w14:paraId="0E3EB7A5" w14:textId="0BB0EC05" w:rsidR="00C8654D" w:rsidRPr="00396F56" w:rsidRDefault="00867E5D" w:rsidP="00CC02AD">
      <w:pPr>
        <w:pStyle w:val="ListParagraph"/>
        <w:rPr>
          <w:sz w:val="26"/>
          <w:szCs w:val="26"/>
        </w:rPr>
      </w:pPr>
      <w:r w:rsidRPr="00396F56">
        <w:rPr>
          <w:noProof/>
          <w:sz w:val="26"/>
          <w:szCs w:val="26"/>
          <w:lang w:eastAsia="en-AU"/>
        </w:rPr>
        <w:lastRenderedPageBreak/>
        <w:drawing>
          <wp:anchor distT="0" distB="0" distL="114300" distR="114300" simplePos="0" relativeHeight="251661824" behindDoc="0" locked="0" layoutInCell="1" allowOverlap="1" wp14:anchorId="65122323" wp14:editId="5256A840">
            <wp:simplePos x="0" y="0"/>
            <wp:positionH relativeFrom="column">
              <wp:posOffset>4770755</wp:posOffset>
            </wp:positionH>
            <wp:positionV relativeFrom="paragraph">
              <wp:posOffset>5715</wp:posOffset>
            </wp:positionV>
            <wp:extent cx="666750" cy="866318"/>
            <wp:effectExtent l="0" t="0" r="0" b="0"/>
            <wp:wrapNone/>
            <wp:docPr id="13" name="Picture 13" descr="C:\Users\DSmith\AppData\Local\Microsoft\Windows\Temporary Internet Files\Content.IE5\HGXC8P4H\men__s_button_down_shirt_lines_by_morningglorymeadow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Smith\AppData\Local\Microsoft\Windows\Temporary Internet Files\Content.IE5\HGXC8P4H\men__s_button_down_shirt_lines_by_morningglorymeadow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7F349" w14:textId="77777777" w:rsidR="0008570F" w:rsidRPr="00396F56" w:rsidRDefault="0008570F" w:rsidP="0008570F">
      <w:pPr>
        <w:rPr>
          <w:b/>
          <w:bCs/>
          <w:i/>
          <w:sz w:val="26"/>
          <w:szCs w:val="26"/>
        </w:rPr>
      </w:pPr>
      <w:r w:rsidRPr="00396F56">
        <w:rPr>
          <w:b/>
          <w:bCs/>
          <w:i/>
          <w:sz w:val="26"/>
          <w:szCs w:val="26"/>
        </w:rPr>
        <w:t>Performance Standards</w:t>
      </w:r>
      <w:r w:rsidR="00F51727" w:rsidRPr="00396F56">
        <w:rPr>
          <w:b/>
          <w:bCs/>
          <w:i/>
          <w:sz w:val="26"/>
          <w:szCs w:val="26"/>
        </w:rPr>
        <w:t>:</w:t>
      </w:r>
    </w:p>
    <w:p w14:paraId="0CDCEFCB" w14:textId="77777777" w:rsidR="0008570F" w:rsidRPr="00396F56" w:rsidRDefault="00F51727" w:rsidP="0008570F">
      <w:pPr>
        <w:rPr>
          <w:i/>
          <w:iCs/>
          <w:sz w:val="26"/>
          <w:szCs w:val="26"/>
        </w:rPr>
      </w:pPr>
      <w:r w:rsidRPr="00396F56">
        <w:rPr>
          <w:i/>
          <w:iCs/>
          <w:sz w:val="26"/>
          <w:szCs w:val="26"/>
        </w:rPr>
        <w:t>Knowledge and Understanding</w:t>
      </w:r>
    </w:p>
    <w:p w14:paraId="12E80209" w14:textId="77777777" w:rsidR="00F51727" w:rsidRPr="00396F56" w:rsidRDefault="003735A2" w:rsidP="00F5172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96F56">
        <w:rPr>
          <w:sz w:val="26"/>
          <w:szCs w:val="26"/>
        </w:rPr>
        <w:t>Comprehensive knowledge and understanding o</w:t>
      </w:r>
      <w:r w:rsidR="00F51727" w:rsidRPr="00396F56">
        <w:rPr>
          <w:sz w:val="26"/>
          <w:szCs w:val="26"/>
        </w:rPr>
        <w:t>f idea</w:t>
      </w:r>
      <w:r w:rsidR="003E0FDA" w:rsidRPr="00396F56">
        <w:rPr>
          <w:sz w:val="26"/>
          <w:szCs w:val="26"/>
        </w:rPr>
        <w:t>s</w:t>
      </w:r>
      <w:r w:rsidR="00F51727" w:rsidRPr="00396F56">
        <w:rPr>
          <w:sz w:val="26"/>
          <w:szCs w:val="26"/>
        </w:rPr>
        <w:t xml:space="preserve"> and perspectives presented in the interactive online documentary</w:t>
      </w:r>
    </w:p>
    <w:p w14:paraId="69A2CB17" w14:textId="77777777" w:rsidR="00F51727" w:rsidRPr="00396F56" w:rsidRDefault="00FF443F" w:rsidP="00FF443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96F56">
        <w:rPr>
          <w:sz w:val="26"/>
          <w:szCs w:val="26"/>
        </w:rPr>
        <w:t>Thorough knowledge and understanding o</w:t>
      </w:r>
      <w:r w:rsidR="00F51727" w:rsidRPr="00396F56">
        <w:rPr>
          <w:sz w:val="26"/>
          <w:szCs w:val="26"/>
        </w:rPr>
        <w:t xml:space="preserve">f </w:t>
      </w:r>
      <w:r w:rsidR="008869D9" w:rsidRPr="00396F56">
        <w:rPr>
          <w:sz w:val="26"/>
          <w:szCs w:val="26"/>
        </w:rPr>
        <w:t>the ways the author</w:t>
      </w:r>
      <w:r w:rsidR="00F51727" w:rsidRPr="00396F56">
        <w:rPr>
          <w:sz w:val="26"/>
          <w:szCs w:val="26"/>
        </w:rPr>
        <w:t xml:space="preserve"> used language features, stylistic features and conventions</w:t>
      </w:r>
      <w:r w:rsidRPr="00396F56">
        <w:rPr>
          <w:sz w:val="26"/>
          <w:szCs w:val="26"/>
        </w:rPr>
        <w:t xml:space="preserve"> to make meaning</w:t>
      </w:r>
    </w:p>
    <w:p w14:paraId="2556178F" w14:textId="77777777" w:rsidR="00F51727" w:rsidRPr="00396F56" w:rsidRDefault="00F51727" w:rsidP="0008570F">
      <w:pPr>
        <w:rPr>
          <w:i/>
          <w:iCs/>
          <w:sz w:val="26"/>
          <w:szCs w:val="26"/>
        </w:rPr>
      </w:pPr>
      <w:r w:rsidRPr="00396F56">
        <w:rPr>
          <w:i/>
          <w:iCs/>
          <w:sz w:val="26"/>
          <w:szCs w:val="26"/>
        </w:rPr>
        <w:t>Analysis</w:t>
      </w:r>
    </w:p>
    <w:p w14:paraId="72D2997F" w14:textId="77777777" w:rsidR="00433CDC" w:rsidRPr="00396F56" w:rsidRDefault="00433CDC" w:rsidP="00433CD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96F56">
        <w:rPr>
          <w:sz w:val="26"/>
          <w:szCs w:val="26"/>
        </w:rPr>
        <w:t>Sophisticated analysis and evaluation of ways the ideas, perspectives and aspects of culture are represented</w:t>
      </w:r>
    </w:p>
    <w:p w14:paraId="14578118" w14:textId="77777777" w:rsidR="007E7B0C" w:rsidRPr="00396F56" w:rsidRDefault="00367576" w:rsidP="0036757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96F56">
        <w:rPr>
          <w:sz w:val="26"/>
          <w:szCs w:val="26"/>
        </w:rPr>
        <w:t>Perceptive analysis o</w:t>
      </w:r>
      <w:r w:rsidR="007E7B0C" w:rsidRPr="00396F56">
        <w:rPr>
          <w:sz w:val="26"/>
          <w:szCs w:val="26"/>
        </w:rPr>
        <w:t xml:space="preserve">f the language features, stylistic features and conventions and </w:t>
      </w:r>
      <w:r w:rsidRPr="00396F56">
        <w:rPr>
          <w:sz w:val="26"/>
          <w:szCs w:val="26"/>
        </w:rPr>
        <w:t xml:space="preserve">thoughtful </w:t>
      </w:r>
      <w:r w:rsidR="007E7B0C" w:rsidRPr="00396F56">
        <w:rPr>
          <w:sz w:val="26"/>
          <w:szCs w:val="26"/>
        </w:rPr>
        <w:t>evaluation of how they influence the audience</w:t>
      </w:r>
    </w:p>
    <w:p w14:paraId="7C00352E" w14:textId="77777777" w:rsidR="00F51727" w:rsidRPr="00396F56" w:rsidRDefault="00F51727" w:rsidP="0008570F">
      <w:pPr>
        <w:rPr>
          <w:i/>
          <w:iCs/>
          <w:sz w:val="26"/>
          <w:szCs w:val="26"/>
        </w:rPr>
      </w:pPr>
      <w:r w:rsidRPr="00396F56">
        <w:rPr>
          <w:i/>
          <w:iCs/>
          <w:sz w:val="26"/>
          <w:szCs w:val="26"/>
        </w:rPr>
        <w:t>Application</w:t>
      </w:r>
    </w:p>
    <w:p w14:paraId="2F052025" w14:textId="77777777" w:rsidR="00F51727" w:rsidRPr="00396F56" w:rsidRDefault="002B6F4F" w:rsidP="00F5172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96F56">
        <w:rPr>
          <w:sz w:val="26"/>
          <w:szCs w:val="26"/>
        </w:rPr>
        <w:t>Fluently incorporating</w:t>
      </w:r>
      <w:r w:rsidR="00F51727" w:rsidRPr="00396F56">
        <w:rPr>
          <w:sz w:val="26"/>
          <w:szCs w:val="26"/>
        </w:rPr>
        <w:t xml:space="preserve"> evidence from the text</w:t>
      </w:r>
      <w:r w:rsidR="00F57166" w:rsidRPr="00396F56">
        <w:rPr>
          <w:sz w:val="26"/>
          <w:szCs w:val="26"/>
        </w:rPr>
        <w:t>, such as screen shots</w:t>
      </w:r>
      <w:r w:rsidRPr="00396F56">
        <w:rPr>
          <w:sz w:val="26"/>
          <w:szCs w:val="26"/>
        </w:rPr>
        <w:t xml:space="preserve"> to develop and support a response</w:t>
      </w:r>
    </w:p>
    <w:p w14:paraId="72AEFDC9" w14:textId="77777777" w:rsidR="00F51727" w:rsidRPr="00396F56" w:rsidRDefault="00F51727" w:rsidP="00F5172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96F56">
        <w:rPr>
          <w:sz w:val="26"/>
          <w:szCs w:val="26"/>
        </w:rPr>
        <w:t xml:space="preserve">Producing </w:t>
      </w:r>
      <w:r w:rsidR="007E2CCB" w:rsidRPr="00396F56">
        <w:rPr>
          <w:sz w:val="26"/>
          <w:szCs w:val="26"/>
        </w:rPr>
        <w:t>sophisticated</w:t>
      </w:r>
      <w:r w:rsidR="004D5F3C" w:rsidRPr="00396F56">
        <w:rPr>
          <w:sz w:val="26"/>
          <w:szCs w:val="26"/>
        </w:rPr>
        <w:t>,</w:t>
      </w:r>
      <w:r w:rsidR="007E2CCB" w:rsidRPr="00396F56">
        <w:rPr>
          <w:sz w:val="26"/>
          <w:szCs w:val="26"/>
        </w:rPr>
        <w:t xml:space="preserve"> </w:t>
      </w:r>
      <w:r w:rsidRPr="00396F56">
        <w:rPr>
          <w:sz w:val="26"/>
          <w:szCs w:val="26"/>
        </w:rPr>
        <w:t>clear and coherent writing, using appropriate vocabulary</w:t>
      </w:r>
    </w:p>
    <w:p w14:paraId="3E4AF9C3" w14:textId="77777777" w:rsidR="0008570F" w:rsidRPr="0008570F" w:rsidRDefault="0008570F" w:rsidP="0008570F">
      <w:pPr>
        <w:rPr>
          <w:sz w:val="24"/>
        </w:rPr>
      </w:pPr>
    </w:p>
    <w:p w14:paraId="5D5C7D7D" w14:textId="77777777" w:rsidR="004E6A16" w:rsidRPr="004E6A16" w:rsidRDefault="0087289C">
      <w:pPr>
        <w:rPr>
          <w:sz w:val="24"/>
        </w:rPr>
      </w:pPr>
      <w:r>
        <w:rPr>
          <w:i/>
          <w:noProof/>
          <w:sz w:val="24"/>
          <w:lang w:eastAsia="en-AU"/>
        </w:rPr>
        <w:drawing>
          <wp:anchor distT="0" distB="0" distL="114300" distR="114300" simplePos="0" relativeHeight="251649536" behindDoc="0" locked="0" layoutInCell="1" allowOverlap="1" wp14:anchorId="7D1143FA" wp14:editId="1A69D25F">
            <wp:simplePos x="0" y="0"/>
            <wp:positionH relativeFrom="column">
              <wp:posOffset>2361565</wp:posOffset>
            </wp:positionH>
            <wp:positionV relativeFrom="paragraph">
              <wp:posOffset>10160</wp:posOffset>
            </wp:positionV>
            <wp:extent cx="1642745" cy="1161415"/>
            <wp:effectExtent l="0" t="0" r="0" b="635"/>
            <wp:wrapNone/>
            <wp:docPr id="3" name="Picture 3" descr="C:\Users\DSmith\AppData\Local\Microsoft\Windows\Temporary Internet Files\Content.IE5\CDQBYEYV\geographicvariat00hall_0016c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mith\AppData\Local\Microsoft\Windows\Temporary Internet Files\Content.IE5\CDQBYEYV\geographicvariat00hall_0016c2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AU"/>
        </w:rPr>
        <w:drawing>
          <wp:anchor distT="0" distB="0" distL="114300" distR="114300" simplePos="0" relativeHeight="251662848" behindDoc="0" locked="0" layoutInCell="1" allowOverlap="1" wp14:anchorId="68B8466C" wp14:editId="00729B1E">
            <wp:simplePos x="0" y="0"/>
            <wp:positionH relativeFrom="column">
              <wp:posOffset>4695825</wp:posOffset>
            </wp:positionH>
            <wp:positionV relativeFrom="paragraph">
              <wp:posOffset>10160</wp:posOffset>
            </wp:positionV>
            <wp:extent cx="1162050" cy="1162050"/>
            <wp:effectExtent l="0" t="0" r="0" b="0"/>
            <wp:wrapNone/>
            <wp:docPr id="10" name="Picture 10" descr="C:\Users\DSmith\AppData\Local\Microsoft\Windows\Temporary Internet Files\Content.IE5\SN4MMTVL\how-to-draw-flames-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Smith\AppData\Local\Microsoft\Windows\Temporary Internet Files\Content.IE5\SN4MMTVL\how-to-draw-flames-2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n-AU"/>
        </w:rPr>
        <w:drawing>
          <wp:anchor distT="0" distB="0" distL="114300" distR="114300" simplePos="0" relativeHeight="251670016" behindDoc="0" locked="0" layoutInCell="1" allowOverlap="1" wp14:anchorId="47B5875E" wp14:editId="1A170734">
            <wp:simplePos x="0" y="0"/>
            <wp:positionH relativeFrom="column">
              <wp:posOffset>688182</wp:posOffset>
            </wp:positionH>
            <wp:positionV relativeFrom="paragraph">
              <wp:posOffset>114935</wp:posOffset>
            </wp:positionV>
            <wp:extent cx="864394" cy="942975"/>
            <wp:effectExtent l="0" t="0" r="0" b="0"/>
            <wp:wrapNone/>
            <wp:docPr id="12" name="Picture 12" descr="C:\Users\DSmith\AppData\Local\Microsoft\Windows\Temporary Internet Files\Content.IE5\IZIX9IY5\buildings-14939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Smith\AppData\Local\Microsoft\Windows\Temporary Internet Files\Content.IE5\IZIX9IY5\buildings-149392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9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6A16" w:rsidRPr="004E6A16" w:rsidSect="00EA0467">
      <w:pgSz w:w="11906" w:h="16838"/>
      <w:pgMar w:top="720" w:right="720" w:bottom="720" w:left="720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4364"/>
    <w:multiLevelType w:val="hybridMultilevel"/>
    <w:tmpl w:val="46E2C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914"/>
    <w:multiLevelType w:val="hybridMultilevel"/>
    <w:tmpl w:val="A718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12AD"/>
    <w:multiLevelType w:val="hybridMultilevel"/>
    <w:tmpl w:val="2F041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C92"/>
    <w:multiLevelType w:val="hybridMultilevel"/>
    <w:tmpl w:val="D862B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31358"/>
    <w:multiLevelType w:val="hybridMultilevel"/>
    <w:tmpl w:val="A2D40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21CF1"/>
    <w:multiLevelType w:val="hybridMultilevel"/>
    <w:tmpl w:val="F8DEF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E1168"/>
    <w:multiLevelType w:val="hybridMultilevel"/>
    <w:tmpl w:val="E3C23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89063">
    <w:abstractNumId w:val="6"/>
  </w:num>
  <w:num w:numId="2" w16cid:durableId="636372424">
    <w:abstractNumId w:val="4"/>
  </w:num>
  <w:num w:numId="3" w16cid:durableId="1026102831">
    <w:abstractNumId w:val="3"/>
  </w:num>
  <w:num w:numId="4" w16cid:durableId="1512914426">
    <w:abstractNumId w:val="5"/>
  </w:num>
  <w:num w:numId="5" w16cid:durableId="1922712836">
    <w:abstractNumId w:val="0"/>
  </w:num>
  <w:num w:numId="6" w16cid:durableId="1867282107">
    <w:abstractNumId w:val="1"/>
  </w:num>
  <w:num w:numId="7" w16cid:durableId="130215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3DB"/>
    <w:rsid w:val="000106F9"/>
    <w:rsid w:val="0005146D"/>
    <w:rsid w:val="0008570F"/>
    <w:rsid w:val="000B2B82"/>
    <w:rsid w:val="000E626B"/>
    <w:rsid w:val="001A444A"/>
    <w:rsid w:val="001E227B"/>
    <w:rsid w:val="001F7A64"/>
    <w:rsid w:val="00212532"/>
    <w:rsid w:val="0021558C"/>
    <w:rsid w:val="0024146A"/>
    <w:rsid w:val="0024585B"/>
    <w:rsid w:val="00291A64"/>
    <w:rsid w:val="002B6F4F"/>
    <w:rsid w:val="00350FEF"/>
    <w:rsid w:val="00367576"/>
    <w:rsid w:val="003735A2"/>
    <w:rsid w:val="00396F56"/>
    <w:rsid w:val="003C213E"/>
    <w:rsid w:val="003C7141"/>
    <w:rsid w:val="003E0FDA"/>
    <w:rsid w:val="00405CAE"/>
    <w:rsid w:val="00421939"/>
    <w:rsid w:val="004244B5"/>
    <w:rsid w:val="00433CDC"/>
    <w:rsid w:val="004979F6"/>
    <w:rsid w:val="004D5F3C"/>
    <w:rsid w:val="004E6A16"/>
    <w:rsid w:val="00593A4C"/>
    <w:rsid w:val="005B5093"/>
    <w:rsid w:val="00635F00"/>
    <w:rsid w:val="006655F8"/>
    <w:rsid w:val="00683439"/>
    <w:rsid w:val="006B348A"/>
    <w:rsid w:val="006B4519"/>
    <w:rsid w:val="0079591A"/>
    <w:rsid w:val="007B5A8F"/>
    <w:rsid w:val="007E2CCB"/>
    <w:rsid w:val="007E7B0C"/>
    <w:rsid w:val="007F76B5"/>
    <w:rsid w:val="00803B26"/>
    <w:rsid w:val="008434A9"/>
    <w:rsid w:val="008633DB"/>
    <w:rsid w:val="00867E5D"/>
    <w:rsid w:val="0087289C"/>
    <w:rsid w:val="0088329C"/>
    <w:rsid w:val="008869D9"/>
    <w:rsid w:val="008E04BB"/>
    <w:rsid w:val="008E3C16"/>
    <w:rsid w:val="00920657"/>
    <w:rsid w:val="009316B9"/>
    <w:rsid w:val="00972A7B"/>
    <w:rsid w:val="009A1F9D"/>
    <w:rsid w:val="009F0DBC"/>
    <w:rsid w:val="00B43EE9"/>
    <w:rsid w:val="00B57A73"/>
    <w:rsid w:val="00B6430D"/>
    <w:rsid w:val="00BA4EDD"/>
    <w:rsid w:val="00BB59DD"/>
    <w:rsid w:val="00BD53AD"/>
    <w:rsid w:val="00BF14F4"/>
    <w:rsid w:val="00BF3165"/>
    <w:rsid w:val="00C67BC0"/>
    <w:rsid w:val="00C71CFD"/>
    <w:rsid w:val="00C8654D"/>
    <w:rsid w:val="00CB49F6"/>
    <w:rsid w:val="00CC02AD"/>
    <w:rsid w:val="00D43D52"/>
    <w:rsid w:val="00D567B3"/>
    <w:rsid w:val="00D973D6"/>
    <w:rsid w:val="00DC5839"/>
    <w:rsid w:val="00EA0467"/>
    <w:rsid w:val="00EB7D7B"/>
    <w:rsid w:val="00F51727"/>
    <w:rsid w:val="00F52FC3"/>
    <w:rsid w:val="00F57166"/>
    <w:rsid w:val="00F74047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24DE"/>
  <w15:docId w15:val="{F805FA08-9ADA-49E2-9BDD-680F6BF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6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3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profiles/digital-storytelling-team-2351796/artic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80</cp:revision>
  <dcterms:created xsi:type="dcterms:W3CDTF">2017-01-30T05:19:00Z</dcterms:created>
  <dcterms:modified xsi:type="dcterms:W3CDTF">2025-06-06T05:37:00Z</dcterms:modified>
</cp:coreProperties>
</file>