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D2FD1" w14:textId="4CB4F5FE" w:rsidR="009A57B1" w:rsidRPr="008F40D7" w:rsidRDefault="008F40D7" w:rsidP="008F40D7">
      <w:pPr>
        <w:spacing w:after="0"/>
        <w:ind w:left="86"/>
        <w:jc w:val="center"/>
        <w:rPr>
          <w:b/>
          <w:color w:val="0070C0"/>
          <w:sz w:val="52"/>
          <w14:textOutline w14:w="9525" w14:cap="rnd" w14:cmpd="sng" w14:algn="ctr">
            <w14:solidFill>
              <w14:srgbClr w14:val="000000"/>
            </w14:solidFill>
            <w14:prstDash w14:val="solid"/>
            <w14:bevel/>
          </w14:textOutline>
        </w:rPr>
      </w:pPr>
      <w:r>
        <w:rPr>
          <w:b/>
          <w:noProof/>
          <w:color w:val="0070C0"/>
          <w:sz w:val="52"/>
        </w:rPr>
        <mc:AlternateContent>
          <mc:Choice Requires="wps">
            <w:drawing>
              <wp:anchor distT="0" distB="0" distL="114300" distR="114300" simplePos="0" relativeHeight="251662336" behindDoc="0" locked="0" layoutInCell="1" allowOverlap="1" wp14:anchorId="033F803C" wp14:editId="04C9580F">
                <wp:simplePos x="0" y="0"/>
                <wp:positionH relativeFrom="column">
                  <wp:posOffset>5106352</wp:posOffset>
                </wp:positionH>
                <wp:positionV relativeFrom="paragraph">
                  <wp:posOffset>214630</wp:posOffset>
                </wp:positionV>
                <wp:extent cx="1762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743B5"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2.05pt,16.9pt" to="540.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" strokecolor="#5b9bd5 [3204]" strokeweight=".5pt">
                <v:stroke joinstyle="miter"/>
              </v:line>
            </w:pict>
          </mc:Fallback>
        </mc:AlternateContent>
      </w:r>
      <w:r>
        <w:rPr>
          <w:b/>
          <w:noProof/>
          <w:color w:val="0070C0"/>
          <w:sz w:val="52"/>
        </w:rPr>
        <mc:AlternateContent>
          <mc:Choice Requires="wps">
            <w:drawing>
              <wp:anchor distT="0" distB="0" distL="114300" distR="114300" simplePos="0" relativeHeight="251660288" behindDoc="0" locked="0" layoutInCell="1" allowOverlap="1" wp14:anchorId="3EBCBA4A" wp14:editId="52C77AA1">
                <wp:simplePos x="0" y="0"/>
                <wp:positionH relativeFrom="column">
                  <wp:posOffset>5081587</wp:posOffset>
                </wp:positionH>
                <wp:positionV relativeFrom="paragraph">
                  <wp:posOffset>-28575</wp:posOffset>
                </wp:positionV>
                <wp:extent cx="1762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42D1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0.1pt,-2.25pt" to="5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d2tQEAAMMDAAAOAAAAZHJzL2Uyb0RvYy54bWysU8GOEzEMvSPxD1HudGYqsa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" strokecolor="#5b9bd5 [3204]" strokeweight=".5pt">
                <v:stroke joinstyle="miter"/>
              </v:line>
            </w:pict>
          </mc:Fallback>
        </mc:AlternateContent>
      </w:r>
      <w:r w:rsidR="009A57B1" w:rsidRPr="008F40D7">
        <w:rPr>
          <w:b/>
          <w:color w:val="0070C0"/>
          <w:sz w:val="52"/>
          <w14:textOutline w14:w="9525" w14:cap="rnd" w14:cmpd="sng" w14:algn="ctr">
            <w14:solidFill>
              <w14:srgbClr w14:val="000000"/>
            </w14:solidFill>
            <w14:prstDash w14:val="solid"/>
            <w14:bevel/>
          </w14:textOutline>
        </w:rPr>
        <w:t xml:space="preserve">Frost or </w:t>
      </w:r>
      <w:r w:rsidRPr="008F40D7">
        <w:rPr>
          <w:b/>
          <w:color w:val="0070C0"/>
          <w:sz w:val="52"/>
          <w14:textOutline w14:w="9525" w14:cap="rnd" w14:cmpd="sng" w14:algn="ctr">
            <w14:solidFill>
              <w14:srgbClr w14:val="000000"/>
            </w14:solidFill>
            <w14:prstDash w14:val="solid"/>
            <w14:bevel/>
          </w14:textOutline>
        </w:rPr>
        <w:t>I</w:t>
      </w:r>
      <w:r w:rsidR="009A57B1" w:rsidRPr="008F40D7">
        <w:rPr>
          <w:b/>
          <w:color w:val="0070C0"/>
          <w:sz w:val="52"/>
          <w14:textOutline w14:w="9525" w14:cap="rnd" w14:cmpd="sng" w14:algn="ctr">
            <w14:solidFill>
              <w14:srgbClr w14:val="000000"/>
            </w14:solidFill>
            <w14:prstDash w14:val="solid"/>
            <w14:bevel/>
          </w14:textOutline>
        </w:rPr>
        <w:t>ce?</w:t>
      </w:r>
      <w:r w:rsidRPr="008F40D7">
        <w:rPr>
          <w:b/>
          <w:noProof/>
          <w:color w:val="0070C0"/>
          <w:sz w:val="52"/>
        </w:rPr>
        <w:t xml:space="preserve"> </w:t>
      </w:r>
    </w:p>
    <w:p w14:paraId="011F9690" w14:textId="3316CAEF" w:rsidR="008F40D7" w:rsidRPr="008F40D7" w:rsidRDefault="008F40D7" w:rsidP="008F40D7">
      <w:pPr>
        <w:spacing w:after="0" w:line="240" w:lineRule="auto"/>
        <w:ind w:left="86"/>
        <w:jc w:val="both"/>
        <w:rPr>
          <w:rFonts w:ascii="Times New Roman" w:eastAsia="Times New Roman" w:hAnsi="Times New Roman" w:cs="Times New Roman"/>
          <w:iCs/>
          <w:sz w:val="24"/>
        </w:rPr>
      </w:pPr>
      <w:r w:rsidRPr="008F40D7">
        <w:rPr>
          <w:rFonts w:ascii="Times New Roman" w:eastAsia="Times New Roman" w:hAnsi="Times New Roman" w:cs="Times New Roman"/>
          <w:b/>
          <w:iCs/>
          <w:sz w:val="24"/>
        </w:rPr>
        <w:t>Learning Intention:</w:t>
      </w:r>
      <w:r w:rsidRPr="008F40D7">
        <w:rPr>
          <w:rFonts w:ascii="Times New Roman" w:eastAsia="Times New Roman" w:hAnsi="Times New Roman" w:cs="Times New Roman"/>
          <w:iCs/>
          <w:sz w:val="24"/>
        </w:rPr>
        <w:t xml:space="preserve"> We are learning to analyse how a poem’s meaning can change based on </w:t>
      </w:r>
      <w:r w:rsidR="00CA7258">
        <w:rPr>
          <w:rFonts w:ascii="Times New Roman" w:eastAsia="Times New Roman" w:hAnsi="Times New Roman" w:cs="Times New Roman"/>
          <w:iCs/>
          <w:sz w:val="24"/>
        </w:rPr>
        <w:t>tone</w:t>
      </w:r>
      <w:r w:rsidRPr="008F40D7">
        <w:rPr>
          <w:rFonts w:ascii="Times New Roman" w:eastAsia="Times New Roman" w:hAnsi="Times New Roman" w:cs="Times New Roman"/>
          <w:iCs/>
          <w:sz w:val="24"/>
        </w:rPr>
        <w:t xml:space="preserve">. We are also learning </w:t>
      </w:r>
      <w:r w:rsidR="00C90E81">
        <w:rPr>
          <w:rFonts w:ascii="Times New Roman" w:eastAsia="Times New Roman" w:hAnsi="Times New Roman" w:cs="Times New Roman"/>
          <w:iCs/>
          <w:sz w:val="24"/>
        </w:rPr>
        <w:t xml:space="preserve">to </w:t>
      </w:r>
      <w:r w:rsidR="00310C08">
        <w:rPr>
          <w:rFonts w:ascii="Times New Roman" w:eastAsia="Times New Roman" w:hAnsi="Times New Roman" w:cs="Times New Roman"/>
          <w:iCs/>
          <w:sz w:val="24"/>
        </w:rPr>
        <w:t>use</w:t>
      </w:r>
      <w:r w:rsidR="00C90E81">
        <w:rPr>
          <w:rFonts w:ascii="Times New Roman" w:eastAsia="Times New Roman" w:hAnsi="Times New Roman" w:cs="Times New Roman"/>
          <w:iCs/>
          <w:sz w:val="24"/>
        </w:rPr>
        <w:t xml:space="preserve"> connotations</w:t>
      </w:r>
      <w:r w:rsidR="00310C08">
        <w:rPr>
          <w:rFonts w:ascii="Times New Roman" w:eastAsia="Times New Roman" w:hAnsi="Times New Roman" w:cs="Times New Roman"/>
          <w:iCs/>
          <w:sz w:val="24"/>
        </w:rPr>
        <w:t xml:space="preserve"> to interpret </w:t>
      </w:r>
      <w:r w:rsidR="00730D90">
        <w:rPr>
          <w:rFonts w:ascii="Times New Roman" w:eastAsia="Times New Roman" w:hAnsi="Times New Roman" w:cs="Times New Roman"/>
          <w:iCs/>
          <w:sz w:val="24"/>
        </w:rPr>
        <w:t>word</w:t>
      </w:r>
      <w:r w:rsidR="00310C08">
        <w:rPr>
          <w:rFonts w:ascii="Times New Roman" w:eastAsia="Times New Roman" w:hAnsi="Times New Roman" w:cs="Times New Roman"/>
          <w:iCs/>
          <w:sz w:val="24"/>
        </w:rPr>
        <w:t xml:space="preserve"> choices</w:t>
      </w:r>
      <w:r w:rsidR="00C90E81">
        <w:rPr>
          <w:rFonts w:ascii="Times New Roman" w:eastAsia="Times New Roman" w:hAnsi="Times New Roman" w:cs="Times New Roman"/>
          <w:iCs/>
          <w:sz w:val="24"/>
        </w:rPr>
        <w:t>.</w:t>
      </w:r>
      <w:r w:rsidRPr="008F40D7">
        <w:rPr>
          <w:rFonts w:ascii="Times New Roman" w:eastAsia="Times New Roman" w:hAnsi="Times New Roman" w:cs="Times New Roman"/>
          <w:iCs/>
          <w:sz w:val="24"/>
        </w:rPr>
        <w:t xml:space="preserve"> </w:t>
      </w:r>
    </w:p>
    <w:p w14:paraId="2E44D745" w14:textId="77777777" w:rsidR="008F40D7" w:rsidRDefault="008F40D7" w:rsidP="009A57B1">
      <w:pPr>
        <w:spacing w:after="0" w:line="240" w:lineRule="auto"/>
        <w:ind w:left="86"/>
        <w:rPr>
          <w:rFonts w:ascii="Times New Roman" w:eastAsia="Times New Roman" w:hAnsi="Times New Roman" w:cs="Times New Roman"/>
          <w:i/>
          <w:iCs/>
          <w:sz w:val="24"/>
        </w:rPr>
      </w:pPr>
    </w:p>
    <w:p w14:paraId="25705372" w14:textId="48C63920" w:rsidR="009A57B1" w:rsidRDefault="008F40D7" w:rsidP="009A57B1">
      <w:pPr>
        <w:spacing w:after="0" w:line="240" w:lineRule="auto"/>
        <w:ind w:left="86"/>
        <w:rPr>
          <w:rFonts w:ascii="Times New Roman" w:eastAsia="Times New Roman" w:hAnsi="Times New Roman" w:cs="Times New Roman"/>
          <w:sz w:val="24"/>
        </w:rPr>
      </w:pPr>
      <w:r w:rsidRPr="008F40D7">
        <w:rPr>
          <w:rFonts w:ascii="Times New Roman" w:eastAsia="Times New Roman" w:hAnsi="Times New Roman" w:cs="Times New Roman"/>
          <w:b/>
          <w:iCs/>
          <w:sz w:val="24"/>
        </w:rPr>
        <w:t>Instructions:</w:t>
      </w:r>
      <w:r>
        <w:rPr>
          <w:rFonts w:ascii="Times New Roman" w:eastAsia="Times New Roman" w:hAnsi="Times New Roman" w:cs="Times New Roman"/>
          <w:i/>
          <w:iCs/>
          <w:sz w:val="24"/>
        </w:rPr>
        <w:t xml:space="preserve"> </w:t>
      </w:r>
      <w:r w:rsidR="009A57B1" w:rsidRPr="009A57B1">
        <w:rPr>
          <w:rFonts w:ascii="Times New Roman" w:eastAsia="Times New Roman" w:hAnsi="Times New Roman" w:cs="Times New Roman"/>
          <w:i/>
          <w:iCs/>
          <w:sz w:val="24"/>
        </w:rPr>
        <w:t>First Ice</w:t>
      </w:r>
      <w:r w:rsidR="009A57B1">
        <w:rPr>
          <w:rFonts w:ascii="Times New Roman" w:eastAsia="Times New Roman" w:hAnsi="Times New Roman" w:cs="Times New Roman"/>
          <w:sz w:val="24"/>
        </w:rPr>
        <w:t xml:space="preserve"> is another version of Andrei Voznesensky's poem, produced by a different translator,</w:t>
      </w:r>
    </w:p>
    <w:p w14:paraId="613E132E" w14:textId="77777777" w:rsidR="00C0725B" w:rsidRDefault="009A57B1" w:rsidP="009A57B1">
      <w:pPr>
        <w:spacing w:after="0" w:line="240" w:lineRule="auto"/>
        <w:ind w:left="86"/>
      </w:pPr>
      <w:r>
        <w:rPr>
          <w:rFonts w:ascii="Times New Roman" w:eastAsia="Times New Roman" w:hAnsi="Times New Roman" w:cs="Times New Roman"/>
          <w:sz w:val="24"/>
        </w:rPr>
        <w:t>George Reavey. In his translation, Reavey has chosen slightly different words and phrases for his English version of the poem. These differences can affect the way readers respond to the text.</w:t>
      </w:r>
    </w:p>
    <w:p w14:paraId="2572B297" w14:textId="77777777" w:rsidR="009A57B1" w:rsidRDefault="009A57B1" w:rsidP="009A57B1">
      <w:pPr>
        <w:spacing w:after="0" w:line="240" w:lineRule="auto"/>
        <w:ind w:firstLine="6"/>
        <w:rPr>
          <w:rFonts w:ascii="Times New Roman" w:eastAsia="Times New Roman" w:hAnsi="Times New Roman" w:cs="Times New Roman"/>
          <w:sz w:val="24"/>
        </w:rPr>
      </w:pPr>
    </w:p>
    <w:p w14:paraId="3C3A0D64" w14:textId="77777777" w:rsidR="00C0725B" w:rsidRDefault="009A57B1" w:rsidP="009A57B1">
      <w:pPr>
        <w:spacing w:after="0" w:line="240" w:lineRule="auto"/>
        <w:ind w:firstLine="6"/>
      </w:pPr>
      <w:r>
        <w:rPr>
          <w:rFonts w:ascii="Times New Roman" w:eastAsia="Times New Roman" w:hAnsi="Times New Roman" w:cs="Times New Roman"/>
          <w:sz w:val="24"/>
        </w:rPr>
        <w:t>Read George Reavey</w:t>
      </w:r>
      <w:r w:rsidR="007A43FD">
        <w:rPr>
          <w:rFonts w:ascii="Times New Roman" w:eastAsia="Times New Roman" w:hAnsi="Times New Roman" w:cs="Times New Roman"/>
          <w:sz w:val="24"/>
          <w:vertAlign w:val="superscript"/>
        </w:rPr>
        <w:t>’</w:t>
      </w:r>
      <w:r>
        <w:rPr>
          <w:rFonts w:ascii="Times New Roman" w:eastAsia="Times New Roman" w:hAnsi="Times New Roman" w:cs="Times New Roman"/>
          <w:sz w:val="24"/>
        </w:rPr>
        <w:t>s version of the poem, then do the activities that follow.</w:t>
      </w:r>
    </w:p>
    <w:p w14:paraId="1A209A8F" w14:textId="77777777" w:rsidR="009A57B1" w:rsidRDefault="009A57B1" w:rsidP="009A57B1">
      <w:pPr>
        <w:spacing w:after="205" w:line="240" w:lineRule="auto"/>
        <w:ind w:left="1988"/>
        <w:rPr>
          <w:rFonts w:ascii="Times New Roman" w:eastAsia="Times New Roman" w:hAnsi="Times New Roman" w:cs="Times New Roman"/>
          <w:sz w:val="26"/>
        </w:rPr>
      </w:pPr>
    </w:p>
    <w:p w14:paraId="6FD622A2" w14:textId="77777777" w:rsidR="00C0725B" w:rsidRDefault="009A57B1" w:rsidP="009A57B1">
      <w:pPr>
        <w:spacing w:after="205" w:line="240" w:lineRule="auto"/>
        <w:ind w:left="1988"/>
      </w:pPr>
      <w:r>
        <w:rPr>
          <w:rFonts w:ascii="Times New Roman" w:eastAsia="Times New Roman" w:hAnsi="Times New Roman" w:cs="Times New Roman"/>
          <w:sz w:val="26"/>
        </w:rPr>
        <w:t>FIRST ICE</w:t>
      </w:r>
    </w:p>
    <w:p w14:paraId="04FB9405" w14:textId="77777777" w:rsidR="00C0725B" w:rsidRPr="00CC4ABB" w:rsidRDefault="009A57B1">
      <w:pPr>
        <w:spacing w:after="43" w:line="216" w:lineRule="auto"/>
        <w:ind w:left="2445" w:right="3458" w:hanging="3"/>
        <w:jc w:val="both"/>
        <w:rPr>
          <w:sz w:val="24"/>
          <w:szCs w:val="24"/>
        </w:rPr>
      </w:pPr>
      <w:r w:rsidRPr="00CC4ABB">
        <w:rPr>
          <w:sz w:val="24"/>
          <w:szCs w:val="24"/>
        </w:rPr>
        <w:t>A girl freezes in a telephone booth.</w:t>
      </w:r>
    </w:p>
    <w:p w14:paraId="426A3E56" w14:textId="77777777" w:rsidR="00C0725B" w:rsidRPr="00CC4ABB" w:rsidRDefault="009A57B1">
      <w:pPr>
        <w:spacing w:after="239" w:line="216" w:lineRule="auto"/>
        <w:ind w:left="2445" w:right="3746" w:hanging="3"/>
        <w:jc w:val="both"/>
        <w:rPr>
          <w:sz w:val="24"/>
          <w:szCs w:val="24"/>
        </w:rPr>
      </w:pPr>
      <w:r w:rsidRPr="00CC4ABB">
        <w:rPr>
          <w:sz w:val="24"/>
          <w:szCs w:val="24"/>
        </w:rPr>
        <w:t>In her draughty overcoat she hides A face all smeared in lipstick and tears.</w:t>
      </w:r>
    </w:p>
    <w:p w14:paraId="00E63DC4" w14:textId="77777777" w:rsidR="00C0725B" w:rsidRPr="00CC4ABB" w:rsidRDefault="009A57B1">
      <w:pPr>
        <w:spacing w:after="0"/>
        <w:ind w:left="2452" w:hanging="10"/>
        <w:rPr>
          <w:sz w:val="24"/>
          <w:szCs w:val="24"/>
        </w:rPr>
      </w:pPr>
      <w:r w:rsidRPr="00CC4ABB">
        <w:rPr>
          <w:sz w:val="24"/>
          <w:szCs w:val="24"/>
        </w:rPr>
        <w:t>She breathes on her thin palms.</w:t>
      </w:r>
    </w:p>
    <w:p w14:paraId="1BDC377C" w14:textId="77777777" w:rsidR="00C0725B" w:rsidRPr="00CC4ABB" w:rsidRDefault="009A57B1" w:rsidP="00CC4ABB">
      <w:pPr>
        <w:spacing w:after="188"/>
        <w:ind w:left="1722" w:right="454" w:firstLine="720"/>
        <w:rPr>
          <w:sz w:val="24"/>
          <w:szCs w:val="24"/>
        </w:rPr>
      </w:pPr>
      <w:r w:rsidRPr="00CC4ABB">
        <w:rPr>
          <w:sz w:val="24"/>
          <w:szCs w:val="24"/>
        </w:rPr>
        <w:t>Her fingers are icicles. She wears ear-rings.</w:t>
      </w:r>
    </w:p>
    <w:p w14:paraId="6A495B20" w14:textId="77777777" w:rsidR="00C0725B" w:rsidRPr="00CC4ABB" w:rsidRDefault="009A57B1">
      <w:pPr>
        <w:spacing w:after="244" w:line="216" w:lineRule="auto"/>
        <w:ind w:left="2445" w:right="3458" w:hanging="3"/>
        <w:jc w:val="both"/>
        <w:rPr>
          <w:sz w:val="24"/>
          <w:szCs w:val="24"/>
        </w:rPr>
      </w:pPr>
      <w:r w:rsidRPr="00CC4ABB">
        <w:rPr>
          <w:sz w:val="24"/>
          <w:szCs w:val="24"/>
        </w:rPr>
        <w:t>She'll have to walk home alone, Along the ice-bound street.</w:t>
      </w:r>
    </w:p>
    <w:p w14:paraId="1B39C01E" w14:textId="77777777" w:rsidR="00C0725B" w:rsidRPr="00CC4ABB" w:rsidRDefault="009A57B1">
      <w:pPr>
        <w:spacing w:after="0"/>
        <w:ind w:left="2452" w:hanging="10"/>
        <w:rPr>
          <w:sz w:val="24"/>
          <w:szCs w:val="24"/>
        </w:rPr>
      </w:pPr>
      <w:r w:rsidRPr="00CC4ABB">
        <w:rPr>
          <w:sz w:val="24"/>
          <w:szCs w:val="24"/>
        </w:rPr>
        <w:t>First ice. The very first time.</w:t>
      </w:r>
    </w:p>
    <w:p w14:paraId="118C06D5" w14:textId="77777777" w:rsidR="00C0725B" w:rsidRPr="00CC4ABB" w:rsidRDefault="009A57B1">
      <w:pPr>
        <w:spacing w:after="214"/>
        <w:ind w:left="2452" w:hanging="10"/>
        <w:rPr>
          <w:sz w:val="24"/>
          <w:szCs w:val="24"/>
        </w:rPr>
      </w:pPr>
      <w:r w:rsidRPr="00CC4ABB">
        <w:rPr>
          <w:sz w:val="24"/>
          <w:szCs w:val="24"/>
        </w:rPr>
        <w:t>The first ice of telephone phrases.</w:t>
      </w:r>
    </w:p>
    <w:p w14:paraId="43EEDB3E" w14:textId="77777777" w:rsidR="00C0725B" w:rsidRPr="00CC4ABB" w:rsidRDefault="009A57B1">
      <w:pPr>
        <w:spacing w:after="43" w:line="216" w:lineRule="auto"/>
        <w:ind w:left="2445" w:right="3458" w:hanging="3"/>
        <w:jc w:val="both"/>
        <w:rPr>
          <w:sz w:val="24"/>
          <w:szCs w:val="24"/>
        </w:rPr>
      </w:pPr>
      <w:r w:rsidRPr="00CC4ABB">
        <w:rPr>
          <w:noProof/>
          <w:sz w:val="24"/>
          <w:szCs w:val="24"/>
        </w:rPr>
        <w:drawing>
          <wp:anchor distT="0" distB="0" distL="114300" distR="114300" simplePos="0" relativeHeight="251659264" behindDoc="0" locked="0" layoutInCell="1" allowOverlap="0" wp14:anchorId="75D7FCEA" wp14:editId="7A0EA2E7">
            <wp:simplePos x="0" y="0"/>
            <wp:positionH relativeFrom="page">
              <wp:posOffset>7383552</wp:posOffset>
            </wp:positionH>
            <wp:positionV relativeFrom="page">
              <wp:posOffset>1252728</wp:posOffset>
            </wp:positionV>
            <wp:extent cx="4574" cy="4572"/>
            <wp:effectExtent l="0" t="0" r="0" b="0"/>
            <wp:wrapSquare wrapText="bothSides"/>
            <wp:docPr id="1605" name="Picture 1605"/>
            <wp:cNvGraphicFramePr/>
            <a:graphic xmlns:a="http://schemas.openxmlformats.org/drawingml/2006/main">
              <a:graphicData uri="http://schemas.openxmlformats.org/drawingml/2006/picture">
                <pic:pic xmlns:pic="http://schemas.openxmlformats.org/drawingml/2006/picture">
                  <pic:nvPicPr>
                    <pic:cNvPr id="1605" name="Picture 1605"/>
                    <pic:cNvPicPr/>
                  </pic:nvPicPr>
                  <pic:blipFill>
                    <a:blip r:embed="rId4"/>
                    <a:stretch>
                      <a:fillRect/>
                    </a:stretch>
                  </pic:blipFill>
                  <pic:spPr>
                    <a:xfrm>
                      <a:off x="0" y="0"/>
                      <a:ext cx="4574" cy="4572"/>
                    </a:xfrm>
                    <a:prstGeom prst="rect">
                      <a:avLst/>
                    </a:prstGeom>
                  </pic:spPr>
                </pic:pic>
              </a:graphicData>
            </a:graphic>
          </wp:anchor>
        </w:drawing>
      </w:r>
      <w:r w:rsidRPr="00CC4ABB">
        <w:rPr>
          <w:sz w:val="24"/>
          <w:szCs w:val="24"/>
        </w:rPr>
        <w:t>Frozen tears glisten on her cheeks — The First ice of human hurt.</w:t>
      </w:r>
    </w:p>
    <w:tbl>
      <w:tblPr>
        <w:tblStyle w:val="TableGrid"/>
        <w:tblW w:w="6638" w:type="dxa"/>
        <w:tblInd w:w="1308" w:type="dxa"/>
        <w:tblCellMar>
          <w:left w:w="3122" w:type="dxa"/>
          <w:right w:w="115" w:type="dxa"/>
        </w:tblCellMar>
        <w:tblLook w:val="04A0" w:firstRow="1" w:lastRow="0" w:firstColumn="1" w:lastColumn="0" w:noHBand="0" w:noVBand="1"/>
      </w:tblPr>
      <w:tblGrid>
        <w:gridCol w:w="6638"/>
      </w:tblGrid>
      <w:tr w:rsidR="00C0725B" w14:paraId="4F9F7ACF" w14:textId="77777777">
        <w:trPr>
          <w:trHeight w:val="1210"/>
        </w:trPr>
        <w:tc>
          <w:tcPr>
            <w:tcW w:w="6638" w:type="dxa"/>
            <w:tcBorders>
              <w:top w:val="nil"/>
              <w:left w:val="single" w:sz="2" w:space="0" w:color="000000"/>
              <w:bottom w:val="single" w:sz="2" w:space="0" w:color="000000"/>
              <w:right w:val="nil"/>
            </w:tcBorders>
            <w:vAlign w:val="center"/>
          </w:tcPr>
          <w:p w14:paraId="3D5DA666" w14:textId="77777777" w:rsidR="00C0725B" w:rsidRDefault="009A57B1">
            <w:pPr>
              <w:ind w:left="331"/>
            </w:pPr>
            <w:r>
              <w:rPr>
                <w:rFonts w:ascii="Times New Roman" w:eastAsia="Times New Roman" w:hAnsi="Times New Roman" w:cs="Times New Roman"/>
              </w:rPr>
              <w:t>Andrei Voznesensky</w:t>
            </w:r>
          </w:p>
          <w:p w14:paraId="4CC57ED4" w14:textId="77777777" w:rsidR="00C0725B" w:rsidRDefault="009A57B1">
            <w:r>
              <w:rPr>
                <w:rFonts w:ascii="Times New Roman" w:eastAsia="Times New Roman" w:hAnsi="Times New Roman" w:cs="Times New Roman"/>
              </w:rPr>
              <w:t>(Trans. George Reavey)</w:t>
            </w:r>
          </w:p>
        </w:tc>
      </w:tr>
    </w:tbl>
    <w:p w14:paraId="34373157" w14:textId="77777777" w:rsidR="007A43FD" w:rsidRDefault="007A43FD">
      <w:pPr>
        <w:spacing w:after="96" w:line="266" w:lineRule="auto"/>
        <w:ind w:left="-1" w:firstLine="4"/>
        <w:rPr>
          <w:rFonts w:ascii="Times New Roman" w:eastAsia="Times New Roman" w:hAnsi="Times New Roman" w:cs="Times New Roman"/>
          <w:sz w:val="24"/>
        </w:rPr>
      </w:pPr>
    </w:p>
    <w:p w14:paraId="6A00419B" w14:textId="1B46A79B" w:rsidR="00C0725B" w:rsidRPr="007A43FD" w:rsidRDefault="008F40D7">
      <w:pPr>
        <w:spacing w:after="127"/>
        <w:ind w:left="7"/>
        <w:rPr>
          <w:sz w:val="24"/>
          <w:szCs w:val="24"/>
          <w:u w:val="single"/>
        </w:rPr>
      </w:pPr>
      <w:r>
        <w:rPr>
          <w:rFonts w:ascii="Times New Roman" w:eastAsia="Times New Roman" w:hAnsi="Times New Roman" w:cs="Times New Roman"/>
          <w:sz w:val="24"/>
          <w:szCs w:val="24"/>
          <w:u w:val="single"/>
        </w:rPr>
        <w:t>Task: Make a table on the other side of this page which analyses the following:</w:t>
      </w:r>
    </w:p>
    <w:p w14:paraId="26E1BB57" w14:textId="2884D283" w:rsidR="00C0725B" w:rsidRDefault="008F40D7">
      <w:pPr>
        <w:spacing w:after="212" w:line="266" w:lineRule="auto"/>
        <w:ind w:left="330" w:hanging="331"/>
        <w:rPr>
          <w:rFonts w:ascii="Times New Roman" w:eastAsia="Times New Roman" w:hAnsi="Times New Roman" w:cs="Times New Roman"/>
          <w:sz w:val="24"/>
        </w:rPr>
      </w:pPr>
      <w:r>
        <w:rPr>
          <w:rFonts w:ascii="Times New Roman" w:eastAsia="Times New Roman" w:hAnsi="Times New Roman" w:cs="Times New Roman"/>
          <w:sz w:val="24"/>
        </w:rPr>
        <w:t>1.</w:t>
      </w:r>
      <w:r w:rsidR="00361F0E">
        <w:rPr>
          <w:rFonts w:ascii="Times New Roman" w:eastAsia="Times New Roman" w:hAnsi="Times New Roman" w:cs="Times New Roman"/>
          <w:sz w:val="24"/>
        </w:rPr>
        <w:tab/>
      </w:r>
      <w:r w:rsidRPr="008F40D7">
        <w:rPr>
          <w:rFonts w:ascii="Times New Roman" w:eastAsia="Times New Roman" w:hAnsi="Times New Roman" w:cs="Times New Roman"/>
          <w:sz w:val="24"/>
        </w:rPr>
        <w:t xml:space="preserve">You will have noticed a number of differences between the two translations. </w:t>
      </w:r>
      <w:r w:rsidR="009A57B1">
        <w:rPr>
          <w:rFonts w:ascii="Times New Roman" w:eastAsia="Times New Roman" w:hAnsi="Times New Roman" w:cs="Times New Roman"/>
          <w:sz w:val="24"/>
        </w:rPr>
        <w:t xml:space="preserve">Look for places where the words or phrases differ between the two </w:t>
      </w:r>
      <w:r>
        <w:rPr>
          <w:rFonts w:ascii="Times New Roman" w:eastAsia="Times New Roman" w:hAnsi="Times New Roman" w:cs="Times New Roman"/>
          <w:sz w:val="24"/>
        </w:rPr>
        <w:t>texts and</w:t>
      </w:r>
      <w:r w:rsidR="009A57B1">
        <w:rPr>
          <w:rFonts w:ascii="Times New Roman" w:eastAsia="Times New Roman" w:hAnsi="Times New Roman" w:cs="Times New Roman"/>
          <w:sz w:val="24"/>
        </w:rPr>
        <w:t xml:space="preserve"> decide quickly which wordings you think are better.</w:t>
      </w:r>
    </w:p>
    <w:p w14:paraId="0A8CAB82" w14:textId="77777777" w:rsidR="008F40D7" w:rsidRDefault="008F40D7">
      <w:pPr>
        <w:spacing w:after="212" w:line="266" w:lineRule="auto"/>
        <w:ind w:left="330" w:hanging="331"/>
      </w:pPr>
    </w:p>
    <w:p w14:paraId="3CDCBEE4" w14:textId="75437FF4" w:rsidR="00C0725B" w:rsidRDefault="008F40D7" w:rsidP="0097348A">
      <w:pPr>
        <w:spacing w:after="212" w:line="266"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97348A">
        <w:rPr>
          <w:rFonts w:ascii="Times New Roman" w:eastAsia="Times New Roman" w:hAnsi="Times New Roman" w:cs="Times New Roman"/>
          <w:sz w:val="24"/>
        </w:rPr>
        <w:t>Write your own version using the choices you like best – you can put in your own words if you don’t like either.</w:t>
      </w:r>
    </w:p>
    <w:p w14:paraId="7404A812" w14:textId="77777777" w:rsidR="008F40D7" w:rsidRDefault="008F40D7">
      <w:pPr>
        <w:spacing w:after="212" w:line="266" w:lineRule="auto"/>
        <w:ind w:left="-1" w:firstLine="4"/>
      </w:pPr>
    </w:p>
    <w:p w14:paraId="38F14840" w14:textId="4F1450D7" w:rsidR="008F40D7" w:rsidRDefault="008F40D7">
      <w:pPr>
        <w:spacing w:after="278" w:line="266" w:lineRule="auto"/>
        <w:ind w:left="345" w:hanging="346"/>
        <w:rPr>
          <w:rFonts w:ascii="Times New Roman" w:eastAsia="Times New Roman" w:hAnsi="Times New Roman" w:cs="Times New Roman"/>
          <w:sz w:val="24"/>
        </w:rPr>
      </w:pPr>
      <w:r>
        <w:rPr>
          <w:rFonts w:ascii="Times New Roman" w:eastAsia="Times New Roman" w:hAnsi="Times New Roman" w:cs="Times New Roman"/>
          <w:sz w:val="24"/>
        </w:rPr>
        <w:t xml:space="preserve">3. How does diction (word choice) change the tone of the poem? </w:t>
      </w:r>
      <w:r w:rsidR="00593D2E">
        <w:rPr>
          <w:rFonts w:ascii="Times New Roman" w:eastAsia="Times New Roman" w:hAnsi="Times New Roman" w:cs="Times New Roman"/>
          <w:sz w:val="24"/>
        </w:rPr>
        <w:t>Use examples and explain their impact.</w:t>
      </w:r>
    </w:p>
    <w:p w14:paraId="540D47A5" w14:textId="77777777" w:rsidR="008F40D7" w:rsidRDefault="008F40D7">
      <w:pPr>
        <w:spacing w:after="278" w:line="266" w:lineRule="auto"/>
        <w:ind w:left="345" w:hanging="346"/>
        <w:rPr>
          <w:rFonts w:ascii="Times New Roman" w:eastAsia="Times New Roman" w:hAnsi="Times New Roman" w:cs="Times New Roman"/>
          <w:sz w:val="24"/>
        </w:rPr>
      </w:pPr>
    </w:p>
    <w:p w14:paraId="7B93F2D6" w14:textId="0BE57CF8" w:rsidR="00C0725B" w:rsidRDefault="008F40D7">
      <w:pPr>
        <w:spacing w:after="278" w:line="266" w:lineRule="auto"/>
        <w:ind w:left="345" w:hanging="346"/>
      </w:pPr>
      <w:r>
        <w:rPr>
          <w:rFonts w:ascii="Times New Roman" w:eastAsia="Times New Roman" w:hAnsi="Times New Roman" w:cs="Times New Roman"/>
          <w:sz w:val="24"/>
        </w:rPr>
        <w:lastRenderedPageBreak/>
        <w:t xml:space="preserve">4. </w:t>
      </w:r>
      <w:r w:rsidR="009A57B1">
        <w:rPr>
          <w:rFonts w:ascii="Times New Roman" w:eastAsia="Times New Roman" w:hAnsi="Times New Roman" w:cs="Times New Roman"/>
          <w:sz w:val="24"/>
        </w:rPr>
        <w:t xml:space="preserve">Compare your choices with </w:t>
      </w:r>
      <w:r w:rsidR="00593D2E">
        <w:rPr>
          <w:rFonts w:ascii="Times New Roman" w:eastAsia="Times New Roman" w:hAnsi="Times New Roman" w:cs="Times New Roman"/>
          <w:sz w:val="24"/>
        </w:rPr>
        <w:t>the person next to you</w:t>
      </w:r>
      <w:r>
        <w:rPr>
          <w:rFonts w:ascii="Times New Roman" w:eastAsia="Times New Roman" w:hAnsi="Times New Roman" w:cs="Times New Roman"/>
          <w:sz w:val="24"/>
        </w:rPr>
        <w:t>. Discuss/debate the</w:t>
      </w:r>
      <w:r w:rsidR="009A57B1">
        <w:rPr>
          <w:rFonts w:ascii="Times New Roman" w:eastAsia="Times New Roman" w:hAnsi="Times New Roman" w:cs="Times New Roman"/>
          <w:sz w:val="24"/>
        </w:rPr>
        <w:t xml:space="preserve"> reasons for the choices you have made.</w:t>
      </w:r>
    </w:p>
    <w:sectPr w:rsidR="00C0725B" w:rsidSect="008F40D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5B"/>
    <w:rsid w:val="00310C08"/>
    <w:rsid w:val="00361F0E"/>
    <w:rsid w:val="00593D2E"/>
    <w:rsid w:val="0060547B"/>
    <w:rsid w:val="00730D90"/>
    <w:rsid w:val="007A43FD"/>
    <w:rsid w:val="008F40D7"/>
    <w:rsid w:val="0097348A"/>
    <w:rsid w:val="009A57B1"/>
    <w:rsid w:val="00A64F14"/>
    <w:rsid w:val="00C0725B"/>
    <w:rsid w:val="00C90E81"/>
    <w:rsid w:val="00CA7258"/>
    <w:rsid w:val="00CC4AB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4E24"/>
  <w15:docId w15:val="{F6AA50BA-E766-4B59-BEB9-EF57076F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F4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D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cp:lastModifiedBy>Danielle Smith</cp:lastModifiedBy>
  <cp:revision>5</cp:revision>
  <cp:lastPrinted>2019-05-01T00:53:00Z</cp:lastPrinted>
  <dcterms:created xsi:type="dcterms:W3CDTF">2021-03-05T04:18:00Z</dcterms:created>
  <dcterms:modified xsi:type="dcterms:W3CDTF">2021-03-05T04:22:00Z</dcterms:modified>
</cp:coreProperties>
</file>