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0D20" w14:textId="260B16F1" w:rsidR="00D37BF7" w:rsidRPr="00D37BF7" w:rsidRDefault="00D37BF7" w:rsidP="00D37BF7">
      <w:pPr>
        <w:spacing w:after="0" w:line="240" w:lineRule="auto"/>
        <w:jc w:val="center"/>
        <w:rPr>
          <w:b/>
          <w:iCs/>
          <w:sz w:val="40"/>
          <w:szCs w:val="40"/>
        </w:rPr>
      </w:pPr>
      <w:r w:rsidRPr="00D37BF7">
        <w:rPr>
          <w:b/>
          <w:iCs/>
          <w:sz w:val="40"/>
          <w:szCs w:val="40"/>
        </w:rPr>
        <w:t>History Influence Assignment</w:t>
      </w:r>
    </w:p>
    <w:p w14:paraId="75BE305D" w14:textId="77777777" w:rsidR="00D37BF7" w:rsidRDefault="00D37BF7" w:rsidP="00D37BF7">
      <w:pPr>
        <w:spacing w:after="0" w:line="240" w:lineRule="auto"/>
        <w:rPr>
          <w:b/>
          <w:i/>
          <w:sz w:val="24"/>
          <w:szCs w:val="24"/>
        </w:rPr>
      </w:pPr>
    </w:p>
    <w:p w14:paraId="4EB37104" w14:textId="61EF5A31" w:rsidR="00D37BF7" w:rsidRPr="00D37BF7" w:rsidRDefault="00D37BF7" w:rsidP="00D37BF7">
      <w:pPr>
        <w:spacing w:after="0" w:line="240" w:lineRule="auto"/>
        <w:rPr>
          <w:b/>
          <w:i/>
          <w:sz w:val="32"/>
          <w:szCs w:val="32"/>
        </w:rPr>
      </w:pPr>
      <w:bookmarkStart w:id="0" w:name="_GoBack"/>
      <w:bookmarkEnd w:id="0"/>
      <w:r w:rsidRPr="00D37BF7">
        <w:rPr>
          <w:b/>
          <w:i/>
          <w:sz w:val="32"/>
          <w:szCs w:val="32"/>
        </w:rPr>
        <w:t>Performance Standards</w:t>
      </w:r>
    </w:p>
    <w:p w14:paraId="5503755A" w14:textId="77777777" w:rsidR="00D37BF7" w:rsidRPr="00D37BF7" w:rsidRDefault="00D37BF7" w:rsidP="00D37BF7">
      <w:pPr>
        <w:spacing w:after="0" w:line="240" w:lineRule="auto"/>
        <w:rPr>
          <w:b/>
          <w:i/>
          <w:sz w:val="28"/>
          <w:szCs w:val="28"/>
        </w:rPr>
      </w:pPr>
    </w:p>
    <w:p w14:paraId="00B9E1CE" w14:textId="1594967C" w:rsidR="00D37BF7" w:rsidRPr="00D37BF7" w:rsidRDefault="00D37BF7" w:rsidP="00D37BF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37BF7">
        <w:rPr>
          <w:sz w:val="28"/>
          <w:szCs w:val="28"/>
        </w:rPr>
        <w:t>In-depth knowledge and critical understanding of texts, artefacts, ideas, events, and/or people of the ancient world.</w:t>
      </w:r>
    </w:p>
    <w:p w14:paraId="005DDDD4" w14:textId="5157E24C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33916A55" w14:textId="6CA907DB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2B9F599E" w14:textId="1B3DBC05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2A62D972" w14:textId="127BD83F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3423A14F" w14:textId="55F024EC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78C547AD" w14:textId="123FE95E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704926B1" w14:textId="77777777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0A8A799B" w14:textId="7D67E6D4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160F43B6" w14:textId="62A557C9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7C259C79" w14:textId="77777777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761842B9" w14:textId="49F0C1B9" w:rsidR="00D37BF7" w:rsidRPr="00D37BF7" w:rsidRDefault="00D37BF7" w:rsidP="00D37BF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37BF7">
        <w:rPr>
          <w:sz w:val="28"/>
          <w:szCs w:val="28"/>
        </w:rPr>
        <w:t>Insightful research into and understanding of ideas and innovations that emerged from the ancient world, and in-depth consideration of their influence.</w:t>
      </w:r>
    </w:p>
    <w:p w14:paraId="3444A21C" w14:textId="2EBA5CB1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3400DA1C" w14:textId="1FBC389E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12D4D414" w14:textId="09D8AC1B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584F3B0F" w14:textId="72999194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0872C086" w14:textId="435B9ECD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2CE7E821" w14:textId="57C102AB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22903B4E" w14:textId="77777777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6BA14DED" w14:textId="26377EA7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3A028264" w14:textId="0D51193D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7B41E3A4" w14:textId="77777777" w:rsidR="00D37BF7" w:rsidRPr="00D37BF7" w:rsidRDefault="00D37BF7" w:rsidP="00D37BF7">
      <w:pPr>
        <w:spacing w:after="0" w:line="240" w:lineRule="auto"/>
        <w:rPr>
          <w:sz w:val="28"/>
          <w:szCs w:val="28"/>
        </w:rPr>
      </w:pPr>
    </w:p>
    <w:p w14:paraId="1BC49777" w14:textId="77777777" w:rsidR="00D37BF7" w:rsidRPr="00D37BF7" w:rsidRDefault="00D37BF7" w:rsidP="00D37BF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37BF7">
        <w:rPr>
          <w:sz w:val="28"/>
          <w:szCs w:val="28"/>
        </w:rPr>
        <w:t>Comprehensive synthesis of evidence and appropriate and consistent acknowledgment of sources.</w:t>
      </w:r>
    </w:p>
    <w:p w14:paraId="5FF37098" w14:textId="77777777" w:rsidR="00E134FE" w:rsidRPr="00D37BF7" w:rsidRDefault="00E134FE">
      <w:pPr>
        <w:rPr>
          <w:sz w:val="24"/>
          <w:szCs w:val="24"/>
        </w:rPr>
      </w:pPr>
    </w:p>
    <w:sectPr w:rsidR="00E134FE" w:rsidRPr="00D3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F4A28"/>
    <w:multiLevelType w:val="hybridMultilevel"/>
    <w:tmpl w:val="25B27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F7"/>
    <w:rsid w:val="00D37BF7"/>
    <w:rsid w:val="00E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6508"/>
  <w15:chartTrackingRefBased/>
  <w15:docId w15:val="{72333EB9-978B-4992-9E01-747E91C8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6116D3E2CF84F86D3F8EA5D6A6E77" ma:contentTypeVersion="2" ma:contentTypeDescription="Create a new document." ma:contentTypeScope="" ma:versionID="866553463501f14d3a3ef57b7dbd6916">
  <xsd:schema xmlns:xsd="http://www.w3.org/2001/XMLSchema" xmlns:xs="http://www.w3.org/2001/XMLSchema" xmlns:p="http://schemas.microsoft.com/office/2006/metadata/properties" xmlns:ns3="b532cbf0-3b11-46a0-b959-8842921ee21b" targetNamespace="http://schemas.microsoft.com/office/2006/metadata/properties" ma:root="true" ma:fieldsID="0fb1b89b570e6edb08d73ebb2246059d" ns3:_="">
    <xsd:import namespace="b532cbf0-3b11-46a0-b959-8842921ee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cbf0-3b11-46a0-b959-8842921e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C4F95-6FD1-4658-9EE6-3974CE20F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cbf0-3b11-46a0-b959-8842921e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00330-ACF0-456E-8B8A-8B2AB5019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6596A-027E-4F13-888E-7689B92D71A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b532cbf0-3b11-46a0-b959-8842921ee21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2</cp:revision>
  <dcterms:created xsi:type="dcterms:W3CDTF">2020-11-05T04:16:00Z</dcterms:created>
  <dcterms:modified xsi:type="dcterms:W3CDTF">2020-11-05T04:16:00Z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0x0101009856116D3E2CF84F86D3F8EA5D6A6E77</vt:lpwstr>
  </property>
</Properties>
</file>