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A412" w14:textId="77777777" w:rsidR="00963B3C" w:rsidRPr="005727AB" w:rsidRDefault="00F574F0" w:rsidP="005727AB">
      <w:pPr>
        <w:jc w:val="center"/>
        <w:rPr>
          <w:rFonts w:ascii="Arial Black" w:hAnsi="Arial Black"/>
          <w:b/>
          <w:sz w:val="24"/>
        </w:rPr>
      </w:pPr>
      <w:r w:rsidRPr="005727AB">
        <w:rPr>
          <w:rFonts w:ascii="Arial Black" w:hAnsi="Arial Black"/>
          <w:b/>
          <w:sz w:val="24"/>
        </w:rPr>
        <w:t xml:space="preserve">Interpreting Sources and Dating Methods - </w:t>
      </w:r>
      <w:r w:rsidR="00676B4D" w:rsidRPr="005727AB">
        <w:rPr>
          <w:rFonts w:ascii="Arial Black" w:hAnsi="Arial Black"/>
          <w:b/>
          <w:sz w:val="24"/>
        </w:rPr>
        <w:t>Possible Home Learning and Extension Tasks</w:t>
      </w:r>
    </w:p>
    <w:p w14:paraId="36753B5A" w14:textId="77777777" w:rsidR="00676B4D" w:rsidRDefault="00676B4D">
      <w:pPr>
        <w:rPr>
          <w:rFonts w:eastAsia="SimSun" w:cs="Times New Roman"/>
          <w:sz w:val="24"/>
          <w:szCs w:val="24"/>
          <w:lang w:eastAsia="zh-CN"/>
        </w:rPr>
      </w:pPr>
      <w:r>
        <w:rPr>
          <w:sz w:val="24"/>
        </w:rPr>
        <w:t>1</w:t>
      </w:r>
      <w:r>
        <w:rPr>
          <w:sz w:val="24"/>
        </w:rPr>
        <w:tab/>
        <w:t xml:space="preserve">Archaeology game about interpreting information: </w:t>
      </w:r>
      <w:r>
        <w:rPr>
          <w:sz w:val="24"/>
        </w:rPr>
        <w:tab/>
      </w:r>
      <w:hyperlink r:id="rId5" w:history="1">
        <w:r w:rsidRPr="00F274B0">
          <w:rPr>
            <w:rStyle w:val="Hyperlink"/>
            <w:rFonts w:eastAsia="SimSun" w:cs="Times New Roman"/>
            <w:sz w:val="24"/>
            <w:szCs w:val="24"/>
            <w:lang w:eastAsia="zh-CN"/>
          </w:rPr>
          <w:t>https://www.amnh.org/ology/features/inca/?TB_iframe=true&amp;height=540&amp;width=7</w:t>
        </w:r>
        <w:r w:rsidRPr="00676B4D">
          <w:rPr>
            <w:rStyle w:val="Hyperlink"/>
            <w:rFonts w:eastAsia="SimSun" w:cs="Times New Roman"/>
            <w:sz w:val="24"/>
            <w:szCs w:val="24"/>
            <w:u w:val="none"/>
            <w:lang w:eastAsia="zh-CN"/>
          </w:rPr>
          <w:tab/>
        </w:r>
        <w:r w:rsidRPr="00F274B0">
          <w:rPr>
            <w:rStyle w:val="Hyperlink"/>
            <w:rFonts w:eastAsia="SimSun" w:cs="Times New Roman"/>
            <w:sz w:val="24"/>
            <w:szCs w:val="24"/>
            <w:lang w:eastAsia="zh-CN"/>
          </w:rPr>
          <w:t>50</w:t>
        </w:r>
      </w:hyperlink>
      <w:r w:rsidRPr="00265139">
        <w:rPr>
          <w:rFonts w:eastAsia="SimSun" w:cs="Times New Roman"/>
          <w:color w:val="0000FF"/>
          <w:sz w:val="24"/>
          <w:szCs w:val="24"/>
          <w:lang w:eastAsia="zh-CN"/>
        </w:rPr>
        <w:t>.</w:t>
      </w:r>
      <w:r w:rsidRPr="00B11A68">
        <w:rPr>
          <w:rFonts w:ascii="Arial" w:eastAsia="SimSun" w:hAnsi="Arial" w:cs="Times New Roman"/>
          <w:color w:val="0000FF"/>
          <w:sz w:val="20"/>
          <w:szCs w:val="24"/>
          <w:lang w:eastAsia="zh-CN"/>
        </w:rPr>
        <w:t xml:space="preserve"> </w:t>
      </w:r>
      <w:r w:rsidRPr="00D52D28">
        <w:rPr>
          <w:rFonts w:eastAsia="SimSun" w:cs="Times New Roman"/>
          <w:color w:val="C00000"/>
          <w:sz w:val="24"/>
          <w:szCs w:val="24"/>
          <w:lang w:eastAsia="zh-CN"/>
        </w:rPr>
        <w:t xml:space="preserve">Make conclusions </w:t>
      </w:r>
      <w:r w:rsidRPr="00CE77CA">
        <w:rPr>
          <w:rFonts w:eastAsia="SimSun" w:cs="Times New Roman"/>
          <w:sz w:val="24"/>
          <w:szCs w:val="24"/>
          <w:lang w:eastAsia="zh-CN"/>
        </w:rPr>
        <w:t xml:space="preserve">about what this game is telling </w:t>
      </w:r>
      <w:r>
        <w:rPr>
          <w:rFonts w:eastAsia="SimSun" w:cs="Times New Roman"/>
          <w:sz w:val="24"/>
          <w:szCs w:val="24"/>
          <w:lang w:eastAsia="zh-CN"/>
        </w:rPr>
        <w:t>you about archaeology</w:t>
      </w:r>
      <w:r w:rsidRPr="00CE77CA">
        <w:rPr>
          <w:rFonts w:eastAsia="SimSun" w:cs="Times New Roman"/>
          <w:sz w:val="24"/>
          <w:szCs w:val="24"/>
          <w:lang w:eastAsia="zh-CN"/>
        </w:rPr>
        <w:t>.</w:t>
      </w:r>
    </w:p>
    <w:p w14:paraId="4A72CC6D" w14:textId="231FE50C" w:rsidR="0036067B" w:rsidRDefault="00676B4D" w:rsidP="00D553B6">
      <w:pPr>
        <w:ind w:left="720" w:hanging="720"/>
        <w:rPr>
          <w:sz w:val="24"/>
        </w:rPr>
      </w:pPr>
      <w:r>
        <w:rPr>
          <w:rFonts w:eastAsia="SimSun" w:cs="Times New Roman"/>
          <w:sz w:val="24"/>
          <w:szCs w:val="24"/>
          <w:lang w:eastAsia="zh-CN"/>
        </w:rPr>
        <w:t>2</w:t>
      </w:r>
      <w:r>
        <w:rPr>
          <w:rFonts w:eastAsia="SimSun" w:cs="Times New Roman"/>
          <w:sz w:val="24"/>
          <w:szCs w:val="24"/>
          <w:lang w:eastAsia="zh-CN"/>
        </w:rPr>
        <w:tab/>
      </w:r>
      <w:hyperlink r:id="rId6" w:history="1">
        <w:r w:rsidR="0036067B" w:rsidRPr="00F274B0">
          <w:rPr>
            <w:rStyle w:val="Hyperlink"/>
            <w:sz w:val="24"/>
          </w:rPr>
          <w:t>https://historicjamestowne.org/</w:t>
        </w:r>
      </w:hyperlink>
      <w:r w:rsidR="0036067B">
        <w:rPr>
          <w:sz w:val="24"/>
        </w:rPr>
        <w:t xml:space="preserve"> reconstruction of ‘Jane’</w:t>
      </w:r>
      <w:r w:rsidR="00EA239A">
        <w:rPr>
          <w:sz w:val="24"/>
        </w:rPr>
        <w:t xml:space="preserve"> (</w:t>
      </w:r>
      <w:r w:rsidR="00D553B6">
        <w:rPr>
          <w:sz w:val="24"/>
        </w:rPr>
        <w:t>Type into search box: Jane Exhibit – click on the Exhibit option and watch the video)</w:t>
      </w:r>
      <w:r w:rsidR="0036067B" w:rsidRPr="005C2832">
        <w:rPr>
          <w:iCs/>
          <w:sz w:val="24"/>
        </w:rPr>
        <w:t>;</w:t>
      </w:r>
      <w:r w:rsidR="0036067B">
        <w:rPr>
          <w:sz w:val="24"/>
        </w:rPr>
        <w:t xml:space="preserve"> </w:t>
      </w:r>
      <w:r w:rsidR="0036067B" w:rsidRPr="00844516">
        <w:rPr>
          <w:color w:val="C00000"/>
          <w:sz w:val="24"/>
        </w:rPr>
        <w:t>Make conclusions about what artefacts etc can tell us.</w:t>
      </w:r>
    </w:p>
    <w:p w14:paraId="31195E8B" w14:textId="77777777" w:rsidR="00676B4D" w:rsidRDefault="0036067B">
      <w:pPr>
        <w:rPr>
          <w:color w:val="C00000"/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Any </w:t>
      </w:r>
      <w:r w:rsidRPr="005C2832">
        <w:rPr>
          <w:i/>
          <w:sz w:val="24"/>
        </w:rPr>
        <w:t>T</w:t>
      </w:r>
      <w:r w:rsidRPr="005C2832">
        <w:rPr>
          <w:i/>
          <w:iCs/>
          <w:sz w:val="24"/>
        </w:rPr>
        <w:t>ime Team</w:t>
      </w:r>
      <w:r>
        <w:rPr>
          <w:i/>
          <w:iCs/>
          <w:sz w:val="24"/>
        </w:rPr>
        <w:t xml:space="preserve"> </w:t>
      </w:r>
      <w:r w:rsidRPr="0036067B">
        <w:rPr>
          <w:iCs/>
          <w:sz w:val="24"/>
        </w:rPr>
        <w:t>program on YouTube,</w:t>
      </w:r>
      <w:r>
        <w:rPr>
          <w:i/>
          <w:iCs/>
          <w:sz w:val="24"/>
        </w:rPr>
        <w:t xml:space="preserve"> </w:t>
      </w:r>
      <w:r w:rsidRPr="005C2832">
        <w:rPr>
          <w:iCs/>
          <w:sz w:val="24"/>
        </w:rPr>
        <w:t>particularly on Romans</w:t>
      </w:r>
      <w:r>
        <w:rPr>
          <w:iCs/>
          <w:sz w:val="24"/>
        </w:rPr>
        <w:t xml:space="preserve"> but any that seem </w:t>
      </w:r>
      <w:r>
        <w:rPr>
          <w:iCs/>
          <w:sz w:val="24"/>
        </w:rPr>
        <w:tab/>
        <w:t>interesting to you</w:t>
      </w:r>
      <w:r w:rsidRPr="005C2832">
        <w:rPr>
          <w:iCs/>
          <w:sz w:val="24"/>
        </w:rPr>
        <w:t>;</w:t>
      </w:r>
      <w:r>
        <w:rPr>
          <w:sz w:val="24"/>
        </w:rPr>
        <w:t xml:space="preserve"> </w:t>
      </w:r>
      <w:r w:rsidRPr="00844516">
        <w:rPr>
          <w:color w:val="C00000"/>
          <w:sz w:val="24"/>
        </w:rPr>
        <w:t xml:space="preserve">Make conclusions about what artefacts </w:t>
      </w:r>
      <w:r w:rsidR="006A1CFA">
        <w:rPr>
          <w:color w:val="C00000"/>
          <w:sz w:val="24"/>
        </w:rPr>
        <w:t xml:space="preserve">and archaeological </w:t>
      </w:r>
      <w:r w:rsidR="006A1CFA">
        <w:rPr>
          <w:color w:val="C00000"/>
          <w:sz w:val="24"/>
        </w:rPr>
        <w:tab/>
        <w:t xml:space="preserve">methods </w:t>
      </w:r>
      <w:r w:rsidRPr="00844516">
        <w:rPr>
          <w:color w:val="C00000"/>
          <w:sz w:val="24"/>
        </w:rPr>
        <w:t>etc can tell us.</w:t>
      </w:r>
    </w:p>
    <w:p w14:paraId="354CD862" w14:textId="0C8B3DF4" w:rsidR="00C806DA" w:rsidRDefault="00733FFC" w:rsidP="0039007A">
      <w:pPr>
        <w:ind w:left="720" w:hanging="720"/>
        <w:rPr>
          <w:rFonts w:eastAsia="SimSun" w:cs="Times New Roman"/>
          <w:color w:val="C00000"/>
          <w:sz w:val="24"/>
          <w:szCs w:val="24"/>
          <w:lang w:eastAsia="zh-CN"/>
        </w:rPr>
      </w:pPr>
      <w:r w:rsidRPr="00733FFC">
        <w:rPr>
          <w:sz w:val="24"/>
        </w:rPr>
        <w:t>4</w:t>
      </w:r>
      <w:r>
        <w:rPr>
          <w:sz w:val="24"/>
        </w:rPr>
        <w:tab/>
      </w:r>
      <w:r w:rsidR="003311E0" w:rsidRPr="00E41357">
        <w:rPr>
          <w:rFonts w:eastAsia="SimSun" w:cs="Times New Roman"/>
          <w:sz w:val="24"/>
          <w:szCs w:val="24"/>
          <w:lang w:eastAsia="zh-CN"/>
        </w:rPr>
        <w:t xml:space="preserve">Dating and authentication methods specifically: </w:t>
      </w:r>
      <w:r w:rsidR="003311E0">
        <w:rPr>
          <w:rFonts w:eastAsia="SimSun" w:cs="Times New Roman"/>
          <w:sz w:val="24"/>
          <w:szCs w:val="24"/>
          <w:lang w:eastAsia="zh-CN"/>
        </w:rPr>
        <w:t xml:space="preserve">Jacaranda </w:t>
      </w:r>
      <w:r w:rsidR="003311E0" w:rsidRPr="0075562F">
        <w:rPr>
          <w:rFonts w:eastAsia="SimSun" w:cs="Times New Roman"/>
          <w:i/>
          <w:iCs/>
          <w:sz w:val="24"/>
          <w:szCs w:val="24"/>
          <w:lang w:eastAsia="zh-CN"/>
        </w:rPr>
        <w:t>Retroactive 1</w:t>
      </w:r>
      <w:r w:rsidR="003311E0">
        <w:rPr>
          <w:rFonts w:eastAsia="SimSun" w:cs="Times New Roman"/>
          <w:sz w:val="24"/>
          <w:szCs w:val="24"/>
          <w:lang w:eastAsia="zh-CN"/>
        </w:rPr>
        <w:t xml:space="preserve">, </w:t>
      </w:r>
      <w:proofErr w:type="spellStart"/>
      <w:r w:rsidR="003311E0">
        <w:rPr>
          <w:rFonts w:eastAsia="SimSun" w:cs="Times New Roman"/>
          <w:sz w:val="24"/>
          <w:szCs w:val="24"/>
          <w:lang w:eastAsia="zh-CN"/>
        </w:rPr>
        <w:t>pg</w:t>
      </w:r>
      <w:proofErr w:type="spellEnd"/>
      <w:r w:rsidR="003311E0">
        <w:rPr>
          <w:rFonts w:eastAsia="SimSun" w:cs="Times New Roman"/>
          <w:sz w:val="24"/>
          <w:szCs w:val="24"/>
          <w:lang w:eastAsia="zh-CN"/>
        </w:rPr>
        <w:t xml:space="preserve"> 18-19; </w:t>
      </w:r>
      <w:hyperlink r:id="rId7" w:history="1">
        <w:r w:rsidR="0039007A" w:rsidRPr="00A440F2">
          <w:rPr>
            <w:rStyle w:val="Hyperlink"/>
            <w:sz w:val="24"/>
            <w:szCs w:val="24"/>
          </w:rPr>
          <w:t>https://www.smithsonianmag.com/arts-culture/forensic-science-for-antiques-493392</w:t>
        </w:r>
        <w:r w:rsidR="0039007A" w:rsidRPr="00A440F2">
          <w:rPr>
            <w:rStyle w:val="Hyperlink"/>
            <w:sz w:val="24"/>
            <w:szCs w:val="24"/>
          </w:rPr>
          <w:t>8</w:t>
        </w:r>
        <w:r w:rsidR="0039007A" w:rsidRPr="00A440F2">
          <w:rPr>
            <w:rStyle w:val="Hyperlink"/>
            <w:sz w:val="24"/>
            <w:szCs w:val="24"/>
          </w:rPr>
          <w:t>4/</w:t>
        </w:r>
      </w:hyperlink>
      <w:r w:rsidR="0039007A" w:rsidRPr="0039007A">
        <w:rPr>
          <w:sz w:val="24"/>
          <w:szCs w:val="24"/>
        </w:rPr>
        <w:t xml:space="preserve">. </w:t>
      </w:r>
      <w:r w:rsidR="003311E0" w:rsidRPr="00DD49A1">
        <w:rPr>
          <w:rFonts w:eastAsia="SimSun" w:cs="Times New Roman"/>
          <w:color w:val="C00000"/>
          <w:sz w:val="24"/>
          <w:szCs w:val="24"/>
          <w:lang w:eastAsia="zh-CN"/>
        </w:rPr>
        <w:t xml:space="preserve">What Makes You Say That </w:t>
      </w:r>
      <w:proofErr w:type="gramStart"/>
      <w:r w:rsidR="003311E0" w:rsidRPr="00DD49A1">
        <w:rPr>
          <w:rFonts w:eastAsia="SimSun" w:cs="Times New Roman"/>
          <w:color w:val="C00000"/>
          <w:sz w:val="24"/>
          <w:szCs w:val="24"/>
          <w:lang w:eastAsia="zh-CN"/>
        </w:rPr>
        <w:t>routine.</w:t>
      </w:r>
      <w:proofErr w:type="gramEnd"/>
    </w:p>
    <w:p w14:paraId="6015F1EE" w14:textId="77777777" w:rsidR="006D1F77" w:rsidRDefault="00C806DA" w:rsidP="006D1F77">
      <w:pPr>
        <w:rPr>
          <w:rFonts w:eastAsia="SimSun" w:cs="Times New Roman"/>
          <w:color w:val="C00000"/>
          <w:sz w:val="24"/>
          <w:szCs w:val="24"/>
          <w:lang w:eastAsia="zh-CN"/>
        </w:rPr>
      </w:pPr>
      <w:r w:rsidRPr="00C806DA">
        <w:rPr>
          <w:rFonts w:eastAsia="SimSun" w:cs="Times New Roman"/>
          <w:sz w:val="24"/>
          <w:szCs w:val="24"/>
          <w:lang w:eastAsia="zh-CN"/>
        </w:rPr>
        <w:t>5</w:t>
      </w:r>
      <w:r w:rsidR="003311E0" w:rsidRPr="00C806DA">
        <w:rPr>
          <w:rFonts w:eastAsia="SimSun" w:cs="Times New Roman"/>
          <w:color w:val="C00000"/>
          <w:sz w:val="24"/>
          <w:szCs w:val="24"/>
          <w:lang w:eastAsia="zh-CN"/>
        </w:rPr>
        <w:tab/>
      </w:r>
      <w:r w:rsidRPr="00C806DA">
        <w:rPr>
          <w:sz w:val="24"/>
          <w:szCs w:val="24"/>
        </w:rPr>
        <w:t xml:space="preserve">Examples of forgeries and authentication: </w:t>
      </w:r>
      <w:r>
        <w:rPr>
          <w:sz w:val="24"/>
          <w:szCs w:val="24"/>
        </w:rPr>
        <w:tab/>
      </w:r>
      <w:hyperlink r:id="rId8" w:history="1">
        <w:r w:rsidRPr="00C806DA">
          <w:rPr>
            <w:rStyle w:val="Hyperlink"/>
            <w:color w:val="0000FF"/>
          </w:rPr>
          <w:t>https://www.youtube.com/watch?v=Wl9tM11NfKE</w:t>
        </w:r>
      </w:hyperlink>
      <w:r w:rsidRPr="00AF0BA4">
        <w:rPr>
          <w:rStyle w:val="Hyperlink"/>
        </w:rPr>
        <w:t xml:space="preserve"> + </w:t>
      </w:r>
      <w:r w:rsidRPr="00C806DA">
        <w:rPr>
          <w:rStyle w:val="Hyperlink"/>
          <w:u w:val="none"/>
        </w:rPr>
        <w:tab/>
      </w:r>
      <w:hyperlink r:id="rId9" w:history="1">
        <w:r w:rsidRPr="005C22AD">
          <w:rPr>
            <w:rStyle w:val="Hyperlink"/>
          </w:rPr>
          <w:t>https://www.youtube.com/watch?v=t8yLBeoUoJg</w:t>
        </w:r>
      </w:hyperlink>
      <w:r>
        <w:t xml:space="preserve">; </w:t>
      </w:r>
      <w:r>
        <w:tab/>
      </w:r>
      <w:hyperlink r:id="rId10" w:history="1">
        <w:r w:rsidRPr="00EA5062">
          <w:rPr>
            <w:rStyle w:val="Hyperlink"/>
          </w:rPr>
          <w:t>https://www.youtube.com/watch?v=kN34S</w:t>
        </w:r>
        <w:r w:rsidRPr="00623291">
          <w:rPr>
            <w:rStyle w:val="Hyperlink"/>
          </w:rPr>
          <w:t>DGSE9k</w:t>
        </w:r>
      </w:hyperlink>
      <w:r w:rsidRPr="00326F12">
        <w:rPr>
          <w:rStyle w:val="Hyperlink"/>
        </w:rPr>
        <w:t xml:space="preserve">. </w:t>
      </w:r>
      <w:r w:rsidRPr="00C806DA">
        <w:rPr>
          <w:rFonts w:eastAsia="SimSun" w:cs="Times New Roman"/>
          <w:color w:val="C00000"/>
          <w:sz w:val="24"/>
          <w:szCs w:val="24"/>
          <w:lang w:eastAsia="zh-CN"/>
        </w:rPr>
        <w:t xml:space="preserve">What Makes You Say That </w:t>
      </w:r>
      <w:proofErr w:type="gramStart"/>
      <w:r w:rsidRPr="00C806DA">
        <w:rPr>
          <w:rFonts w:eastAsia="SimSun" w:cs="Times New Roman"/>
          <w:color w:val="C00000"/>
          <w:sz w:val="24"/>
          <w:szCs w:val="24"/>
          <w:lang w:eastAsia="zh-CN"/>
        </w:rPr>
        <w:t>routine.</w:t>
      </w:r>
      <w:proofErr w:type="gramEnd"/>
    </w:p>
    <w:p w14:paraId="44EF187E" w14:textId="77777777" w:rsidR="006D1F77" w:rsidRPr="006D1F77" w:rsidRDefault="006D1F77" w:rsidP="006D1F77">
      <w:pPr>
        <w:rPr>
          <w:rFonts w:eastAsia="SimSun" w:cs="Times New Roman"/>
          <w:color w:val="C00000"/>
          <w:sz w:val="24"/>
          <w:szCs w:val="24"/>
          <w:lang w:eastAsia="zh-CN"/>
        </w:rPr>
      </w:pPr>
      <w:r w:rsidRPr="006D1F77">
        <w:rPr>
          <w:rFonts w:eastAsia="SimSun" w:cs="Times New Roman"/>
          <w:sz w:val="24"/>
          <w:szCs w:val="24"/>
          <w:lang w:eastAsia="zh-CN"/>
        </w:rPr>
        <w:t>6</w:t>
      </w:r>
      <w:r w:rsidRPr="006D1F77">
        <w:rPr>
          <w:rFonts w:eastAsia="SimSun" w:cs="Times New Roman"/>
          <w:color w:val="C00000"/>
          <w:sz w:val="24"/>
          <w:szCs w:val="24"/>
          <w:lang w:eastAsia="zh-CN"/>
        </w:rPr>
        <w:tab/>
      </w:r>
      <w:r w:rsidRPr="006D1F77">
        <w:rPr>
          <w:rFonts w:eastAsia="SimSun" w:cs="Times New Roman"/>
          <w:sz w:val="24"/>
          <w:szCs w:val="24"/>
          <w:lang w:eastAsia="zh-CN"/>
        </w:rPr>
        <w:t>Another problem with sources: (</w:t>
      </w:r>
      <w:r w:rsidRPr="006D1F77">
        <w:rPr>
          <w:rFonts w:eastAsia="SimSun" w:cs="Times New Roman"/>
          <w:color w:val="C00000"/>
          <w:sz w:val="24"/>
          <w:szCs w:val="24"/>
          <w:lang w:eastAsia="zh-CN"/>
        </w:rPr>
        <w:t>identify the probl</w:t>
      </w:r>
      <w:r>
        <w:rPr>
          <w:rFonts w:eastAsia="SimSun" w:cs="Times New Roman"/>
          <w:color w:val="C00000"/>
          <w:sz w:val="24"/>
          <w:szCs w:val="24"/>
          <w:lang w:eastAsia="zh-CN"/>
        </w:rPr>
        <w:t>em</w:t>
      </w:r>
      <w:r w:rsidRPr="006D1F77">
        <w:rPr>
          <w:rFonts w:eastAsia="SimSun" w:cs="Times New Roman"/>
          <w:sz w:val="24"/>
          <w:szCs w:val="24"/>
          <w:lang w:eastAsia="zh-CN"/>
        </w:rPr>
        <w:t xml:space="preserve">): </w:t>
      </w:r>
      <w:r>
        <w:rPr>
          <w:rFonts w:eastAsia="SimSun" w:cs="Times New Roman"/>
          <w:sz w:val="24"/>
          <w:szCs w:val="24"/>
          <w:lang w:eastAsia="zh-CN"/>
        </w:rPr>
        <w:tab/>
      </w:r>
      <w:hyperlink r:id="rId11" w:history="1">
        <w:r w:rsidRPr="006D1F77">
          <w:rPr>
            <w:rFonts w:eastAsia="SimSun" w:cs="Times New Roman"/>
            <w:color w:val="0000FF"/>
            <w:sz w:val="24"/>
            <w:szCs w:val="24"/>
            <w:u w:val="single"/>
            <w:lang w:eastAsia="zh-CN"/>
          </w:rPr>
          <w:t>https://www.salon.com/2002/05/11/sumerian/</w:t>
        </w:r>
      </w:hyperlink>
    </w:p>
    <w:p w14:paraId="238B7C3B" w14:textId="77777777" w:rsidR="006D1F77" w:rsidRPr="00C806DA" w:rsidRDefault="006D1F77" w:rsidP="00C806DA">
      <w:pPr>
        <w:rPr>
          <w:rFonts w:eastAsia="SimSun" w:cs="Times New Roman"/>
          <w:color w:val="C00000"/>
          <w:sz w:val="24"/>
          <w:szCs w:val="24"/>
          <w:lang w:eastAsia="zh-CN"/>
        </w:rPr>
      </w:pPr>
    </w:p>
    <w:p w14:paraId="3929B0D6" w14:textId="77777777" w:rsidR="003311E0" w:rsidRPr="00733FFC" w:rsidRDefault="003311E0"/>
    <w:sectPr w:rsidR="003311E0" w:rsidRPr="00733FFC" w:rsidSect="00572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666"/>
    <w:multiLevelType w:val="hybridMultilevel"/>
    <w:tmpl w:val="906AC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60C691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B4D"/>
    <w:rsid w:val="003311E0"/>
    <w:rsid w:val="0036067B"/>
    <w:rsid w:val="0039007A"/>
    <w:rsid w:val="005727AB"/>
    <w:rsid w:val="00676B4D"/>
    <w:rsid w:val="006A1CFA"/>
    <w:rsid w:val="006D1F77"/>
    <w:rsid w:val="00733FFC"/>
    <w:rsid w:val="00963B3C"/>
    <w:rsid w:val="00C806DA"/>
    <w:rsid w:val="00D553B6"/>
    <w:rsid w:val="00EA239A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2CFD"/>
  <w15:docId w15:val="{D0F598CF-BE9E-44B4-8388-28D26E9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B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6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00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9tM11Nf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mithsonianmag.com/arts-culture/forensic-science-for-antiques-493392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cjamestowne.org/" TargetMode="External"/><Relationship Id="rId11" Type="http://schemas.openxmlformats.org/officeDocument/2006/relationships/hyperlink" Target="https://www.salon.com/2002/05/11/sumerian/" TargetMode="External"/><Relationship Id="rId5" Type="http://schemas.openxmlformats.org/officeDocument/2006/relationships/hyperlink" Target="https://www.amnh.org/ology/features/inca/?TB_iframe=true&amp;height=540&amp;width=7%0950" TargetMode="External"/><Relationship Id="rId10" Type="http://schemas.openxmlformats.org/officeDocument/2006/relationships/hyperlink" Target="https://www.youtube.com/watch?v=kN34SDGS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8yLBeoUoJ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12</cp:revision>
  <dcterms:created xsi:type="dcterms:W3CDTF">2018-01-25T01:25:00Z</dcterms:created>
  <dcterms:modified xsi:type="dcterms:W3CDTF">2022-02-01T02:12:00Z</dcterms:modified>
</cp:coreProperties>
</file>