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79" w:rsidRPr="00B67E42" w:rsidRDefault="00732F0D" w:rsidP="00B67E42">
      <w:pPr>
        <w:jc w:val="center"/>
        <w:rPr>
          <w:rFonts w:ascii="Broadway" w:hAnsi="Broadway"/>
          <w:sz w:val="40"/>
        </w:rPr>
      </w:pPr>
      <w:r>
        <w:rPr>
          <w:rFonts w:ascii="Broadway" w:hAnsi="Broadway"/>
          <w:sz w:val="40"/>
        </w:rPr>
        <w:t xml:space="preserve">Some </w:t>
      </w:r>
      <w:bookmarkStart w:id="0" w:name="_GoBack"/>
      <w:bookmarkEnd w:id="0"/>
      <w:r w:rsidR="00581D69">
        <w:rPr>
          <w:rFonts w:ascii="Broadway" w:hAnsi="Broadway"/>
          <w:sz w:val="40"/>
        </w:rPr>
        <w:t>Persuasive Techniques</w:t>
      </w:r>
    </w:p>
    <w:p w:rsidR="0097209B" w:rsidRDefault="0097209B"/>
    <w:p w:rsidR="0097209B" w:rsidRDefault="0097209B" w:rsidP="0072744C">
      <w:pPr>
        <w:pStyle w:val="ListParagraph"/>
        <w:numPr>
          <w:ilvl w:val="0"/>
          <w:numId w:val="3"/>
        </w:numPr>
      </w:pPr>
      <w:r>
        <w:t>Allusion: uses audience</w:t>
      </w:r>
      <w:r w:rsidR="00DC440E">
        <w:t>’</w:t>
      </w:r>
      <w:r>
        <w:t>s knowledge of other stories or situations to make what it is saying more powerful.</w:t>
      </w:r>
    </w:p>
    <w:p w:rsidR="0097209B" w:rsidRDefault="0097209B" w:rsidP="0097209B">
      <w:pPr>
        <w:pStyle w:val="ListParagraph"/>
        <w:numPr>
          <w:ilvl w:val="0"/>
          <w:numId w:val="1"/>
        </w:numPr>
      </w:pPr>
      <w:r>
        <w:t>Don’t be Pinocchio - is alluding to the story of Pinocchio but not telling you the story</w:t>
      </w:r>
    </w:p>
    <w:p w:rsidR="0097209B" w:rsidRDefault="0097209B" w:rsidP="0097209B">
      <w:pPr>
        <w:pStyle w:val="ListParagraph"/>
        <w:numPr>
          <w:ilvl w:val="0"/>
          <w:numId w:val="1"/>
        </w:numPr>
      </w:pPr>
      <w:r>
        <w:t>That’s my Achilles’ heel – alludes to the story of how Achilles’ mother made him invincible by dipping him in a special river, except in his heel, where she was holding him.</w:t>
      </w:r>
    </w:p>
    <w:p w:rsidR="0097209B" w:rsidRDefault="0097209B" w:rsidP="0097209B">
      <w:pPr>
        <w:pStyle w:val="ListParagraph"/>
        <w:numPr>
          <w:ilvl w:val="0"/>
          <w:numId w:val="1"/>
        </w:numPr>
      </w:pPr>
      <w:r>
        <w:t>What a Scrooge</w:t>
      </w:r>
    </w:p>
    <w:p w:rsidR="0097209B" w:rsidRDefault="0097209B" w:rsidP="0097209B">
      <w:pPr>
        <w:pStyle w:val="ListParagraph"/>
        <w:numPr>
          <w:ilvl w:val="0"/>
          <w:numId w:val="1"/>
        </w:numPr>
      </w:pPr>
      <w:r>
        <w:t>He was a Good Samaritan</w:t>
      </w:r>
    </w:p>
    <w:p w:rsidR="0097209B" w:rsidRDefault="0097209B" w:rsidP="0097209B">
      <w:pPr>
        <w:pStyle w:val="ListParagraph"/>
        <w:numPr>
          <w:ilvl w:val="0"/>
          <w:numId w:val="1"/>
        </w:numPr>
      </w:pPr>
      <w:r>
        <w:t>She’s as wise as Solomon</w:t>
      </w:r>
    </w:p>
    <w:p w:rsidR="00B67E42" w:rsidRDefault="00B67E42" w:rsidP="0097209B"/>
    <w:p w:rsidR="0097209B" w:rsidRPr="0072744C" w:rsidRDefault="00B67E42" w:rsidP="0072744C">
      <w:pPr>
        <w:pStyle w:val="ListParagraph"/>
        <w:numPr>
          <w:ilvl w:val="0"/>
          <w:numId w:val="3"/>
        </w:numPr>
        <w:rPr>
          <w:b/>
        </w:rPr>
      </w:pPr>
      <w:r w:rsidRPr="0072744C">
        <w:rPr>
          <w:b/>
        </w:rPr>
        <w:t>SHAVE</w:t>
      </w:r>
      <w:r w:rsidR="008A3C9F">
        <w:rPr>
          <w:b/>
        </w:rPr>
        <w:t xml:space="preserve"> (HAVES)</w:t>
      </w:r>
      <w:r w:rsidRPr="0072744C">
        <w:rPr>
          <w:b/>
        </w:rPr>
        <w:t xml:space="preserve"> =</w:t>
      </w:r>
      <w:r w:rsidR="00DA5FB6">
        <w:rPr>
          <w:b/>
        </w:rPr>
        <w:t xml:space="preserve"> Things that make writing interesting</w:t>
      </w:r>
    </w:p>
    <w:p w:rsidR="00B67E42" w:rsidRDefault="00B67E42" w:rsidP="00B67E42">
      <w:pPr>
        <w:pStyle w:val="ListParagraph"/>
        <w:numPr>
          <w:ilvl w:val="0"/>
          <w:numId w:val="2"/>
        </w:numPr>
      </w:pPr>
      <w:r w:rsidRPr="00406C1F">
        <w:rPr>
          <w:b/>
        </w:rPr>
        <w:t>S</w:t>
      </w:r>
      <w:r>
        <w:t>imiles/metaphors/personification</w:t>
      </w:r>
    </w:p>
    <w:p w:rsidR="00B67E42" w:rsidRDefault="00B67E42" w:rsidP="00B67E42">
      <w:pPr>
        <w:pStyle w:val="ListParagraph"/>
        <w:numPr>
          <w:ilvl w:val="0"/>
          <w:numId w:val="2"/>
        </w:numPr>
      </w:pPr>
      <w:r w:rsidRPr="00406C1F">
        <w:rPr>
          <w:b/>
        </w:rPr>
        <w:t>H</w:t>
      </w:r>
      <w:r>
        <w:t>ooks</w:t>
      </w:r>
    </w:p>
    <w:p w:rsidR="00B67E42" w:rsidRDefault="00B67E42" w:rsidP="00B67E42">
      <w:pPr>
        <w:pStyle w:val="ListParagraph"/>
        <w:numPr>
          <w:ilvl w:val="0"/>
          <w:numId w:val="2"/>
        </w:numPr>
      </w:pPr>
      <w:r w:rsidRPr="00406C1F">
        <w:rPr>
          <w:b/>
        </w:rPr>
        <w:t>A</w:t>
      </w:r>
      <w:r>
        <w:t>djectives/adverbs</w:t>
      </w:r>
    </w:p>
    <w:p w:rsidR="00B67E42" w:rsidRDefault="00B67E42" w:rsidP="00B67E42">
      <w:pPr>
        <w:pStyle w:val="ListParagraph"/>
        <w:numPr>
          <w:ilvl w:val="0"/>
          <w:numId w:val="2"/>
        </w:numPr>
      </w:pPr>
      <w:r w:rsidRPr="00406C1F">
        <w:rPr>
          <w:b/>
        </w:rPr>
        <w:t>V</w:t>
      </w:r>
      <w:r>
        <w:t>erbs – colourful</w:t>
      </w:r>
    </w:p>
    <w:p w:rsidR="00B67E42" w:rsidRDefault="00B67E42" w:rsidP="00B67E42">
      <w:pPr>
        <w:pStyle w:val="ListParagraph"/>
        <w:numPr>
          <w:ilvl w:val="0"/>
          <w:numId w:val="2"/>
        </w:numPr>
      </w:pPr>
      <w:r w:rsidRPr="00406C1F">
        <w:rPr>
          <w:b/>
        </w:rPr>
        <w:t>E</w:t>
      </w:r>
      <w:r>
        <w:t>motive language</w:t>
      </w:r>
    </w:p>
    <w:p w:rsidR="00406C1F" w:rsidRDefault="00406C1F" w:rsidP="00406C1F"/>
    <w:p w:rsidR="00406C1F" w:rsidRDefault="00041879" w:rsidP="0072744C">
      <w:pPr>
        <w:pStyle w:val="ListParagraph"/>
        <w:numPr>
          <w:ilvl w:val="0"/>
          <w:numId w:val="3"/>
        </w:numPr>
      </w:pPr>
      <w:r>
        <w:t>Anaphora: repeating a phrase at the start of a series of sentences but making different points in each.</w:t>
      </w:r>
    </w:p>
    <w:p w:rsidR="00041879" w:rsidRPr="00041879" w:rsidRDefault="00041879" w:rsidP="00041879">
      <w:pPr>
        <w:pStyle w:val="NormalWeb"/>
        <w:spacing w:before="0" w:beforeAutospacing="0" w:after="0" w:afterAutospacing="0"/>
        <w:rPr>
          <w:rFonts w:asciiTheme="minorHAnsi" w:hAnsiTheme="minorHAnsi"/>
          <w:b/>
          <w:sz w:val="22"/>
          <w:szCs w:val="21"/>
        </w:rPr>
      </w:pPr>
      <w:r w:rsidRPr="00041879">
        <w:rPr>
          <w:rFonts w:asciiTheme="minorHAnsi" w:hAnsiTheme="minorHAnsi"/>
          <w:b/>
          <w:sz w:val="22"/>
          <w:szCs w:val="21"/>
        </w:rPr>
        <w:t>Example</w:t>
      </w:r>
      <w:r>
        <w:rPr>
          <w:rFonts w:asciiTheme="minorHAnsi" w:hAnsiTheme="minorHAnsi"/>
          <w:b/>
          <w:sz w:val="22"/>
          <w:szCs w:val="21"/>
        </w:rPr>
        <w:t xml:space="preserve"> from JFK Speech</w:t>
      </w:r>
      <w:r w:rsidRPr="00041879">
        <w:rPr>
          <w:rFonts w:asciiTheme="minorHAnsi" w:hAnsiTheme="minorHAnsi"/>
          <w:b/>
          <w:sz w:val="22"/>
          <w:szCs w:val="21"/>
        </w:rPr>
        <w:t>:</w:t>
      </w:r>
    </w:p>
    <w:p w:rsidR="00041879" w:rsidRPr="00041879" w:rsidRDefault="00041879" w:rsidP="00041879">
      <w:pPr>
        <w:pStyle w:val="NormalWeb"/>
        <w:spacing w:before="0" w:beforeAutospacing="0" w:after="0" w:afterAutospacing="0"/>
        <w:rPr>
          <w:rFonts w:asciiTheme="minorHAnsi" w:hAnsiTheme="minorHAnsi"/>
          <w:sz w:val="22"/>
          <w:szCs w:val="21"/>
        </w:rPr>
      </w:pPr>
    </w:p>
    <w:p w:rsidR="00041879" w:rsidRPr="00041879" w:rsidRDefault="00041879" w:rsidP="00041879">
      <w:pPr>
        <w:pStyle w:val="NormalWeb"/>
        <w:spacing w:before="0" w:beforeAutospacing="0" w:after="0" w:afterAutospacing="0"/>
        <w:rPr>
          <w:rFonts w:asciiTheme="minorHAnsi" w:hAnsiTheme="minorHAnsi"/>
          <w:sz w:val="22"/>
          <w:szCs w:val="21"/>
        </w:rPr>
      </w:pPr>
      <w:r w:rsidRPr="00376EB5">
        <w:rPr>
          <w:rFonts w:asciiTheme="minorHAnsi" w:hAnsiTheme="minorHAnsi"/>
          <w:i/>
          <w:sz w:val="22"/>
          <w:szCs w:val="21"/>
        </w:rPr>
        <w:t>Let both sides</w:t>
      </w:r>
      <w:r w:rsidRPr="00041879">
        <w:rPr>
          <w:rFonts w:asciiTheme="minorHAnsi" w:hAnsiTheme="minorHAnsi"/>
          <w:sz w:val="22"/>
          <w:szCs w:val="21"/>
        </w:rPr>
        <w:t xml:space="preserve"> explore what problems unite us instead of belabouring those problems which divide us.</w:t>
      </w:r>
    </w:p>
    <w:p w:rsidR="00041879" w:rsidRPr="00041879" w:rsidRDefault="00041879" w:rsidP="00041879">
      <w:pPr>
        <w:pStyle w:val="NormalWeb"/>
        <w:spacing w:before="0" w:beforeAutospacing="0" w:after="0" w:afterAutospacing="0"/>
        <w:rPr>
          <w:rFonts w:asciiTheme="minorHAnsi" w:hAnsiTheme="minorHAnsi"/>
          <w:sz w:val="22"/>
          <w:szCs w:val="21"/>
        </w:rPr>
      </w:pPr>
    </w:p>
    <w:p w:rsidR="00041879" w:rsidRPr="00041879" w:rsidRDefault="00041879" w:rsidP="00041879">
      <w:pPr>
        <w:pStyle w:val="NormalWeb"/>
        <w:spacing w:before="0" w:beforeAutospacing="0" w:after="0" w:afterAutospacing="0"/>
        <w:rPr>
          <w:rFonts w:asciiTheme="minorHAnsi" w:hAnsiTheme="minorHAnsi"/>
          <w:sz w:val="22"/>
          <w:szCs w:val="21"/>
        </w:rPr>
      </w:pPr>
      <w:r w:rsidRPr="00376EB5">
        <w:rPr>
          <w:rFonts w:asciiTheme="minorHAnsi" w:hAnsiTheme="minorHAnsi"/>
          <w:i/>
          <w:sz w:val="22"/>
          <w:szCs w:val="21"/>
        </w:rPr>
        <w:t>Let both sides</w:t>
      </w:r>
      <w:r w:rsidRPr="00041879">
        <w:rPr>
          <w:rFonts w:asciiTheme="minorHAnsi" w:hAnsiTheme="minorHAnsi"/>
          <w:sz w:val="22"/>
          <w:szCs w:val="21"/>
        </w:rPr>
        <w:t>, for the first time, formulate serious and precise proposals for the inspection and control of arms--and bring the absolute power to destroy other nations under the absolute control of all nations.</w:t>
      </w:r>
    </w:p>
    <w:p w:rsidR="00041879" w:rsidRPr="00041879" w:rsidRDefault="00041879" w:rsidP="00041879">
      <w:pPr>
        <w:pStyle w:val="NormalWeb"/>
        <w:spacing w:before="0" w:beforeAutospacing="0" w:after="0" w:afterAutospacing="0"/>
        <w:rPr>
          <w:rFonts w:asciiTheme="minorHAnsi" w:hAnsiTheme="minorHAnsi"/>
          <w:sz w:val="22"/>
          <w:szCs w:val="21"/>
        </w:rPr>
      </w:pPr>
    </w:p>
    <w:p w:rsidR="00041879" w:rsidRPr="00041879" w:rsidRDefault="00041879" w:rsidP="00041879">
      <w:pPr>
        <w:pStyle w:val="NormalWeb"/>
        <w:spacing w:before="0" w:beforeAutospacing="0" w:after="0" w:afterAutospacing="0"/>
        <w:rPr>
          <w:rFonts w:asciiTheme="minorHAnsi" w:hAnsiTheme="minorHAnsi"/>
          <w:sz w:val="22"/>
          <w:szCs w:val="21"/>
        </w:rPr>
      </w:pPr>
      <w:r w:rsidRPr="00376EB5">
        <w:rPr>
          <w:rFonts w:asciiTheme="minorHAnsi" w:hAnsiTheme="minorHAnsi"/>
          <w:i/>
          <w:sz w:val="22"/>
          <w:szCs w:val="21"/>
        </w:rPr>
        <w:t>Let both sides</w:t>
      </w:r>
      <w:r w:rsidRPr="00041879">
        <w:rPr>
          <w:rFonts w:asciiTheme="minorHAnsi" w:hAnsiTheme="minorHAnsi"/>
          <w:sz w:val="22"/>
          <w:szCs w:val="21"/>
        </w:rPr>
        <w:t xml:space="preserve"> seek to invoke the wonders of science instead of its terrors. Together let us explore the stars, conquer the deserts, eradicate disease, tap the ocean depths and encourage the arts and commerce.</w:t>
      </w:r>
    </w:p>
    <w:p w:rsidR="00041879" w:rsidRPr="00041879" w:rsidRDefault="00041879" w:rsidP="00041879">
      <w:pPr>
        <w:pStyle w:val="NormalWeb"/>
        <w:spacing w:before="0" w:beforeAutospacing="0" w:after="0" w:afterAutospacing="0"/>
        <w:rPr>
          <w:rFonts w:asciiTheme="minorHAnsi" w:hAnsiTheme="minorHAnsi"/>
          <w:sz w:val="22"/>
          <w:szCs w:val="21"/>
        </w:rPr>
      </w:pPr>
    </w:p>
    <w:p w:rsidR="00041879" w:rsidRDefault="00041879" w:rsidP="00041879">
      <w:pPr>
        <w:pStyle w:val="NormalWeb"/>
        <w:spacing w:before="0" w:beforeAutospacing="0" w:after="0" w:afterAutospacing="0"/>
        <w:rPr>
          <w:rFonts w:asciiTheme="minorHAnsi" w:hAnsiTheme="minorHAnsi"/>
          <w:sz w:val="22"/>
          <w:szCs w:val="21"/>
        </w:rPr>
      </w:pPr>
      <w:r w:rsidRPr="00376EB5">
        <w:rPr>
          <w:rFonts w:asciiTheme="minorHAnsi" w:hAnsiTheme="minorHAnsi"/>
          <w:i/>
          <w:sz w:val="22"/>
          <w:szCs w:val="21"/>
        </w:rPr>
        <w:t>Let both sides</w:t>
      </w:r>
      <w:r w:rsidRPr="00041879">
        <w:rPr>
          <w:rFonts w:asciiTheme="minorHAnsi" w:hAnsiTheme="minorHAnsi"/>
          <w:sz w:val="22"/>
          <w:szCs w:val="21"/>
        </w:rPr>
        <w:t xml:space="preserve"> unite to heed in all corners of the earth the command of Isaiah--to "undo the heavy burdens … [and] let the oppressed go free."</w:t>
      </w:r>
    </w:p>
    <w:p w:rsidR="002D083B" w:rsidRDefault="002D083B" w:rsidP="00041879">
      <w:pPr>
        <w:pStyle w:val="NormalWeb"/>
        <w:spacing w:before="0" w:beforeAutospacing="0" w:after="0" w:afterAutospacing="0"/>
        <w:rPr>
          <w:rFonts w:asciiTheme="minorHAnsi" w:hAnsiTheme="minorHAnsi"/>
          <w:sz w:val="22"/>
          <w:szCs w:val="21"/>
        </w:rPr>
      </w:pPr>
    </w:p>
    <w:p w:rsidR="002D083B" w:rsidRPr="002D083B" w:rsidRDefault="002D083B" w:rsidP="00041879">
      <w:pPr>
        <w:pStyle w:val="NormalWeb"/>
        <w:spacing w:before="0" w:beforeAutospacing="0" w:after="0" w:afterAutospacing="0"/>
        <w:rPr>
          <w:rFonts w:asciiTheme="minorHAnsi" w:hAnsiTheme="minorHAnsi"/>
          <w:b/>
          <w:sz w:val="22"/>
          <w:szCs w:val="21"/>
        </w:rPr>
      </w:pPr>
      <w:r w:rsidRPr="002D083B">
        <w:rPr>
          <w:rFonts w:asciiTheme="minorHAnsi" w:hAnsiTheme="minorHAnsi"/>
          <w:b/>
          <w:sz w:val="22"/>
          <w:szCs w:val="21"/>
        </w:rPr>
        <w:t xml:space="preserve">Using it in our speeches (so </w:t>
      </w:r>
      <w:r w:rsidR="00D431C2">
        <w:rPr>
          <w:rFonts w:asciiTheme="minorHAnsi" w:hAnsiTheme="minorHAnsi"/>
          <w:b/>
          <w:sz w:val="22"/>
          <w:szCs w:val="21"/>
        </w:rPr>
        <w:t>it doesn’t get in the way of our</w:t>
      </w:r>
      <w:r w:rsidRPr="002D083B">
        <w:rPr>
          <w:rFonts w:asciiTheme="minorHAnsi" w:hAnsiTheme="minorHAnsi"/>
          <w:b/>
          <w:sz w:val="22"/>
          <w:szCs w:val="21"/>
        </w:rPr>
        <w:t xml:space="preserve"> connectivity starts):</w:t>
      </w:r>
    </w:p>
    <w:p w:rsidR="002D083B" w:rsidRDefault="002D083B" w:rsidP="00041879">
      <w:pPr>
        <w:pStyle w:val="NormalWeb"/>
        <w:spacing w:before="0" w:beforeAutospacing="0" w:after="0" w:afterAutospacing="0"/>
        <w:rPr>
          <w:rFonts w:asciiTheme="minorHAnsi" w:hAnsiTheme="minorHAnsi"/>
          <w:sz w:val="22"/>
          <w:szCs w:val="21"/>
        </w:rPr>
      </w:pPr>
    </w:p>
    <w:p w:rsidR="00041879" w:rsidRDefault="002D083B" w:rsidP="00406C1F">
      <w:r w:rsidRPr="006E5318">
        <w:rPr>
          <w:u w:val="single"/>
        </w:rPr>
        <w:t>Initially</w:t>
      </w:r>
      <w:r>
        <w:t xml:space="preserve">, </w:t>
      </w:r>
      <w:r w:rsidRPr="006E5318">
        <w:rPr>
          <w:i/>
        </w:rPr>
        <w:t>it is obvious to any thinking person that dogs are better than cats because they often protect their owners and their property.</w:t>
      </w:r>
      <w:r>
        <w:t xml:space="preserve"> </w:t>
      </w:r>
      <w:r w:rsidRPr="002236DF">
        <w:rPr>
          <w:b/>
          <w:i/>
        </w:rPr>
        <w:t>Have you ever seen a cat</w:t>
      </w:r>
      <w:r>
        <w:t xml:space="preserve"> standing by their owner and growling at a stranger who came too close? </w:t>
      </w:r>
      <w:r w:rsidRPr="002236DF">
        <w:rPr>
          <w:b/>
          <w:i/>
        </w:rPr>
        <w:t>Have you ever seen a cat</w:t>
      </w:r>
      <w:r>
        <w:t xml:space="preserve"> chasing off an attacker who tried to steal its owner’s handbag? </w:t>
      </w:r>
      <w:r w:rsidRPr="002236DF">
        <w:rPr>
          <w:b/>
          <w:i/>
        </w:rPr>
        <w:t>Have you ever seen a cat</w:t>
      </w:r>
      <w:r>
        <w:t xml:space="preserve"> guarding its owner’s property from burglars? I think it is </w:t>
      </w:r>
      <w:r>
        <w:lastRenderedPageBreak/>
        <w:t>pretty unlikely that you have, since cats are generally only interested in themselves, not in other creatures.</w:t>
      </w:r>
      <w:r w:rsidR="00C205AE">
        <w:t xml:space="preserve"> </w:t>
      </w:r>
      <w:r w:rsidR="00C205AE" w:rsidRPr="003F16A8">
        <w:rPr>
          <w:i/>
        </w:rPr>
        <w:t>This is a clear superiority of dogs over cats</w:t>
      </w:r>
      <w:r w:rsidR="00C205AE">
        <w:t>.</w:t>
      </w:r>
    </w:p>
    <w:p w:rsidR="007D17EE" w:rsidRDefault="007D17EE" w:rsidP="00406C1F"/>
    <w:p w:rsidR="007D17EE" w:rsidRDefault="007D17EE" w:rsidP="0072744C">
      <w:pPr>
        <w:pStyle w:val="ListParagraph"/>
        <w:numPr>
          <w:ilvl w:val="0"/>
          <w:numId w:val="3"/>
        </w:numPr>
      </w:pPr>
      <w:r>
        <w:t>Anti-metabole vs metabole:</w:t>
      </w:r>
    </w:p>
    <w:p w:rsidR="0072744C" w:rsidRDefault="0072744C" w:rsidP="0072744C">
      <w:r>
        <w:t>Metabole = change</w:t>
      </w:r>
      <w:r w:rsidR="00586E42">
        <w:t>;</w:t>
      </w:r>
      <w:r>
        <w:t xml:space="preserve"> </w:t>
      </w:r>
      <w:r w:rsidR="00B95007">
        <w:t xml:space="preserve">anti = opposite: </w:t>
      </w:r>
      <w:r>
        <w:t>so anti-metabole is cha</w:t>
      </w:r>
      <w:r w:rsidR="00176B93">
        <w:t>nging the sentence</w:t>
      </w:r>
      <w:r>
        <w:t xml:space="preserve"> by putting the </w:t>
      </w:r>
      <w:r w:rsidR="005B5B41">
        <w:t xml:space="preserve">key </w:t>
      </w:r>
      <w:r>
        <w:t>words in an opposite position to each other.</w:t>
      </w:r>
    </w:p>
    <w:p w:rsidR="00586E42" w:rsidRDefault="00586E42" w:rsidP="0072744C">
      <w:pPr>
        <w:rPr>
          <w:szCs w:val="21"/>
        </w:rPr>
      </w:pPr>
      <w:r>
        <w:rPr>
          <w:szCs w:val="21"/>
        </w:rPr>
        <w:t>Example:</w:t>
      </w:r>
    </w:p>
    <w:p w:rsidR="0072744C" w:rsidRDefault="0072744C" w:rsidP="0072744C">
      <w:pPr>
        <w:rPr>
          <w:szCs w:val="21"/>
        </w:rPr>
      </w:pPr>
      <w:r w:rsidRPr="0072744C">
        <w:rPr>
          <w:szCs w:val="21"/>
        </w:rPr>
        <w:t xml:space="preserve">Let us never </w:t>
      </w:r>
      <w:r w:rsidRPr="00586E42">
        <w:rPr>
          <w:b/>
          <w:szCs w:val="21"/>
        </w:rPr>
        <w:t>negotiate</w:t>
      </w:r>
      <w:r w:rsidRPr="0072744C">
        <w:rPr>
          <w:szCs w:val="21"/>
        </w:rPr>
        <w:t xml:space="preserve"> out of </w:t>
      </w:r>
      <w:r w:rsidRPr="00586E42">
        <w:rPr>
          <w:i/>
          <w:szCs w:val="21"/>
        </w:rPr>
        <w:t>fear</w:t>
      </w:r>
      <w:r w:rsidRPr="0072744C">
        <w:rPr>
          <w:szCs w:val="21"/>
        </w:rPr>
        <w:t xml:space="preserve">. But let us never </w:t>
      </w:r>
      <w:r w:rsidRPr="00586E42">
        <w:rPr>
          <w:i/>
          <w:szCs w:val="21"/>
        </w:rPr>
        <w:t>fear</w:t>
      </w:r>
      <w:r w:rsidRPr="0072744C">
        <w:rPr>
          <w:szCs w:val="21"/>
        </w:rPr>
        <w:t xml:space="preserve"> to </w:t>
      </w:r>
      <w:r w:rsidRPr="00586E42">
        <w:rPr>
          <w:b/>
          <w:szCs w:val="21"/>
        </w:rPr>
        <w:t>negotiate</w:t>
      </w:r>
      <w:r w:rsidRPr="0072744C">
        <w:rPr>
          <w:szCs w:val="21"/>
        </w:rPr>
        <w:t>.</w:t>
      </w:r>
    </w:p>
    <w:p w:rsidR="00DE5DE0" w:rsidRDefault="00D128A1" w:rsidP="00D128A1">
      <w:pPr>
        <w:pStyle w:val="ListParagraph"/>
        <w:numPr>
          <w:ilvl w:val="0"/>
          <w:numId w:val="3"/>
        </w:numPr>
        <w:rPr>
          <w:sz w:val="24"/>
        </w:rPr>
      </w:pPr>
      <w:r>
        <w:rPr>
          <w:sz w:val="24"/>
        </w:rPr>
        <w:t xml:space="preserve">Modality = using words (adjectives/adverbs like </w:t>
      </w:r>
      <w:r>
        <w:rPr>
          <w:i/>
          <w:sz w:val="24"/>
        </w:rPr>
        <w:t xml:space="preserve">crucial </w:t>
      </w:r>
      <w:r w:rsidRPr="00D128A1">
        <w:rPr>
          <w:sz w:val="24"/>
        </w:rPr>
        <w:t>or</w:t>
      </w:r>
      <w:r>
        <w:rPr>
          <w:i/>
          <w:sz w:val="24"/>
        </w:rPr>
        <w:t xml:space="preserve"> certainly </w:t>
      </w:r>
      <w:r w:rsidRPr="00D128A1">
        <w:rPr>
          <w:sz w:val="24"/>
        </w:rPr>
        <w:t>or</w:t>
      </w:r>
      <w:r>
        <w:rPr>
          <w:sz w:val="24"/>
        </w:rPr>
        <w:t xml:space="preserve"> </w:t>
      </w:r>
      <w:r w:rsidRPr="00D128A1">
        <w:rPr>
          <w:i/>
          <w:sz w:val="24"/>
        </w:rPr>
        <w:t>unlikely</w:t>
      </w:r>
      <w:r>
        <w:rPr>
          <w:sz w:val="24"/>
        </w:rPr>
        <w:t xml:space="preserve">) or phrases (like </w:t>
      </w:r>
      <w:r w:rsidRPr="00D128A1">
        <w:rPr>
          <w:i/>
          <w:sz w:val="24"/>
        </w:rPr>
        <w:t>it is likely</w:t>
      </w:r>
      <w:r>
        <w:rPr>
          <w:sz w:val="24"/>
        </w:rPr>
        <w:t xml:space="preserve"> or </w:t>
      </w:r>
      <w:r w:rsidRPr="00D128A1">
        <w:rPr>
          <w:i/>
          <w:sz w:val="24"/>
        </w:rPr>
        <w:t>There is a possibility that</w:t>
      </w:r>
      <w:r>
        <w:rPr>
          <w:sz w:val="24"/>
        </w:rPr>
        <w:t xml:space="preserve">) to make a statement </w:t>
      </w:r>
      <w:r w:rsidRPr="00D128A1">
        <w:rPr>
          <w:b/>
          <w:sz w:val="24"/>
        </w:rPr>
        <w:t>more</w:t>
      </w:r>
      <w:r>
        <w:rPr>
          <w:sz w:val="24"/>
        </w:rPr>
        <w:t xml:space="preserve"> or </w:t>
      </w:r>
      <w:r w:rsidRPr="00D128A1">
        <w:rPr>
          <w:b/>
          <w:sz w:val="24"/>
        </w:rPr>
        <w:t>less</w:t>
      </w:r>
      <w:r>
        <w:rPr>
          <w:sz w:val="24"/>
        </w:rPr>
        <w:t xml:space="preserve"> </w:t>
      </w:r>
      <w:r w:rsidRPr="00D128A1">
        <w:rPr>
          <w:sz w:val="24"/>
          <w:u w:val="single"/>
        </w:rPr>
        <w:t>certain</w:t>
      </w:r>
      <w:r>
        <w:rPr>
          <w:sz w:val="24"/>
        </w:rPr>
        <w:t>.</w:t>
      </w:r>
    </w:p>
    <w:p w:rsidR="00D128A1" w:rsidRDefault="00D128A1" w:rsidP="00D128A1">
      <w:pPr>
        <w:pStyle w:val="ListParagraph"/>
        <w:rPr>
          <w:sz w:val="24"/>
        </w:rPr>
      </w:pPr>
    </w:p>
    <w:p w:rsidR="00D128A1" w:rsidRDefault="00D128A1" w:rsidP="00D128A1">
      <w:pPr>
        <w:pStyle w:val="ListParagraph"/>
        <w:rPr>
          <w:sz w:val="24"/>
        </w:rPr>
      </w:pPr>
      <w:r>
        <w:rPr>
          <w:sz w:val="24"/>
        </w:rPr>
        <w:t xml:space="preserve">If you use a phrase like: </w:t>
      </w:r>
      <w:r w:rsidR="00D01EC8">
        <w:rPr>
          <w:sz w:val="24"/>
        </w:rPr>
        <w:t>“</w:t>
      </w:r>
      <w:r>
        <w:rPr>
          <w:sz w:val="24"/>
        </w:rPr>
        <w:t>Dr Robbins, the eminent psychologist, recommends you eat 6 serves of grapefruit a day</w:t>
      </w:r>
      <w:r w:rsidR="00D01EC8">
        <w:rPr>
          <w:sz w:val="24"/>
        </w:rPr>
        <w:t>”</w:t>
      </w:r>
      <w:r>
        <w:rPr>
          <w:sz w:val="24"/>
        </w:rPr>
        <w:t xml:space="preserve">, it is more about </w:t>
      </w:r>
      <w:r w:rsidRPr="00D128A1">
        <w:rPr>
          <w:b/>
          <w:sz w:val="24"/>
        </w:rPr>
        <w:t>objectivity</w:t>
      </w:r>
      <w:r>
        <w:rPr>
          <w:sz w:val="24"/>
        </w:rPr>
        <w:t xml:space="preserve"> and </w:t>
      </w:r>
      <w:r w:rsidRPr="00D128A1">
        <w:rPr>
          <w:b/>
          <w:sz w:val="24"/>
        </w:rPr>
        <w:t>subjectivity</w:t>
      </w:r>
      <w:r>
        <w:rPr>
          <w:sz w:val="24"/>
        </w:rPr>
        <w:t xml:space="preserve"> rather than </w:t>
      </w:r>
      <w:r w:rsidRPr="00D128A1">
        <w:rPr>
          <w:b/>
          <w:sz w:val="24"/>
        </w:rPr>
        <w:t>modality</w:t>
      </w:r>
      <w:r>
        <w:rPr>
          <w:sz w:val="24"/>
        </w:rPr>
        <w:t>.</w:t>
      </w:r>
    </w:p>
    <w:p w:rsidR="004A7E0A" w:rsidRDefault="004A7E0A" w:rsidP="00D128A1">
      <w:pPr>
        <w:pStyle w:val="ListParagraph"/>
        <w:rPr>
          <w:sz w:val="24"/>
        </w:rPr>
      </w:pPr>
    </w:p>
    <w:p w:rsidR="004A7E0A" w:rsidRPr="004A7E0A" w:rsidRDefault="004A7E0A" w:rsidP="00D128A1">
      <w:pPr>
        <w:pStyle w:val="ListParagraph"/>
        <w:rPr>
          <w:i/>
          <w:sz w:val="24"/>
        </w:rPr>
      </w:pPr>
      <w:r w:rsidRPr="004A7E0A">
        <w:rPr>
          <w:i/>
          <w:sz w:val="24"/>
        </w:rPr>
        <w:t>Modality is used to make something sound more likely and acceptable to the audience – you don’t want them to disagree with you because that is not convincing them. This is the same idea with objectivity and subjectivity but it uses a little bit of a different method.</w:t>
      </w:r>
    </w:p>
    <w:p w:rsidR="007D17EE" w:rsidRDefault="00B42340" w:rsidP="00406C1F">
      <w:r>
        <w:tab/>
        <w:t>For example:</w:t>
      </w:r>
    </w:p>
    <w:p w:rsidR="00B42340" w:rsidRPr="00041879" w:rsidRDefault="00B42340" w:rsidP="00B42340">
      <w:pPr>
        <w:ind w:left="720"/>
      </w:pPr>
      <w:r w:rsidRPr="00B42340">
        <w:rPr>
          <w:b/>
        </w:rPr>
        <w:t>While</w:t>
      </w:r>
      <w:r>
        <w:t xml:space="preserve"> it is healthy to eat grapefruit as it is a marvellous source of vitamin C and bioflavonoids, it </w:t>
      </w:r>
      <w:r w:rsidRPr="00B42340">
        <w:rPr>
          <w:b/>
        </w:rPr>
        <w:t>may be going too far</w:t>
      </w:r>
      <w:r>
        <w:t xml:space="preserve"> to say that eating 6 serves a day is beneficial.</w:t>
      </w:r>
    </w:p>
    <w:p w:rsidR="0097209B" w:rsidRDefault="0097209B" w:rsidP="0097209B"/>
    <w:p w:rsidR="0097209B" w:rsidRDefault="0097209B"/>
    <w:sectPr w:rsidR="00972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1EA"/>
    <w:multiLevelType w:val="hybridMultilevel"/>
    <w:tmpl w:val="73DEA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8D5B3E"/>
    <w:multiLevelType w:val="hybridMultilevel"/>
    <w:tmpl w:val="616A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6465B9"/>
    <w:multiLevelType w:val="hybridMultilevel"/>
    <w:tmpl w:val="B886A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9B"/>
    <w:rsid w:val="00041879"/>
    <w:rsid w:val="00176B93"/>
    <w:rsid w:val="00182446"/>
    <w:rsid w:val="002236DF"/>
    <w:rsid w:val="002D083B"/>
    <w:rsid w:val="00305255"/>
    <w:rsid w:val="00376EB5"/>
    <w:rsid w:val="003F16A8"/>
    <w:rsid w:val="00406C1F"/>
    <w:rsid w:val="004A7E0A"/>
    <w:rsid w:val="00581D69"/>
    <w:rsid w:val="00586E42"/>
    <w:rsid w:val="005B5B41"/>
    <w:rsid w:val="006E5318"/>
    <w:rsid w:val="0072744C"/>
    <w:rsid w:val="00732F0D"/>
    <w:rsid w:val="007D17EE"/>
    <w:rsid w:val="00851029"/>
    <w:rsid w:val="008A3C9F"/>
    <w:rsid w:val="0097209B"/>
    <w:rsid w:val="00B42340"/>
    <w:rsid w:val="00B67E42"/>
    <w:rsid w:val="00B95007"/>
    <w:rsid w:val="00C058D7"/>
    <w:rsid w:val="00C205AE"/>
    <w:rsid w:val="00D01EC8"/>
    <w:rsid w:val="00D128A1"/>
    <w:rsid w:val="00D431C2"/>
    <w:rsid w:val="00DA5FB6"/>
    <w:rsid w:val="00DC440E"/>
    <w:rsid w:val="00DE5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9B"/>
    <w:pPr>
      <w:ind w:left="720"/>
      <w:contextualSpacing/>
    </w:pPr>
  </w:style>
  <w:style w:type="paragraph" w:styleId="NormalWeb">
    <w:name w:val="Normal (Web)"/>
    <w:basedOn w:val="Normal"/>
    <w:uiPriority w:val="99"/>
    <w:unhideWhenUsed/>
    <w:rsid w:val="000418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9B"/>
    <w:pPr>
      <w:ind w:left="720"/>
      <w:contextualSpacing/>
    </w:pPr>
  </w:style>
  <w:style w:type="paragraph" w:styleId="NormalWeb">
    <w:name w:val="Normal (Web)"/>
    <w:basedOn w:val="Normal"/>
    <w:uiPriority w:val="99"/>
    <w:unhideWhenUsed/>
    <w:rsid w:val="000418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468</Words>
  <Characters>2674</Characters>
  <Application>Microsoft Office Word</Application>
  <DocSecurity>0</DocSecurity>
  <Lines>22</Lines>
  <Paragraphs>6</Paragraphs>
  <ScaleCrop>false</ScaleCrop>
  <Company>Heritage College Inc</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31</cp:revision>
  <dcterms:created xsi:type="dcterms:W3CDTF">2014-02-19T02:24:00Z</dcterms:created>
  <dcterms:modified xsi:type="dcterms:W3CDTF">2017-06-07T04:56:00Z</dcterms:modified>
</cp:coreProperties>
</file>