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70" w:rsidRPr="006E0D70" w:rsidRDefault="006E0D70" w:rsidP="006E0D70">
      <w:pPr>
        <w:spacing w:after="0" w:line="319" w:lineRule="atLeast"/>
        <w:outlineLvl w:val="2"/>
        <w:rPr>
          <w:rFonts w:ascii="Lights Out BRK" w:eastAsia="Times New Roman" w:hAnsi="Lights Out BRK" w:cs="Arial"/>
          <w:b/>
          <w:bCs/>
          <w:sz w:val="96"/>
          <w:szCs w:val="20"/>
          <w:lang w:eastAsia="en-AU" w:bidi="ar-SA"/>
        </w:rPr>
      </w:pPr>
      <w:r w:rsidRPr="001842B2">
        <w:rPr>
          <w:rFonts w:ascii="Cooper Black" w:hAnsi="Cooper Black"/>
          <w:noProof/>
          <w:lang w:eastAsia="en-AU" w:bidi="ar-SA"/>
        </w:rPr>
        <w:drawing>
          <wp:anchor distT="0" distB="0" distL="114300" distR="114300" simplePos="0" relativeHeight="251659264" behindDoc="1" locked="0" layoutInCell="1" allowOverlap="1" wp14:anchorId="68BCE97F" wp14:editId="3256A759">
            <wp:simplePos x="0" y="0"/>
            <wp:positionH relativeFrom="column">
              <wp:posOffset>4533900</wp:posOffset>
            </wp:positionH>
            <wp:positionV relativeFrom="paragraph">
              <wp:posOffset>-593090</wp:posOffset>
            </wp:positionV>
            <wp:extent cx="1311910" cy="1242060"/>
            <wp:effectExtent l="0" t="0" r="2540" b="0"/>
            <wp:wrapNone/>
            <wp:docPr id="1" name="Picture 1" descr="http://cytblog.cytmedia.netdna-cdn.com/blog/wp-content/uploads/decision-making-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tblog.cytmedia.netdna-cdn.com/blog/wp-content/uploads/decision-making-proc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D70">
        <w:rPr>
          <w:rFonts w:ascii="Lights Out BRK" w:eastAsia="Times New Roman" w:hAnsi="Lights Out BRK" w:cs="Arial"/>
          <w:b/>
          <w:bCs/>
          <w:sz w:val="96"/>
          <w:szCs w:val="20"/>
          <w:lang w:eastAsia="en-AU" w:bidi="ar-SA"/>
        </w:rPr>
        <w:t>Making Decisions</w:t>
      </w:r>
    </w:p>
    <w:p w:rsidR="006E0D70" w:rsidRPr="006E0D70" w:rsidRDefault="006E0D70" w:rsidP="006E0D70">
      <w:pPr>
        <w:spacing w:after="0" w:line="319" w:lineRule="atLeast"/>
        <w:outlineLvl w:val="2"/>
        <w:rPr>
          <w:rFonts w:ascii="Arial" w:eastAsia="Times New Roman" w:hAnsi="Arial" w:cs="Arial"/>
          <w:b/>
          <w:bCs/>
          <w:color w:val="0021A5"/>
          <w:sz w:val="20"/>
          <w:szCs w:val="20"/>
          <w:lang w:eastAsia="en-AU" w:bidi="ar-SA"/>
        </w:rPr>
      </w:pPr>
    </w:p>
    <w:p w:rsidR="006E0D70" w:rsidRPr="006E0D70" w:rsidRDefault="006E0D70" w:rsidP="006E0D70">
      <w:pPr>
        <w:spacing w:after="0" w:line="319" w:lineRule="atLeast"/>
        <w:outlineLvl w:val="2"/>
        <w:rPr>
          <w:rFonts w:ascii="Arial" w:eastAsia="Times New Roman" w:hAnsi="Arial" w:cs="Arial"/>
          <w:b/>
          <w:bCs/>
          <w:color w:val="0021A5"/>
          <w:sz w:val="28"/>
          <w:szCs w:val="28"/>
          <w:lang w:eastAsia="en-AU" w:bidi="ar-SA"/>
        </w:rPr>
      </w:pPr>
    </w:p>
    <w:p w:rsidR="006E0D70" w:rsidRPr="006E0D70" w:rsidRDefault="006E0D70" w:rsidP="006E0D70">
      <w:pPr>
        <w:spacing w:after="0" w:line="319" w:lineRule="atLeast"/>
        <w:outlineLvl w:val="2"/>
        <w:rPr>
          <w:rFonts w:ascii="Arial" w:eastAsia="Calibri" w:hAnsi="Arial" w:cs="Arial"/>
          <w:sz w:val="28"/>
          <w:szCs w:val="28"/>
          <w:lang w:bidi="ar-SA"/>
        </w:rPr>
      </w:pPr>
      <w:r w:rsidRPr="006E0D70">
        <w:rPr>
          <w:rFonts w:ascii="Arial" w:eastAsia="Calibri" w:hAnsi="Arial" w:cs="Arial"/>
          <w:sz w:val="28"/>
          <w:szCs w:val="28"/>
          <w:lang w:bidi="ar-SA"/>
        </w:rPr>
        <w:t>Often we make decisions with little examination or thought of possible consequences. This generally isn’t done intentionally to annoy others; often we just don’t have the tools to make the right choices.</w:t>
      </w:r>
    </w:p>
    <w:p w:rsidR="006E0D70" w:rsidRPr="006E0D70" w:rsidRDefault="006E0D70" w:rsidP="006E0D70">
      <w:pPr>
        <w:spacing w:after="0" w:line="319" w:lineRule="atLeast"/>
        <w:outlineLvl w:val="2"/>
        <w:rPr>
          <w:rFonts w:ascii="Arial" w:eastAsia="Calibri" w:hAnsi="Arial" w:cs="Arial"/>
          <w:sz w:val="28"/>
          <w:szCs w:val="28"/>
          <w:lang w:bidi="ar-SA"/>
        </w:rPr>
      </w:pPr>
    </w:p>
    <w:p w:rsidR="006E0D70" w:rsidRPr="006E0D70" w:rsidRDefault="006E0D70" w:rsidP="006E0D70">
      <w:pPr>
        <w:spacing w:after="0" w:line="319" w:lineRule="atLeast"/>
        <w:outlineLvl w:val="2"/>
        <w:rPr>
          <w:rFonts w:ascii="Arial" w:eastAsia="Calibri" w:hAnsi="Arial" w:cs="Arial"/>
          <w:sz w:val="28"/>
          <w:szCs w:val="28"/>
          <w:lang w:bidi="ar-SA"/>
        </w:rPr>
      </w:pPr>
      <w:r w:rsidRPr="006E0D70">
        <w:rPr>
          <w:rFonts w:ascii="Arial" w:eastAsia="Calibri" w:hAnsi="Arial" w:cs="Arial"/>
          <w:sz w:val="28"/>
          <w:szCs w:val="28"/>
          <w:lang w:bidi="ar-SA"/>
        </w:rPr>
        <w:t>When completing the following activities, make sure to really think about the choices you make and why you have made them.</w:t>
      </w:r>
    </w:p>
    <w:p w:rsidR="006E0D70" w:rsidRPr="006E0D70" w:rsidRDefault="006E0D70" w:rsidP="00033764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Think about the 1</w:t>
      </w:r>
      <w:r w:rsidR="00892F7C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2</w:t>
      </w: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 xml:space="preserve"> </w:t>
      </w:r>
      <w:r w:rsidR="00033764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factors</w:t>
      </w: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 xml:space="preserve"> below and how important they are to you and people in general.</w:t>
      </w:r>
    </w:p>
    <w:p w:rsidR="006E0D70" w:rsidRDefault="006E0D70" w:rsidP="006E0D70">
      <w:pPr>
        <w:tabs>
          <w:tab w:val="left" w:pos="7513"/>
        </w:tabs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sectPr w:rsidR="006E0D70" w:rsidSect="006E0D7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Individually rank them (1 to 1</w:t>
      </w:r>
      <w:r w:rsidR="00CF0B09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2</w:t>
      </w:r>
      <w:bookmarkStart w:id="0" w:name="_GoBack"/>
      <w:bookmarkEnd w:id="0"/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 xml:space="preserve">) in the order of importance. </w:t>
      </w: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br/>
        <w:t>Then in a small group, or as a class rank them again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AU" w:bidi="ar-SA"/>
        </w:rPr>
      </w:pPr>
      <w:r w:rsidRPr="006E0D70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en-AU" w:bidi="ar-SA"/>
        </w:rPr>
        <w:lastRenderedPageBreak/>
        <w:t>Individually</w:t>
      </w:r>
      <w:r w:rsidRPr="006E0D7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AU" w:bidi="ar-SA"/>
        </w:rPr>
        <w:t xml:space="preserve"> 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Family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Recreation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Friends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Alone time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Exercise/Sport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Time for what I love to do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Nutrition/Food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Variety of activities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Sleep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 xml:space="preserve">______ Learning </w:t>
      </w:r>
    </w:p>
    <w:p w:rsidR="006E0D70" w:rsidRPr="006E0D70" w:rsidRDefault="00F748CF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Responsibilities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Good manners</w:t>
      </w:r>
    </w:p>
    <w:p w:rsidR="003A4940" w:rsidRDefault="003A494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en-AU" w:bidi="ar-SA"/>
        </w:rPr>
      </w:pP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en-AU" w:bidi="ar-SA"/>
        </w:rPr>
        <w:lastRenderedPageBreak/>
        <w:t>Group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Family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Recreation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Friends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Alone time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Exercise/Sport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Time for what I love to do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Nutrition/Food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Variety of activities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Sleep</w:t>
      </w:r>
    </w:p>
    <w:p w:rsidR="006E0D70" w:rsidRPr="006E0D70" w:rsidRDefault="006E0D70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 xml:space="preserve">______ Learning </w:t>
      </w:r>
    </w:p>
    <w:p w:rsidR="006E0D70" w:rsidRPr="006E0D70" w:rsidRDefault="00F748CF" w:rsidP="006E0D70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Responsibilities</w:t>
      </w:r>
    </w:p>
    <w:p w:rsidR="00547596" w:rsidRDefault="006E0D70" w:rsidP="006E0D70">
      <w:pPr>
        <w:spacing w:before="100" w:beforeAutospacing="1" w:after="100" w:afterAutospacing="1" w:line="274" w:lineRule="atLeast"/>
      </w:pPr>
      <w:r w:rsidRPr="006E0D70"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______ Good m</w:t>
      </w:r>
      <w:r>
        <w:rPr>
          <w:rFonts w:ascii="Arial" w:eastAsia="Times New Roman" w:hAnsi="Arial" w:cs="Arial"/>
          <w:color w:val="000000"/>
          <w:sz w:val="28"/>
          <w:szCs w:val="28"/>
          <w:lang w:eastAsia="en-AU" w:bidi="ar-SA"/>
        </w:rPr>
        <w:t>anners</w:t>
      </w:r>
    </w:p>
    <w:sectPr w:rsidR="00547596" w:rsidSect="006E0D7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ghts Out BRK"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70"/>
    <w:rsid w:val="00033764"/>
    <w:rsid w:val="003A4940"/>
    <w:rsid w:val="00450E48"/>
    <w:rsid w:val="00547596"/>
    <w:rsid w:val="006E0D70"/>
    <w:rsid w:val="00892F7C"/>
    <w:rsid w:val="00CF0B09"/>
    <w:rsid w:val="00F7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7</cp:revision>
  <cp:lastPrinted>2017-02-23T21:39:00Z</cp:lastPrinted>
  <dcterms:created xsi:type="dcterms:W3CDTF">2017-02-12T07:11:00Z</dcterms:created>
  <dcterms:modified xsi:type="dcterms:W3CDTF">2017-02-23T21:39:00Z</dcterms:modified>
</cp:coreProperties>
</file>