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27C5" w14:textId="77777777" w:rsidR="00F86C06" w:rsidRDefault="00F86C06" w:rsidP="001B665E">
      <w:pPr>
        <w:ind w:right="-28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73A59305" w14:textId="684766B7" w:rsidR="001B665E" w:rsidRDefault="00C1190D" w:rsidP="006C4D19">
      <w:pPr>
        <w:ind w:right="-28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Business Model and Evaluation</w:t>
      </w:r>
    </w:p>
    <w:p w14:paraId="32061A95" w14:textId="77777777" w:rsidR="001B665E" w:rsidRPr="000E2C79" w:rsidRDefault="001B665E" w:rsidP="001B665E">
      <w:pPr>
        <w:ind w:right="-28"/>
        <w:jc w:val="center"/>
        <w:rPr>
          <w:rFonts w:ascii="Calibri" w:hAnsi="Calibri" w:cs="Calibri"/>
          <w:b/>
        </w:rPr>
      </w:pPr>
    </w:p>
    <w:p w14:paraId="2F369208" w14:textId="2940FBF4" w:rsidR="001B665E" w:rsidRPr="00F86C06" w:rsidRDefault="001B665E" w:rsidP="006C4D19">
      <w:pPr>
        <w:jc w:val="center"/>
        <w:rPr>
          <w:rFonts w:ascii="Calibri" w:hAnsi="Calibri" w:cs="Calibri"/>
          <w:sz w:val="32"/>
          <w:szCs w:val="32"/>
        </w:rPr>
      </w:pPr>
      <w:r w:rsidRPr="00F86C06">
        <w:rPr>
          <w:rFonts w:ascii="Calibri" w:hAnsi="Calibri" w:cs="Calibri"/>
          <w:b/>
          <w:bCs/>
          <w:sz w:val="32"/>
          <w:szCs w:val="32"/>
        </w:rPr>
        <w:t>Due date:</w:t>
      </w:r>
      <w:r w:rsidR="00F86C06">
        <w:rPr>
          <w:rFonts w:ascii="Calibri" w:hAnsi="Calibri" w:cs="Calibri"/>
          <w:b/>
          <w:bCs/>
          <w:sz w:val="32"/>
          <w:szCs w:val="32"/>
        </w:rPr>
        <w:t xml:space="preserve">  </w:t>
      </w:r>
      <w:r w:rsidR="00C1190D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Term 3, week </w:t>
      </w:r>
      <w:r w:rsidR="00120778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4</w:t>
      </w:r>
      <w:r w:rsidR="00C1190D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 (</w:t>
      </w:r>
      <w:r w:rsidR="00120778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Monday</w:t>
      </w:r>
      <w:r w:rsidR="00C1190D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)</w:t>
      </w:r>
    </w:p>
    <w:p w14:paraId="5B8D16D2" w14:textId="77777777" w:rsidR="001B665E" w:rsidRPr="000E2C79" w:rsidRDefault="001B665E" w:rsidP="001B665E">
      <w:pPr>
        <w:rPr>
          <w:rFonts w:ascii="Calibri" w:hAnsi="Calibri" w:cs="Calibri"/>
          <w:sz w:val="22"/>
          <w:szCs w:val="22"/>
        </w:rPr>
      </w:pPr>
    </w:p>
    <w:p w14:paraId="4EB14EEE" w14:textId="77777777" w:rsidR="00F86C06" w:rsidRDefault="00F86C06" w:rsidP="001B665E">
      <w:pPr>
        <w:ind w:left="4320" w:hanging="4320"/>
        <w:rPr>
          <w:rFonts w:ascii="Calibri" w:hAnsi="Calibri" w:cs="Calibri"/>
          <w:b/>
          <w:bCs/>
          <w:sz w:val="22"/>
          <w:szCs w:val="22"/>
        </w:rPr>
      </w:pPr>
    </w:p>
    <w:p w14:paraId="032DD5BC" w14:textId="77777777" w:rsidR="00F86C06" w:rsidRDefault="00F86C06" w:rsidP="001B665E">
      <w:pPr>
        <w:ind w:left="4320" w:hanging="4320"/>
        <w:rPr>
          <w:rFonts w:ascii="Calibri" w:hAnsi="Calibri" w:cs="Calibri"/>
          <w:b/>
          <w:bCs/>
          <w:sz w:val="22"/>
          <w:szCs w:val="22"/>
        </w:rPr>
      </w:pPr>
    </w:p>
    <w:p w14:paraId="106D3589" w14:textId="5CF53D82" w:rsidR="001B665E" w:rsidRPr="000E2C79" w:rsidRDefault="001B665E" w:rsidP="007215E9">
      <w:pPr>
        <w:ind w:left="4320" w:hanging="43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Task Style/presentation</w:t>
      </w:r>
      <w:r w:rsidRPr="000E2C79">
        <w:rPr>
          <w:rFonts w:ascii="Calibri" w:hAnsi="Calibri" w:cs="Calibri"/>
          <w:b/>
          <w:bCs/>
          <w:sz w:val="22"/>
          <w:szCs w:val="22"/>
        </w:rPr>
        <w:t>:</w:t>
      </w:r>
      <w:r w:rsidR="00F86C06">
        <w:rPr>
          <w:rFonts w:ascii="Calibri" w:hAnsi="Calibri" w:cs="Calibri"/>
          <w:b/>
          <w:bCs/>
          <w:sz w:val="22"/>
          <w:szCs w:val="22"/>
        </w:rPr>
        <w:tab/>
      </w:r>
      <w:r w:rsidR="00C1190D">
        <w:rPr>
          <w:rFonts w:ascii="Calibri" w:hAnsi="Calibri" w:cs="Calibri"/>
          <w:b/>
          <w:bCs/>
          <w:sz w:val="22"/>
          <w:szCs w:val="22"/>
        </w:rPr>
        <w:t>Evaluation</w:t>
      </w:r>
    </w:p>
    <w:p w14:paraId="48AB9101" w14:textId="77777777" w:rsidR="001B665E" w:rsidRPr="000E2C79" w:rsidRDefault="001B665E" w:rsidP="001B665E">
      <w:pPr>
        <w:rPr>
          <w:rFonts w:ascii="Calibri" w:hAnsi="Calibri" w:cs="Calibri"/>
          <w:sz w:val="22"/>
          <w:szCs w:val="22"/>
        </w:rPr>
      </w:pPr>
    </w:p>
    <w:p w14:paraId="78E6A1BC" w14:textId="212B0BD4" w:rsidR="001B665E" w:rsidRPr="00E8461C" w:rsidRDefault="00C41F5D" w:rsidP="007215E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Tim</w:t>
      </w:r>
      <w:r w:rsidR="001B665E" w:rsidRPr="000E2C79">
        <w:rPr>
          <w:rFonts w:ascii="Calibri" w:hAnsi="Calibri" w:cs="Calibri"/>
          <w:b/>
          <w:sz w:val="22"/>
          <w:szCs w:val="22"/>
        </w:rPr>
        <w:t xml:space="preserve"> Limit:</w:t>
      </w:r>
      <w:r w:rsidR="001B665E" w:rsidRPr="000E2C79">
        <w:rPr>
          <w:rFonts w:ascii="Calibri" w:hAnsi="Calibri" w:cs="Calibri"/>
          <w:b/>
          <w:sz w:val="22"/>
          <w:szCs w:val="22"/>
        </w:rPr>
        <w:tab/>
      </w:r>
      <w:r w:rsidR="001B665E" w:rsidRPr="000E2C79">
        <w:rPr>
          <w:rFonts w:ascii="Calibri" w:hAnsi="Calibri" w:cs="Calibri"/>
          <w:sz w:val="22"/>
          <w:szCs w:val="22"/>
        </w:rPr>
        <w:tab/>
      </w:r>
      <w:r w:rsidR="001B665E" w:rsidRPr="000E2C79">
        <w:rPr>
          <w:rFonts w:ascii="Calibri" w:hAnsi="Calibri" w:cs="Calibri"/>
          <w:sz w:val="22"/>
          <w:szCs w:val="22"/>
        </w:rPr>
        <w:tab/>
      </w:r>
      <w:r w:rsidR="001B665E" w:rsidRPr="000E2C79">
        <w:rPr>
          <w:rFonts w:ascii="Calibri" w:hAnsi="Calibri" w:cs="Calibri"/>
          <w:sz w:val="22"/>
          <w:szCs w:val="22"/>
        </w:rPr>
        <w:tab/>
      </w:r>
      <w:r w:rsidR="001B665E" w:rsidRPr="000E2C79">
        <w:rPr>
          <w:rFonts w:ascii="Calibri" w:hAnsi="Calibri" w:cs="Calibri"/>
          <w:sz w:val="22"/>
          <w:szCs w:val="22"/>
        </w:rPr>
        <w:tab/>
      </w:r>
      <w:r w:rsidR="00120778">
        <w:rPr>
          <w:rFonts w:ascii="Calibri" w:hAnsi="Calibri" w:cs="Calibri"/>
          <w:b/>
          <w:bCs/>
          <w:sz w:val="22"/>
          <w:szCs w:val="22"/>
        </w:rPr>
        <w:t>2,0</w:t>
      </w:r>
      <w:r w:rsidR="00E8461C" w:rsidRPr="00E8461C">
        <w:rPr>
          <w:rFonts w:ascii="Calibri" w:hAnsi="Calibri" w:cs="Calibri"/>
          <w:b/>
          <w:bCs/>
          <w:sz w:val="22"/>
          <w:szCs w:val="22"/>
        </w:rPr>
        <w:t>00 words</w:t>
      </w:r>
      <w:r w:rsidR="001B665E" w:rsidRPr="00E846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4C6D">
        <w:rPr>
          <w:rFonts w:ascii="Calibri" w:hAnsi="Calibri" w:cs="Calibri"/>
          <w:b/>
          <w:bCs/>
          <w:sz w:val="22"/>
          <w:szCs w:val="22"/>
        </w:rPr>
        <w:t xml:space="preserve">or </w:t>
      </w:r>
      <w:r w:rsidR="00120778">
        <w:rPr>
          <w:rFonts w:ascii="Calibri" w:hAnsi="Calibri" w:cs="Calibri"/>
          <w:b/>
          <w:bCs/>
          <w:sz w:val="22"/>
          <w:szCs w:val="22"/>
        </w:rPr>
        <w:t>12</w:t>
      </w:r>
      <w:r w:rsidR="00E84C6D">
        <w:rPr>
          <w:rFonts w:ascii="Calibri" w:hAnsi="Calibri" w:cs="Calibri"/>
          <w:b/>
          <w:bCs/>
          <w:sz w:val="22"/>
          <w:szCs w:val="22"/>
        </w:rPr>
        <w:t xml:space="preserve"> minutes if multimodal</w:t>
      </w:r>
    </w:p>
    <w:p w14:paraId="42D7A959" w14:textId="77777777" w:rsidR="001B665E" w:rsidRPr="000E2C79" w:rsidRDefault="001B665E" w:rsidP="001B665E">
      <w:pPr>
        <w:rPr>
          <w:rFonts w:ascii="Calibri" w:hAnsi="Calibri" w:cs="Calibri"/>
          <w:sz w:val="22"/>
          <w:szCs w:val="22"/>
        </w:rPr>
      </w:pPr>
    </w:p>
    <w:p w14:paraId="6688A581" w14:textId="272559CF" w:rsidR="00F86C06" w:rsidRDefault="001B665E" w:rsidP="00F86C06">
      <w:pPr>
        <w:rPr>
          <w:rFonts w:ascii="Calibri" w:hAnsi="Calibri" w:cs="Calibri"/>
          <w:b/>
          <w:sz w:val="22"/>
          <w:szCs w:val="22"/>
        </w:rPr>
      </w:pPr>
      <w:r w:rsidRPr="000E2C79">
        <w:rPr>
          <w:rFonts w:ascii="Calibri" w:hAnsi="Calibri" w:cs="Calibri"/>
          <w:b/>
          <w:sz w:val="22"/>
          <w:szCs w:val="22"/>
        </w:rPr>
        <w:t>Task:</w:t>
      </w:r>
      <w:r w:rsidRPr="000E2C79">
        <w:rPr>
          <w:rFonts w:ascii="Calibri" w:hAnsi="Calibri" w:cs="Calibri"/>
          <w:b/>
          <w:sz w:val="22"/>
          <w:szCs w:val="22"/>
        </w:rPr>
        <w:tab/>
      </w:r>
      <w:r w:rsidR="00F86C06">
        <w:rPr>
          <w:rFonts w:ascii="Calibri" w:hAnsi="Calibri" w:cs="Calibri"/>
          <w:b/>
          <w:sz w:val="22"/>
          <w:szCs w:val="22"/>
        </w:rPr>
        <w:tab/>
      </w:r>
      <w:r w:rsidR="00F86C06">
        <w:rPr>
          <w:rFonts w:ascii="Calibri" w:hAnsi="Calibri" w:cs="Calibri"/>
          <w:b/>
          <w:sz w:val="22"/>
          <w:szCs w:val="22"/>
        </w:rPr>
        <w:tab/>
      </w:r>
      <w:r w:rsidR="00F86C06">
        <w:rPr>
          <w:rFonts w:ascii="Calibri" w:hAnsi="Calibri" w:cs="Calibri"/>
          <w:b/>
          <w:sz w:val="22"/>
          <w:szCs w:val="22"/>
        </w:rPr>
        <w:tab/>
      </w:r>
      <w:r w:rsidR="00F86C06">
        <w:rPr>
          <w:rFonts w:ascii="Calibri" w:hAnsi="Calibri" w:cs="Calibri"/>
          <w:b/>
          <w:sz w:val="22"/>
          <w:szCs w:val="22"/>
        </w:rPr>
        <w:tab/>
      </w:r>
      <w:r w:rsidR="00F86C06">
        <w:rPr>
          <w:rFonts w:ascii="Calibri" w:hAnsi="Calibri" w:cs="Calibri"/>
          <w:b/>
          <w:sz w:val="22"/>
          <w:szCs w:val="22"/>
        </w:rPr>
        <w:tab/>
      </w:r>
    </w:p>
    <w:p w14:paraId="5EF32A25" w14:textId="1277FDC9" w:rsidR="007215E9" w:rsidRDefault="007215E9" w:rsidP="00F86C06">
      <w:pPr>
        <w:rPr>
          <w:rFonts w:ascii="Calibri" w:hAnsi="Calibri" w:cs="Calibri"/>
          <w:b/>
          <w:sz w:val="22"/>
          <w:szCs w:val="22"/>
        </w:rPr>
      </w:pPr>
    </w:p>
    <w:p w14:paraId="204FD400" w14:textId="578B4882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Part 1 – The Business Model</w:t>
      </w:r>
      <w:r w:rsidR="00120778">
        <w:rPr>
          <w:rFonts w:ascii="Calibri" w:hAnsi="Calibri" w:cs="Calibri"/>
          <w:b/>
          <w:sz w:val="22"/>
          <w:szCs w:val="22"/>
        </w:rPr>
        <w:t xml:space="preserve"> (Folio of evidence not directly assessed)</w:t>
      </w:r>
    </w:p>
    <w:p w14:paraId="48E7BDE3" w14:textId="18859AB3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</w:p>
    <w:p w14:paraId="1E434030" w14:textId="3BFCE329" w:rsidR="00C1190D" w:rsidRDefault="00C1190D" w:rsidP="00F86C06">
      <w:pPr>
        <w:rPr>
          <w:rFonts w:ascii="Calibri" w:hAnsi="Calibri" w:cs="Calibri"/>
          <w:bCs/>
          <w:sz w:val="22"/>
          <w:szCs w:val="22"/>
        </w:rPr>
      </w:pPr>
      <w:r w:rsidRPr="00E84C6D">
        <w:rPr>
          <w:rFonts w:ascii="Calibri" w:hAnsi="Calibri" w:cs="Calibri"/>
          <w:bCs/>
          <w:sz w:val="22"/>
          <w:szCs w:val="22"/>
        </w:rPr>
        <w:t xml:space="preserve">Using a BMC, design a business model for either the business idea you have been working on since the start of the year, or develop a new business model to either design, sustain or transform a business.  </w:t>
      </w:r>
    </w:p>
    <w:p w14:paraId="6FA3785A" w14:textId="6D4D1A71" w:rsidR="00E84C6D" w:rsidRDefault="00E84C6D" w:rsidP="00F86C06">
      <w:pPr>
        <w:rPr>
          <w:rFonts w:ascii="Calibri" w:hAnsi="Calibri" w:cs="Calibri"/>
          <w:bCs/>
          <w:sz w:val="22"/>
          <w:szCs w:val="22"/>
        </w:rPr>
      </w:pPr>
    </w:p>
    <w:p w14:paraId="3BBDDA21" w14:textId="13FC4390" w:rsidR="00E84C6D" w:rsidRDefault="00E84C6D" w:rsidP="00F86C0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 the development of the business model, you need to keep a portfolio of evidence which shows your decision making, collaboration with others and your own contribution to the business model development.  The portfolio of evidence will include:</w:t>
      </w:r>
    </w:p>
    <w:p w14:paraId="686373AA" w14:textId="58CF8B69" w:rsidR="00E84C6D" w:rsidRPr="00E84C6D" w:rsidRDefault="00E84C6D" w:rsidP="00E84C6D">
      <w:pPr>
        <w:pStyle w:val="ListParagraph"/>
        <w:numPr>
          <w:ilvl w:val="0"/>
          <w:numId w:val="15"/>
        </w:numPr>
        <w:rPr>
          <w:rFonts w:ascii="Calibri" w:hAnsi="Calibri" w:cs="Calibri"/>
          <w:bCs/>
          <w:sz w:val="22"/>
          <w:szCs w:val="22"/>
        </w:rPr>
      </w:pPr>
      <w:r w:rsidRPr="00E84C6D">
        <w:rPr>
          <w:rFonts w:ascii="Calibri" w:hAnsi="Calibri" w:cs="Calibri"/>
          <w:bCs/>
          <w:sz w:val="22"/>
          <w:szCs w:val="22"/>
        </w:rPr>
        <w:t>Application of decision making and project management tools and strategies</w:t>
      </w:r>
    </w:p>
    <w:p w14:paraId="2D242FCF" w14:textId="2518CC4C" w:rsidR="00E84C6D" w:rsidRPr="00E84C6D" w:rsidRDefault="00E84C6D" w:rsidP="00E84C6D">
      <w:pPr>
        <w:pStyle w:val="ListParagraph"/>
        <w:numPr>
          <w:ilvl w:val="0"/>
          <w:numId w:val="15"/>
        </w:numPr>
        <w:rPr>
          <w:rFonts w:ascii="Calibri" w:hAnsi="Calibri" w:cs="Calibri"/>
          <w:bCs/>
          <w:sz w:val="22"/>
          <w:szCs w:val="22"/>
        </w:rPr>
      </w:pPr>
      <w:r w:rsidRPr="00E84C6D">
        <w:rPr>
          <w:rFonts w:ascii="Calibri" w:hAnsi="Calibri" w:cs="Calibri"/>
          <w:bCs/>
          <w:sz w:val="22"/>
          <w:szCs w:val="22"/>
        </w:rPr>
        <w:t>The different iterations of the business model</w:t>
      </w:r>
    </w:p>
    <w:p w14:paraId="43623CE7" w14:textId="62FCA0F1" w:rsidR="00E84C6D" w:rsidRPr="00E84C6D" w:rsidRDefault="00E84C6D" w:rsidP="00E84C6D">
      <w:pPr>
        <w:pStyle w:val="ListParagraph"/>
        <w:numPr>
          <w:ilvl w:val="0"/>
          <w:numId w:val="15"/>
        </w:numPr>
        <w:rPr>
          <w:rFonts w:ascii="Calibri" w:hAnsi="Calibri" w:cs="Calibri"/>
          <w:bCs/>
          <w:sz w:val="22"/>
          <w:szCs w:val="22"/>
        </w:rPr>
      </w:pPr>
      <w:r w:rsidRPr="00E84C6D">
        <w:rPr>
          <w:rFonts w:ascii="Calibri" w:hAnsi="Calibri" w:cs="Calibri"/>
          <w:bCs/>
          <w:sz w:val="22"/>
          <w:szCs w:val="22"/>
        </w:rPr>
        <w:t>Collaboration, including peer assessment and self</w:t>
      </w:r>
      <w:r w:rsidR="00EC62BA">
        <w:rPr>
          <w:rFonts w:ascii="Calibri" w:hAnsi="Calibri" w:cs="Calibri"/>
          <w:bCs/>
          <w:sz w:val="22"/>
          <w:szCs w:val="22"/>
        </w:rPr>
        <w:t>-</w:t>
      </w:r>
      <w:r w:rsidRPr="00E84C6D">
        <w:rPr>
          <w:rFonts w:ascii="Calibri" w:hAnsi="Calibri" w:cs="Calibri"/>
          <w:bCs/>
          <w:sz w:val="22"/>
          <w:szCs w:val="22"/>
        </w:rPr>
        <w:t>assessment</w:t>
      </w:r>
    </w:p>
    <w:p w14:paraId="199319D5" w14:textId="2957434A" w:rsidR="00E84C6D" w:rsidRPr="00E84C6D" w:rsidRDefault="00E84C6D" w:rsidP="00E84C6D">
      <w:pPr>
        <w:pStyle w:val="ListParagraph"/>
        <w:numPr>
          <w:ilvl w:val="0"/>
          <w:numId w:val="15"/>
        </w:numPr>
        <w:rPr>
          <w:rFonts w:ascii="Calibri" w:hAnsi="Calibri" w:cs="Calibri"/>
          <w:bCs/>
          <w:sz w:val="22"/>
          <w:szCs w:val="22"/>
        </w:rPr>
      </w:pPr>
      <w:r w:rsidRPr="00E84C6D">
        <w:rPr>
          <w:rFonts w:ascii="Calibri" w:hAnsi="Calibri" w:cs="Calibri"/>
          <w:bCs/>
          <w:sz w:val="22"/>
          <w:szCs w:val="22"/>
        </w:rPr>
        <w:t>The business ‘intelligence’ that you have developed and how it has helped develop the business model E.g. surveys, interviews, product tests and prototypes</w:t>
      </w:r>
      <w:r w:rsidR="00EC62BA">
        <w:rPr>
          <w:rFonts w:ascii="Calibri" w:hAnsi="Calibri" w:cs="Calibri"/>
          <w:bCs/>
          <w:sz w:val="22"/>
          <w:szCs w:val="22"/>
        </w:rPr>
        <w:t>, other tools you’ve used</w:t>
      </w:r>
      <w:r w:rsidRPr="00E84C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84C6D">
        <w:rPr>
          <w:rFonts w:ascii="Calibri" w:hAnsi="Calibri" w:cs="Calibri"/>
          <w:bCs/>
          <w:sz w:val="22"/>
          <w:szCs w:val="22"/>
        </w:rPr>
        <w:t>etc</w:t>
      </w:r>
      <w:proofErr w:type="spellEnd"/>
      <w:r w:rsidRPr="00E84C6D">
        <w:rPr>
          <w:rFonts w:ascii="Calibri" w:hAnsi="Calibri" w:cs="Calibri"/>
          <w:bCs/>
          <w:sz w:val="22"/>
          <w:szCs w:val="22"/>
        </w:rPr>
        <w:t>…</w:t>
      </w:r>
    </w:p>
    <w:p w14:paraId="0244A651" w14:textId="5D036A94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</w:p>
    <w:p w14:paraId="5CD95458" w14:textId="77777777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</w:p>
    <w:p w14:paraId="47A68BF9" w14:textId="316319B2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Part 2 – The Evaluation</w:t>
      </w:r>
    </w:p>
    <w:p w14:paraId="4C8DC8D6" w14:textId="77777777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</w:p>
    <w:p w14:paraId="2EF2B500" w14:textId="666123F0" w:rsidR="00120778" w:rsidRPr="00120778" w:rsidRDefault="00120778" w:rsidP="00120778">
      <w:pPr>
        <w:pStyle w:val="NormalWeb"/>
        <w:shd w:val="clear" w:color="auto" w:fill="FFFFFF"/>
        <w:spacing w:before="432" w:beforeAutospacing="0" w:after="432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Present an evaluation of your </w:t>
      </w:r>
      <w:r w:rsidRPr="00120778">
        <w:rPr>
          <w:rFonts w:asciiTheme="minorHAnsi" w:hAnsiTheme="minorHAnsi" w:cstheme="minorHAnsi"/>
          <w:color w:val="000000"/>
          <w:sz w:val="22"/>
          <w:szCs w:val="22"/>
        </w:rPr>
        <w:t>business model. This evaluation should incorporate evidence of the development of the business model, such as photographs, movie clips, and reflective podcasts, and provide commentary on:</w:t>
      </w:r>
    </w:p>
    <w:p w14:paraId="30169C7D" w14:textId="77777777" w:rsidR="00120778" w:rsidRPr="00120778" w:rsidRDefault="00120778" w:rsidP="0012077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120778">
        <w:rPr>
          <w:rFonts w:asciiTheme="minorHAnsi" w:hAnsiTheme="minorHAnsi" w:cstheme="minorHAnsi"/>
          <w:sz w:val="22"/>
          <w:szCs w:val="22"/>
        </w:rPr>
        <w:t>the effectiveness of the decision-making and project management tools and strategies used to develop the business model</w:t>
      </w:r>
    </w:p>
    <w:p w14:paraId="6E7E38EE" w14:textId="77777777" w:rsidR="00120778" w:rsidRPr="00120778" w:rsidRDefault="00120778" w:rsidP="0012077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120778">
        <w:rPr>
          <w:rFonts w:asciiTheme="minorHAnsi" w:hAnsiTheme="minorHAnsi" w:cstheme="minorHAnsi"/>
          <w:sz w:val="22"/>
          <w:szCs w:val="22"/>
        </w:rPr>
        <w:t>risks and opportunities, including those posed by digital technologies, and recommendations to improve the business model </w:t>
      </w:r>
    </w:p>
    <w:p w14:paraId="7B5AF446" w14:textId="74F2AF4C" w:rsidR="00120778" w:rsidRPr="00120778" w:rsidRDefault="00120778" w:rsidP="0012077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you personally contributed to the development of your business model</w:t>
      </w:r>
    </w:p>
    <w:p w14:paraId="6B5A1E55" w14:textId="06ACD0CF" w:rsidR="00120778" w:rsidRPr="00120778" w:rsidRDefault="00120778" w:rsidP="0012077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you created </w:t>
      </w:r>
      <w:r w:rsidRPr="00120778">
        <w:rPr>
          <w:rFonts w:asciiTheme="minorHAnsi" w:hAnsiTheme="minorHAnsi" w:cstheme="minorHAnsi"/>
          <w:sz w:val="22"/>
          <w:szCs w:val="22"/>
        </w:rPr>
        <w:t>business intelligence</w:t>
      </w:r>
    </w:p>
    <w:p w14:paraId="7B4A9B49" w14:textId="4D4B071C" w:rsidR="00120778" w:rsidRPr="00120778" w:rsidRDefault="00120778" w:rsidP="0012077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120778">
        <w:rPr>
          <w:rFonts w:asciiTheme="minorHAnsi" w:hAnsiTheme="minorHAnsi" w:cstheme="minorHAnsi"/>
          <w:sz w:val="22"/>
          <w:szCs w:val="22"/>
        </w:rPr>
        <w:t xml:space="preserve">how </w:t>
      </w:r>
      <w:r>
        <w:rPr>
          <w:rFonts w:asciiTheme="minorHAnsi" w:hAnsiTheme="minorHAnsi" w:cstheme="minorHAnsi"/>
          <w:sz w:val="22"/>
          <w:szCs w:val="22"/>
        </w:rPr>
        <w:t xml:space="preserve">you </w:t>
      </w:r>
      <w:r w:rsidRPr="00120778">
        <w:rPr>
          <w:rFonts w:asciiTheme="minorHAnsi" w:hAnsiTheme="minorHAnsi" w:cstheme="minorHAnsi"/>
          <w:sz w:val="22"/>
          <w:szCs w:val="22"/>
        </w:rPr>
        <w:t>applied business intelligence to inform the development of the business model through each pivot or iteration.</w:t>
      </w:r>
    </w:p>
    <w:p w14:paraId="0EE67933" w14:textId="77777777" w:rsidR="00120778" w:rsidRPr="00120778" w:rsidRDefault="00120778" w:rsidP="00C1190D">
      <w:pPr>
        <w:pStyle w:val="SOFinalBodyText"/>
        <w:rPr>
          <w:rFonts w:asciiTheme="minorHAnsi" w:hAnsiTheme="minorHAnsi" w:cstheme="minorHAnsi"/>
          <w:sz w:val="16"/>
          <w:szCs w:val="18"/>
        </w:rPr>
      </w:pPr>
    </w:p>
    <w:p w14:paraId="18E89CFB" w14:textId="77777777" w:rsidR="00E84C6D" w:rsidRDefault="00E84C6D" w:rsidP="00C1190D">
      <w:pPr>
        <w:pStyle w:val="SOFinalBodyText"/>
      </w:pPr>
    </w:p>
    <w:p w14:paraId="167916D8" w14:textId="77777777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</w:p>
    <w:p w14:paraId="63AD4C51" w14:textId="0A55B48B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</w:p>
    <w:p w14:paraId="14FBE84E" w14:textId="77777777" w:rsidR="00C1190D" w:rsidRDefault="00C1190D" w:rsidP="00F86C06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SOFinalPerformanceTable"/>
        <w:tblW w:w="79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2503"/>
        <w:gridCol w:w="2503"/>
        <w:gridCol w:w="2503"/>
      </w:tblGrid>
      <w:tr w:rsidR="00003673" w:rsidRPr="006124DB" w14:paraId="716721F1" w14:textId="77777777" w:rsidTr="002045BF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3087A64" w14:textId="4D985071" w:rsidR="00003673" w:rsidRPr="006124DB" w:rsidRDefault="00003673" w:rsidP="002045BF">
            <w:r w:rsidRPr="00D516DC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74C3E33" w14:textId="77777777" w:rsidR="00003673" w:rsidRPr="000B5491" w:rsidRDefault="00003673" w:rsidP="002045BF">
            <w:pPr>
              <w:pStyle w:val="SOFinalPerformanceTableHead1"/>
              <w:spacing w:before="60"/>
            </w:pPr>
            <w:r w:rsidRPr="000B5491">
              <w:t>Finding and Solving Problems</w:t>
            </w:r>
          </w:p>
        </w:tc>
        <w:tc>
          <w:tcPr>
            <w:tcW w:w="250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2FAE559" w14:textId="77777777" w:rsidR="00003673" w:rsidRPr="000B5491" w:rsidRDefault="00003673" w:rsidP="002045BF">
            <w:pPr>
              <w:pStyle w:val="SOFinalPerformanceTableHead1"/>
            </w:pPr>
            <w:r w:rsidRPr="000B5491">
              <w:t>Contextual Application</w:t>
            </w:r>
          </w:p>
        </w:tc>
        <w:tc>
          <w:tcPr>
            <w:tcW w:w="2503" w:type="dxa"/>
            <w:shd w:val="clear" w:color="auto" w:fill="595959" w:themeFill="text1" w:themeFillTint="A6"/>
            <w:vAlign w:val="center"/>
          </w:tcPr>
          <w:p w14:paraId="5E3D515C" w14:textId="77777777" w:rsidR="00003673" w:rsidRPr="000B5491" w:rsidRDefault="00003673" w:rsidP="002045BF">
            <w:pPr>
              <w:pStyle w:val="SOFinalPerformanceTableHead1"/>
            </w:pPr>
            <w:r w:rsidRPr="000B5491">
              <w:t>Analysis and Evaluation</w:t>
            </w:r>
          </w:p>
        </w:tc>
      </w:tr>
      <w:tr w:rsidR="00003673" w:rsidRPr="006124DB" w14:paraId="1530685D" w14:textId="77777777" w:rsidTr="002045BF">
        <w:tc>
          <w:tcPr>
            <w:tcW w:w="397" w:type="dxa"/>
            <w:shd w:val="clear" w:color="auto" w:fill="D9D9D9" w:themeFill="background1" w:themeFillShade="D9"/>
          </w:tcPr>
          <w:p w14:paraId="1C8E0D7E" w14:textId="77777777" w:rsidR="00003673" w:rsidRPr="00D516DC" w:rsidRDefault="00003673" w:rsidP="002045BF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503" w:type="dxa"/>
          </w:tcPr>
          <w:p w14:paraId="10A866D4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Insightful identification and exploration of problems and/or needs using a customer-focused approach.</w:t>
            </w:r>
          </w:p>
          <w:p w14:paraId="277D9481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Highly creative generation of innovative and viable solutions to problems and/or needs using a customer-focused approach.</w:t>
            </w:r>
          </w:p>
        </w:tc>
        <w:tc>
          <w:tcPr>
            <w:tcW w:w="2503" w:type="dxa"/>
          </w:tcPr>
          <w:p w14:paraId="17B6E944" w14:textId="77777777" w:rsidR="00003673" w:rsidRPr="00EC62BA" w:rsidRDefault="00003673" w:rsidP="002045BF">
            <w:pPr>
              <w:pStyle w:val="SOFinalPerformanceTableText"/>
            </w:pPr>
            <w:r w:rsidRPr="00EC62BA">
              <w:t>Perceptive and highly effective contextual application of decision-making and project management tools and strategies.</w:t>
            </w:r>
          </w:p>
          <w:p w14:paraId="5F1F855B" w14:textId="77777777" w:rsidR="00003673" w:rsidRPr="00EC62BA" w:rsidRDefault="00003673" w:rsidP="002045BF">
            <w:pPr>
              <w:pStyle w:val="SOFinalPerformanceTableText"/>
            </w:pPr>
            <w:r w:rsidRPr="00EC62BA">
              <w:t>Astute creation and application of business intelligence to iteratively develop business models and plans.</w:t>
            </w:r>
          </w:p>
          <w:p w14:paraId="574BE1FA" w14:textId="77777777" w:rsidR="00003673" w:rsidRPr="00EC62BA" w:rsidRDefault="00003673" w:rsidP="002045BF">
            <w:pPr>
              <w:pStyle w:val="SOFinalPerformanceTableText"/>
            </w:pPr>
            <w:r w:rsidRPr="00EC62BA">
              <w:t>Perceptive contextual application of communication and/or collaborative skills.</w:t>
            </w:r>
          </w:p>
        </w:tc>
        <w:tc>
          <w:tcPr>
            <w:tcW w:w="2503" w:type="dxa"/>
          </w:tcPr>
          <w:p w14:paraId="15291F92" w14:textId="77777777" w:rsidR="00003673" w:rsidRPr="00AC2DB3" w:rsidRDefault="00003673" w:rsidP="002045BF">
            <w:pPr>
              <w:pStyle w:val="SOFinalPerformanceTableText"/>
            </w:pPr>
            <w:r w:rsidRPr="00AC2DB3">
              <w:t>Discerning evaluation of business models and plans.</w:t>
            </w:r>
          </w:p>
          <w:p w14:paraId="65ACDF28" w14:textId="77777777" w:rsidR="00003673" w:rsidRPr="00AC2DB3" w:rsidRDefault="00003673" w:rsidP="002045BF">
            <w:pPr>
              <w:pStyle w:val="SOFinalPerformanceTableText"/>
            </w:pPr>
            <w:r w:rsidRPr="00AC2DB3">
              <w:t>Critical analysis and evaluation of opportunities and challenges for business in the digital age.</w:t>
            </w:r>
          </w:p>
          <w:p w14:paraId="33F9E76F" w14:textId="77777777" w:rsidR="00003673" w:rsidRPr="00C477D1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C477D1">
              <w:rPr>
                <w:color w:val="D9D9D9" w:themeColor="background1" w:themeShade="D9"/>
              </w:rPr>
              <w:t>Insightful analysis and evaluation of social, economic, environmental, and/or ethical impacts of global and local business.</w:t>
            </w:r>
          </w:p>
        </w:tc>
      </w:tr>
      <w:tr w:rsidR="00003673" w:rsidRPr="006124DB" w14:paraId="049FB617" w14:textId="77777777" w:rsidTr="002045BF">
        <w:tc>
          <w:tcPr>
            <w:tcW w:w="397" w:type="dxa"/>
            <w:shd w:val="clear" w:color="auto" w:fill="D9D9D9" w:themeFill="background1" w:themeFillShade="D9"/>
          </w:tcPr>
          <w:p w14:paraId="7D2085DB" w14:textId="77777777" w:rsidR="00003673" w:rsidRPr="006124DB" w:rsidRDefault="00003673" w:rsidP="002045BF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503" w:type="dxa"/>
          </w:tcPr>
          <w:p w14:paraId="63BC2D19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Well-considered identification and exploration of problems and/or needs using a customer-focused approach.</w:t>
            </w:r>
          </w:p>
          <w:p w14:paraId="451B12BD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Creative generation of viable solutions with some innovation to problems and/or needs using a customer-focused approach.</w:t>
            </w:r>
          </w:p>
        </w:tc>
        <w:tc>
          <w:tcPr>
            <w:tcW w:w="2503" w:type="dxa"/>
          </w:tcPr>
          <w:p w14:paraId="3AAAC3C3" w14:textId="77777777" w:rsidR="00003673" w:rsidRPr="00EC62BA" w:rsidRDefault="00003673" w:rsidP="002045BF">
            <w:pPr>
              <w:pStyle w:val="SOFinalPerformanceTableText"/>
            </w:pPr>
            <w:r w:rsidRPr="00EC62BA">
              <w:t>Well-considered and effective contextual application of decision-making and project management tools and strategies.</w:t>
            </w:r>
          </w:p>
          <w:p w14:paraId="4424E748" w14:textId="77777777" w:rsidR="00003673" w:rsidRPr="00EC62BA" w:rsidRDefault="00003673" w:rsidP="002045BF">
            <w:pPr>
              <w:pStyle w:val="SOFinalPerformanceTableText"/>
            </w:pPr>
            <w:r w:rsidRPr="00EC62BA">
              <w:t>Purposeful creation and application of business intelligence to iteratively develop business models and plans.</w:t>
            </w:r>
          </w:p>
          <w:p w14:paraId="56C98E05" w14:textId="77777777" w:rsidR="00003673" w:rsidRPr="00EC62BA" w:rsidRDefault="00003673" w:rsidP="002045BF">
            <w:pPr>
              <w:pStyle w:val="SOFinalPerformanceTableText"/>
            </w:pPr>
            <w:r w:rsidRPr="00EC62BA">
              <w:t>Mostly perceptive contextual application of communication and/or collaborative skills.</w:t>
            </w:r>
          </w:p>
        </w:tc>
        <w:tc>
          <w:tcPr>
            <w:tcW w:w="2503" w:type="dxa"/>
          </w:tcPr>
          <w:p w14:paraId="0D5A3FFE" w14:textId="77777777" w:rsidR="00003673" w:rsidRPr="00EC62BA" w:rsidRDefault="00003673" w:rsidP="002045BF">
            <w:pPr>
              <w:pStyle w:val="SOFinalPerformanceTableText"/>
            </w:pPr>
            <w:r w:rsidRPr="00EC62BA">
              <w:t>Well-considered evaluation of business models and plans.</w:t>
            </w:r>
          </w:p>
          <w:p w14:paraId="5A55B582" w14:textId="77777777" w:rsidR="00003673" w:rsidRPr="00EC62BA" w:rsidRDefault="00003673" w:rsidP="002045BF">
            <w:pPr>
              <w:pStyle w:val="SOFinalPerformanceTableText"/>
            </w:pPr>
            <w:r w:rsidRPr="00EC62BA">
              <w:t>Mostly critical analysis and evaluation of opportunities and challenges for business in the digital age.</w:t>
            </w:r>
          </w:p>
          <w:p w14:paraId="25212BF2" w14:textId="77777777" w:rsidR="00003673" w:rsidRPr="00C477D1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C477D1">
              <w:rPr>
                <w:color w:val="D9D9D9" w:themeColor="background1" w:themeShade="D9"/>
              </w:rPr>
              <w:t>Well-considered analysis and evaluation of social, economic, environmental, and/or ethical impacts of global and local business.</w:t>
            </w:r>
          </w:p>
        </w:tc>
      </w:tr>
      <w:tr w:rsidR="00003673" w:rsidRPr="006124DB" w14:paraId="51B1CED1" w14:textId="77777777" w:rsidTr="002045BF">
        <w:tc>
          <w:tcPr>
            <w:tcW w:w="397" w:type="dxa"/>
            <w:shd w:val="clear" w:color="auto" w:fill="D9D9D9" w:themeFill="background1" w:themeFillShade="D9"/>
          </w:tcPr>
          <w:p w14:paraId="7E19354B" w14:textId="77777777" w:rsidR="00003673" w:rsidRPr="006124DB" w:rsidRDefault="00003673" w:rsidP="002045BF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2503" w:type="dxa"/>
          </w:tcPr>
          <w:p w14:paraId="281E6D24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Considered identification and exploration of problems and/or needs using a customer-focused approach.</w:t>
            </w:r>
          </w:p>
          <w:p w14:paraId="324DD153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Mostly creative generation of viable solutions to problems and/or needs using a customer-focused approach.</w:t>
            </w:r>
          </w:p>
        </w:tc>
        <w:tc>
          <w:tcPr>
            <w:tcW w:w="2503" w:type="dxa"/>
          </w:tcPr>
          <w:p w14:paraId="6E642F6C" w14:textId="77777777" w:rsidR="00003673" w:rsidRPr="00EC62BA" w:rsidRDefault="00003673" w:rsidP="002045BF">
            <w:pPr>
              <w:pStyle w:val="SOFinalPerformanceTableText"/>
            </w:pPr>
            <w:r w:rsidRPr="00EC62BA">
              <w:t>Considered contextual application of decision-making and project management tools and strategies.</w:t>
            </w:r>
          </w:p>
          <w:p w14:paraId="147C2D03" w14:textId="77777777" w:rsidR="00003673" w:rsidRPr="00EC62BA" w:rsidRDefault="00003673" w:rsidP="002045BF">
            <w:pPr>
              <w:pStyle w:val="SOFinalPerformanceTableText"/>
            </w:pPr>
            <w:r w:rsidRPr="00EC62BA">
              <w:t>Competent creation and application of business intelligence to iteratively develop business models and plans.</w:t>
            </w:r>
          </w:p>
          <w:p w14:paraId="7AD7796B" w14:textId="77777777" w:rsidR="00003673" w:rsidRPr="00EC62BA" w:rsidRDefault="00003673" w:rsidP="002045BF">
            <w:pPr>
              <w:pStyle w:val="SOFinalPerformanceTableText"/>
            </w:pPr>
            <w:r w:rsidRPr="00EC62BA">
              <w:t>Effective contextual application of communication and/or collaborative skills.</w:t>
            </w:r>
          </w:p>
        </w:tc>
        <w:tc>
          <w:tcPr>
            <w:tcW w:w="2503" w:type="dxa"/>
          </w:tcPr>
          <w:p w14:paraId="3759F9F4" w14:textId="77777777" w:rsidR="00003673" w:rsidRPr="00EC62BA" w:rsidRDefault="00003673" w:rsidP="002045BF">
            <w:pPr>
              <w:pStyle w:val="SOFinalPerformanceTableText"/>
            </w:pPr>
            <w:r w:rsidRPr="00EC62BA">
              <w:t>Considered evaluation of business models and plans.</w:t>
            </w:r>
          </w:p>
          <w:p w14:paraId="11D6D7B1" w14:textId="77777777" w:rsidR="00003673" w:rsidRPr="00EC62BA" w:rsidRDefault="00003673" w:rsidP="002045BF">
            <w:pPr>
              <w:pStyle w:val="SOFinalPerformanceTableText"/>
            </w:pPr>
            <w:r w:rsidRPr="00EC62BA">
              <w:t>Some critical analysis and evaluation of opportunities and challenges for business in the digital age.</w:t>
            </w:r>
          </w:p>
          <w:p w14:paraId="7A1D50CD" w14:textId="77777777" w:rsidR="00003673" w:rsidRPr="00C477D1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C477D1">
              <w:rPr>
                <w:color w:val="D9D9D9" w:themeColor="background1" w:themeShade="D9"/>
              </w:rPr>
              <w:t>Considered analysis and evaluation of social, economic, environmental, and/or ethical impacts of global and local business.</w:t>
            </w:r>
          </w:p>
        </w:tc>
      </w:tr>
      <w:tr w:rsidR="00003673" w:rsidRPr="006124DB" w14:paraId="125A6989" w14:textId="77777777" w:rsidTr="002045BF">
        <w:tc>
          <w:tcPr>
            <w:tcW w:w="397" w:type="dxa"/>
            <w:shd w:val="clear" w:color="auto" w:fill="D9D9D9" w:themeFill="background1" w:themeFillShade="D9"/>
          </w:tcPr>
          <w:p w14:paraId="2D581BFE" w14:textId="77777777" w:rsidR="00003673" w:rsidRPr="006124DB" w:rsidRDefault="00003673" w:rsidP="002045BF">
            <w:pPr>
              <w:pStyle w:val="SOFinalPerformanceTableLetters"/>
            </w:pPr>
            <w:r>
              <w:t>D</w:t>
            </w:r>
          </w:p>
        </w:tc>
        <w:tc>
          <w:tcPr>
            <w:tcW w:w="2503" w:type="dxa"/>
          </w:tcPr>
          <w:p w14:paraId="2836A09D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Some identification and exploration of problems and/or needs using a customer-focused approach.</w:t>
            </w:r>
          </w:p>
          <w:p w14:paraId="52BC697F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Some generation of solutions to problems and/or needs using a customer-focused approach.</w:t>
            </w:r>
          </w:p>
        </w:tc>
        <w:tc>
          <w:tcPr>
            <w:tcW w:w="2503" w:type="dxa"/>
          </w:tcPr>
          <w:p w14:paraId="21280B66" w14:textId="77777777" w:rsidR="00003673" w:rsidRPr="00EC62BA" w:rsidRDefault="00003673" w:rsidP="002045BF">
            <w:pPr>
              <w:pStyle w:val="SOFinalPerformanceTableText"/>
            </w:pPr>
            <w:r w:rsidRPr="00EC62BA">
              <w:t>Some application of decision-making and project management tools and strategies.</w:t>
            </w:r>
          </w:p>
          <w:p w14:paraId="184A0EDD" w14:textId="77777777" w:rsidR="00003673" w:rsidRPr="00EC62BA" w:rsidRDefault="00003673" w:rsidP="002045BF">
            <w:pPr>
              <w:pStyle w:val="SOFinalPerformanceTableText"/>
            </w:pPr>
            <w:r w:rsidRPr="00EC62BA">
              <w:t>Some creation and application of business intelligence to iteratively develop business models and plans.</w:t>
            </w:r>
          </w:p>
          <w:p w14:paraId="6C2900B6" w14:textId="77777777" w:rsidR="00003673" w:rsidRPr="00EC62BA" w:rsidRDefault="00003673" w:rsidP="002045BF">
            <w:pPr>
              <w:pStyle w:val="SOFinalPerformanceTableText"/>
            </w:pPr>
            <w:r w:rsidRPr="00EC62BA">
              <w:t>Some contextual application of communication and/or collaborative skills.</w:t>
            </w:r>
          </w:p>
        </w:tc>
        <w:tc>
          <w:tcPr>
            <w:tcW w:w="2503" w:type="dxa"/>
          </w:tcPr>
          <w:p w14:paraId="7C0D2A71" w14:textId="77777777" w:rsidR="00003673" w:rsidRPr="00EC62BA" w:rsidRDefault="00003673" w:rsidP="002045BF">
            <w:pPr>
              <w:pStyle w:val="SOFinalPerformanceTableText"/>
            </w:pPr>
            <w:r w:rsidRPr="00EC62BA">
              <w:t>Some analysis and description of business models and plans.</w:t>
            </w:r>
          </w:p>
          <w:p w14:paraId="202239A6" w14:textId="77777777" w:rsidR="00003673" w:rsidRPr="00EC62BA" w:rsidRDefault="00003673" w:rsidP="002045BF">
            <w:pPr>
              <w:pStyle w:val="SOFinalPerformanceTableText"/>
            </w:pPr>
            <w:r w:rsidRPr="00EC62BA">
              <w:t>Some analysis and description of opportunities and challenges for business in the digital age.</w:t>
            </w:r>
          </w:p>
          <w:p w14:paraId="5C0A4DE0" w14:textId="77777777" w:rsidR="00003673" w:rsidRPr="00C477D1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C477D1">
              <w:rPr>
                <w:color w:val="D9D9D9" w:themeColor="background1" w:themeShade="D9"/>
              </w:rPr>
              <w:t>Some analysis and description of social, economic, environmental, and/or ethical impacts of global and local business.</w:t>
            </w:r>
          </w:p>
        </w:tc>
      </w:tr>
      <w:tr w:rsidR="00003673" w:rsidRPr="006124DB" w14:paraId="500593AB" w14:textId="77777777" w:rsidTr="002045BF">
        <w:tc>
          <w:tcPr>
            <w:tcW w:w="397" w:type="dxa"/>
            <w:shd w:val="clear" w:color="auto" w:fill="D9D9D9" w:themeFill="background1" w:themeFillShade="D9"/>
          </w:tcPr>
          <w:p w14:paraId="318F7A79" w14:textId="77777777" w:rsidR="00003673" w:rsidRPr="006124DB" w:rsidRDefault="00003673" w:rsidP="002045BF">
            <w:pPr>
              <w:pStyle w:val="SOFinalPerformanceTableLetters"/>
            </w:pPr>
            <w:r>
              <w:t>E</w:t>
            </w:r>
          </w:p>
        </w:tc>
        <w:tc>
          <w:tcPr>
            <w:tcW w:w="2503" w:type="dxa"/>
          </w:tcPr>
          <w:p w14:paraId="685A354B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Attempted identification and exploration of problems and/or needs using a customer-focused approach.</w:t>
            </w:r>
          </w:p>
          <w:p w14:paraId="67BB6712" w14:textId="77777777" w:rsidR="00003673" w:rsidRPr="00AC2DB3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AC2DB3">
              <w:rPr>
                <w:color w:val="D9D9D9" w:themeColor="background1" w:themeShade="D9"/>
              </w:rPr>
              <w:t>Attempted generation of solutions to problems and/or needs using a customer-focused approach.</w:t>
            </w:r>
          </w:p>
        </w:tc>
        <w:tc>
          <w:tcPr>
            <w:tcW w:w="2503" w:type="dxa"/>
          </w:tcPr>
          <w:p w14:paraId="1B6DFBCD" w14:textId="77777777" w:rsidR="00003673" w:rsidRPr="00EC62BA" w:rsidRDefault="00003673" w:rsidP="002045BF">
            <w:pPr>
              <w:pStyle w:val="SOFinalPerformanceTableText"/>
            </w:pPr>
            <w:r w:rsidRPr="00EC62BA">
              <w:t>Attempted application of decision-making and project management tools and strategies.</w:t>
            </w:r>
          </w:p>
          <w:p w14:paraId="6561AE47" w14:textId="77777777" w:rsidR="00003673" w:rsidRPr="00EC62BA" w:rsidRDefault="00003673" w:rsidP="002045BF">
            <w:pPr>
              <w:pStyle w:val="SOFinalPerformanceTableText"/>
            </w:pPr>
            <w:r w:rsidRPr="00EC62BA">
              <w:t>Attempted creation and application of business intelligence to iteratively develop business models and plans.</w:t>
            </w:r>
          </w:p>
          <w:p w14:paraId="6F67CC95" w14:textId="77777777" w:rsidR="00003673" w:rsidRPr="00EC62BA" w:rsidRDefault="00003673" w:rsidP="002045BF">
            <w:pPr>
              <w:pStyle w:val="SOFinalPerformanceTableText"/>
            </w:pPr>
            <w:r w:rsidRPr="00EC62BA">
              <w:t>Attempted application of communication and/or collaborative skills.</w:t>
            </w:r>
          </w:p>
        </w:tc>
        <w:tc>
          <w:tcPr>
            <w:tcW w:w="2503" w:type="dxa"/>
          </w:tcPr>
          <w:p w14:paraId="7C205474" w14:textId="77777777" w:rsidR="00003673" w:rsidRPr="00EC62BA" w:rsidRDefault="00003673" w:rsidP="002045BF">
            <w:pPr>
              <w:pStyle w:val="SOFinalPerformanceTableText"/>
            </w:pPr>
            <w:r w:rsidRPr="00EC62BA">
              <w:t>Attempted description of business models and plans.</w:t>
            </w:r>
          </w:p>
          <w:p w14:paraId="7F54EEBB" w14:textId="77777777" w:rsidR="00003673" w:rsidRPr="00EC62BA" w:rsidRDefault="00003673" w:rsidP="002045BF">
            <w:pPr>
              <w:pStyle w:val="SOFinalPerformanceTableText"/>
            </w:pPr>
            <w:r w:rsidRPr="00EC62BA">
              <w:t>Description of opportunities and challenges for business in the digital age.</w:t>
            </w:r>
          </w:p>
          <w:p w14:paraId="7857813A" w14:textId="77777777" w:rsidR="00003673" w:rsidRPr="00C477D1" w:rsidRDefault="00003673" w:rsidP="002045BF">
            <w:pPr>
              <w:pStyle w:val="SOFinalPerformanceTableText"/>
              <w:rPr>
                <w:color w:val="D9D9D9" w:themeColor="background1" w:themeShade="D9"/>
              </w:rPr>
            </w:pPr>
            <w:r w:rsidRPr="00C477D1">
              <w:rPr>
                <w:color w:val="D9D9D9" w:themeColor="background1" w:themeShade="D9"/>
              </w:rPr>
              <w:t>Description of social, economic, environmental, and/or ethical impacts of global and local business.</w:t>
            </w:r>
          </w:p>
        </w:tc>
      </w:tr>
    </w:tbl>
    <w:p w14:paraId="00FEDBDF" w14:textId="77777777" w:rsidR="003015E5" w:rsidRDefault="003015E5" w:rsidP="003015E5">
      <w:pPr>
        <w:ind w:left="4320" w:hanging="4320"/>
        <w:rPr>
          <w:rFonts w:asciiTheme="minorHAnsi" w:hAnsiTheme="minorHAnsi" w:cstheme="minorHAnsi"/>
          <w:sz w:val="22"/>
          <w:szCs w:val="22"/>
        </w:rPr>
      </w:pPr>
    </w:p>
    <w:sectPr w:rsidR="003015E5" w:rsidSect="00BF1518">
      <w:headerReference w:type="default" r:id="rId8"/>
      <w:pgSz w:w="11906" w:h="16838"/>
      <w:pgMar w:top="133" w:right="1440" w:bottom="568" w:left="1440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71F5" w14:textId="77777777" w:rsidR="00F272AD" w:rsidRDefault="00F272AD" w:rsidP="004116F1">
      <w:r>
        <w:separator/>
      </w:r>
    </w:p>
  </w:endnote>
  <w:endnote w:type="continuationSeparator" w:id="0">
    <w:p w14:paraId="246D1700" w14:textId="77777777" w:rsidR="00F272AD" w:rsidRDefault="00F272AD" w:rsidP="0041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0A56" w14:textId="77777777" w:rsidR="00F272AD" w:rsidRDefault="00F272AD" w:rsidP="004116F1">
      <w:r>
        <w:separator/>
      </w:r>
    </w:p>
  </w:footnote>
  <w:footnote w:type="continuationSeparator" w:id="0">
    <w:p w14:paraId="27832B72" w14:textId="77777777" w:rsidR="00F272AD" w:rsidRDefault="00F272AD" w:rsidP="0041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049" w14:textId="77777777" w:rsidR="00377B06" w:rsidRDefault="00266FEA">
    <w:r>
      <w:rPr>
        <w:noProof/>
        <w:lang w:val="en-AU" w:eastAsia="en-AU" w:bidi="he-IL"/>
      </w:rPr>
      <w:drawing>
        <wp:anchor distT="0" distB="0" distL="114300" distR="114300" simplePos="0" relativeHeight="251659264" behindDoc="0" locked="0" layoutInCell="1" allowOverlap="1" wp14:anchorId="2417F42E" wp14:editId="45FF3CB6">
          <wp:simplePos x="0" y="0"/>
          <wp:positionH relativeFrom="column">
            <wp:posOffset>5712460</wp:posOffset>
          </wp:positionH>
          <wp:positionV relativeFrom="paragraph">
            <wp:posOffset>49605</wp:posOffset>
          </wp:positionV>
          <wp:extent cx="733425" cy="796290"/>
          <wp:effectExtent l="0" t="0" r="952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98"/>
    </w:tblGrid>
    <w:tr w:rsidR="00377B06" w14:paraId="66104278" w14:textId="77777777" w:rsidTr="00266FEA">
      <w:trPr>
        <w:trHeight w:val="338"/>
      </w:trPr>
      <w:tc>
        <w:tcPr>
          <w:tcW w:w="9498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32BBB4B5" w14:textId="77777777" w:rsidR="00377B06" w:rsidRPr="00F91602" w:rsidRDefault="00377B06" w:rsidP="00B946CC">
          <w:pPr>
            <w:pStyle w:val="NoSpacing"/>
            <w:ind w:left="-1067"/>
            <w:jc w:val="right"/>
          </w:pPr>
          <w:r>
            <w:t xml:space="preserve">   </w:t>
          </w:r>
          <w:r>
            <w:tab/>
            <w:t xml:space="preserve">                     </w:t>
          </w:r>
          <w:r w:rsidRPr="00F91602">
            <w:rPr>
              <w:rFonts w:asciiTheme="minorHAnsi" w:hAnsiTheme="minorHAnsi" w:cstheme="minorHAnsi"/>
              <w:b/>
              <w:sz w:val="22"/>
              <w:szCs w:val="22"/>
            </w:rPr>
            <w:t xml:space="preserve">SACE STAGE 2 </w:t>
          </w:r>
          <w:r w:rsidR="00B946CC">
            <w:rPr>
              <w:rFonts w:asciiTheme="minorHAnsi" w:hAnsiTheme="minorHAnsi" w:cstheme="minorHAnsi"/>
              <w:b/>
              <w:sz w:val="22"/>
              <w:szCs w:val="22"/>
            </w:rPr>
            <w:t xml:space="preserve">BUSINESS </w:t>
          </w:r>
          <w:r w:rsidR="00F86C06">
            <w:rPr>
              <w:rFonts w:asciiTheme="minorHAnsi" w:hAnsiTheme="minorHAnsi" w:cstheme="minorHAnsi"/>
              <w:b/>
              <w:sz w:val="22"/>
              <w:szCs w:val="22"/>
            </w:rPr>
            <w:t>INNOVATION</w:t>
          </w:r>
        </w:p>
      </w:tc>
    </w:tr>
    <w:tr w:rsidR="00377B06" w14:paraId="6A9D84CC" w14:textId="77777777" w:rsidTr="00266FEA">
      <w:trPr>
        <w:trHeight w:val="492"/>
      </w:trPr>
      <w:tc>
        <w:tcPr>
          <w:tcW w:w="9498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18D2D0B6" w14:textId="2CA32E83" w:rsidR="00377B06" w:rsidRPr="00F91602" w:rsidRDefault="00F86C06" w:rsidP="006C4D19">
          <w:pPr>
            <w:pStyle w:val="Title"/>
            <w:jc w:val="right"/>
            <w:rPr>
              <w:rFonts w:ascii="Batang" w:eastAsia="Batang" w:hAnsi="Batang"/>
              <w:sz w:val="18"/>
            </w:rPr>
          </w:pPr>
          <w:r>
            <w:rPr>
              <w:rFonts w:ascii="Arial Unicode MS" w:hAnsi="Arial Unicode MS" w:cs="Arial Unicode MS"/>
              <w:bCs/>
              <w:sz w:val="18"/>
            </w:rPr>
            <w:t xml:space="preserve">BUSINESS </w:t>
          </w:r>
          <w:r w:rsidR="00E84C6D">
            <w:rPr>
              <w:rFonts w:ascii="Arial Unicode MS" w:hAnsi="Arial Unicode MS" w:cs="Arial Unicode MS"/>
              <w:bCs/>
              <w:sz w:val="18"/>
            </w:rPr>
            <w:t>MODEL EVALUATION</w:t>
          </w:r>
          <w:r>
            <w:rPr>
              <w:rFonts w:ascii="Arial Unicode MS" w:hAnsi="Arial Unicode MS" w:cs="Arial Unicode MS"/>
              <w:bCs/>
              <w:sz w:val="18"/>
            </w:rPr>
            <w:t xml:space="preserve">:  </w:t>
          </w:r>
          <w:r w:rsidR="00B946CC">
            <w:rPr>
              <w:rFonts w:ascii="Arial Unicode MS" w:hAnsi="Arial Unicode MS" w:cs="Arial Unicode MS" w:hint="eastAsia"/>
              <w:bCs/>
              <w:sz w:val="18"/>
            </w:rPr>
            <w:t>T</w:t>
          </w:r>
          <w:r>
            <w:rPr>
              <w:rFonts w:ascii="Arial Unicode MS" w:hAnsi="Arial Unicode MS" w:cs="Arial Unicode MS"/>
              <w:bCs/>
              <w:sz w:val="18"/>
            </w:rPr>
            <w:t xml:space="preserve">ask </w:t>
          </w:r>
          <w:r w:rsidR="00E84C6D">
            <w:rPr>
              <w:rFonts w:ascii="Arial Unicode MS" w:hAnsi="Arial Unicode MS" w:cs="Arial Unicode MS"/>
              <w:bCs/>
              <w:sz w:val="18"/>
            </w:rPr>
            <w:t>5</w:t>
          </w:r>
          <w:r>
            <w:rPr>
              <w:rFonts w:ascii="Arial Unicode MS" w:hAnsi="Arial Unicode MS" w:cs="Arial Unicode MS"/>
              <w:bCs/>
              <w:sz w:val="18"/>
            </w:rPr>
            <w:t xml:space="preserve"> </w:t>
          </w:r>
        </w:p>
      </w:tc>
    </w:tr>
  </w:tbl>
  <w:p w14:paraId="37FC662B" w14:textId="77777777" w:rsidR="00377B06" w:rsidRDefault="00377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575"/>
    <w:multiLevelType w:val="hybridMultilevel"/>
    <w:tmpl w:val="0AEC4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62AA"/>
    <w:multiLevelType w:val="hybridMultilevel"/>
    <w:tmpl w:val="AF8C2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12A9"/>
    <w:multiLevelType w:val="hybridMultilevel"/>
    <w:tmpl w:val="37F4FE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5E24"/>
    <w:multiLevelType w:val="hybridMultilevel"/>
    <w:tmpl w:val="4AEA4F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6B4F"/>
    <w:multiLevelType w:val="multilevel"/>
    <w:tmpl w:val="EE60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4478"/>
    <w:multiLevelType w:val="hybridMultilevel"/>
    <w:tmpl w:val="EDBE4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5E81"/>
    <w:multiLevelType w:val="hybridMultilevel"/>
    <w:tmpl w:val="96047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7E86"/>
    <w:multiLevelType w:val="hybridMultilevel"/>
    <w:tmpl w:val="3CBA3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6B02"/>
    <w:multiLevelType w:val="hybridMultilevel"/>
    <w:tmpl w:val="E7B49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76EAD"/>
    <w:multiLevelType w:val="hybridMultilevel"/>
    <w:tmpl w:val="84507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66F35"/>
    <w:multiLevelType w:val="hybridMultilevel"/>
    <w:tmpl w:val="3DFC6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2644F"/>
    <w:multiLevelType w:val="hybridMultilevel"/>
    <w:tmpl w:val="C91CC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A07EA"/>
    <w:multiLevelType w:val="hybridMultilevel"/>
    <w:tmpl w:val="7AB85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A08C6"/>
    <w:multiLevelType w:val="hybridMultilevel"/>
    <w:tmpl w:val="7ACA14D0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E2008"/>
    <w:multiLevelType w:val="hybridMultilevel"/>
    <w:tmpl w:val="FA8EC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E4055"/>
    <w:multiLevelType w:val="hybridMultilevel"/>
    <w:tmpl w:val="805A8D8C"/>
    <w:lvl w:ilvl="0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77705288"/>
    <w:multiLevelType w:val="hybridMultilevel"/>
    <w:tmpl w:val="C6903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96517"/>
    <w:multiLevelType w:val="hybridMultilevel"/>
    <w:tmpl w:val="499EA1EE"/>
    <w:lvl w:ilvl="0" w:tplc="79F8BB12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14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F1"/>
    <w:rsid w:val="00003673"/>
    <w:rsid w:val="0004670B"/>
    <w:rsid w:val="000A54B7"/>
    <w:rsid w:val="00120778"/>
    <w:rsid w:val="00131F11"/>
    <w:rsid w:val="001B665E"/>
    <w:rsid w:val="00217749"/>
    <w:rsid w:val="002228BE"/>
    <w:rsid w:val="00266FEA"/>
    <w:rsid w:val="002705A8"/>
    <w:rsid w:val="002B1F19"/>
    <w:rsid w:val="003015E5"/>
    <w:rsid w:val="00377B06"/>
    <w:rsid w:val="003B4344"/>
    <w:rsid w:val="003C6624"/>
    <w:rsid w:val="004116F1"/>
    <w:rsid w:val="0045243A"/>
    <w:rsid w:val="00466E4B"/>
    <w:rsid w:val="005255FA"/>
    <w:rsid w:val="00525628"/>
    <w:rsid w:val="006542F3"/>
    <w:rsid w:val="006708F1"/>
    <w:rsid w:val="006A2D93"/>
    <w:rsid w:val="006A7EB5"/>
    <w:rsid w:val="006C4D19"/>
    <w:rsid w:val="007215E9"/>
    <w:rsid w:val="007524DD"/>
    <w:rsid w:val="00786780"/>
    <w:rsid w:val="007E1A2D"/>
    <w:rsid w:val="00814BB3"/>
    <w:rsid w:val="008B09AE"/>
    <w:rsid w:val="008B17A0"/>
    <w:rsid w:val="008B7E7A"/>
    <w:rsid w:val="008F2DE8"/>
    <w:rsid w:val="009D075B"/>
    <w:rsid w:val="009D4AE4"/>
    <w:rsid w:val="00A96BBF"/>
    <w:rsid w:val="00AC2DB3"/>
    <w:rsid w:val="00B20238"/>
    <w:rsid w:val="00B2624A"/>
    <w:rsid w:val="00B946CC"/>
    <w:rsid w:val="00BB0919"/>
    <w:rsid w:val="00BE5326"/>
    <w:rsid w:val="00BF1518"/>
    <w:rsid w:val="00C1190D"/>
    <w:rsid w:val="00C41F5D"/>
    <w:rsid w:val="00C477D1"/>
    <w:rsid w:val="00C6550C"/>
    <w:rsid w:val="00E8461C"/>
    <w:rsid w:val="00E84C6D"/>
    <w:rsid w:val="00EC62BA"/>
    <w:rsid w:val="00ED4320"/>
    <w:rsid w:val="00F272AD"/>
    <w:rsid w:val="00F3297F"/>
    <w:rsid w:val="00F51920"/>
    <w:rsid w:val="00F8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23CD"/>
  <w15:docId w15:val="{245F0C98-8D72-4A28-B23D-735FC944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16F1"/>
    <w:pPr>
      <w:keepNext/>
      <w:spacing w:line="360" w:lineRule="auto"/>
      <w:jc w:val="center"/>
      <w:outlineLvl w:val="0"/>
    </w:pPr>
    <w:rPr>
      <w:b/>
      <w:bCs/>
      <w:sz w:val="28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6F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4116F1"/>
    <w:pPr>
      <w:spacing w:line="360" w:lineRule="auto"/>
      <w:jc w:val="center"/>
    </w:pPr>
    <w:rPr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4116F1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4116F1"/>
    <w:pPr>
      <w:spacing w:line="360" w:lineRule="auto"/>
      <w:jc w:val="center"/>
    </w:pPr>
    <w:rPr>
      <w:sz w:val="28"/>
      <w:lang w:val="en-AU"/>
    </w:rPr>
  </w:style>
  <w:style w:type="character" w:customStyle="1" w:styleId="SubtitleChar">
    <w:name w:val="Subtitle Char"/>
    <w:basedOn w:val="DefaultParagraphFont"/>
    <w:link w:val="Subtitle"/>
    <w:rsid w:val="004116F1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rsid w:val="004116F1"/>
    <w:pPr>
      <w:ind w:left="480" w:right="389"/>
      <w:jc w:val="both"/>
    </w:pPr>
    <w:rPr>
      <w:rFonts w:ascii="Tahoma" w:hAnsi="Tahoma" w:cs="Tahoma"/>
      <w:i/>
      <w:iCs/>
    </w:rPr>
  </w:style>
  <w:style w:type="paragraph" w:customStyle="1" w:styleId="SOFinalPerformanceTableText">
    <w:name w:val="SO Final Performance Table Text"/>
    <w:rsid w:val="004116F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116F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4116F1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16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1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16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16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6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1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4116F1"/>
    <w:pPr>
      <w:numPr>
        <w:numId w:val="3"/>
      </w:numPr>
      <w:tabs>
        <w:tab w:val="left" w:pos="170"/>
      </w:tabs>
      <w:overflowPunct w:val="0"/>
      <w:autoSpaceDE w:val="0"/>
      <w:autoSpaceDN w:val="0"/>
      <w:adjustRightInd w:val="0"/>
    </w:pPr>
    <w:rPr>
      <w:sz w:val="22"/>
      <w:szCs w:val="20"/>
      <w:lang w:val="en-AU"/>
    </w:rPr>
  </w:style>
  <w:style w:type="paragraph" w:customStyle="1" w:styleId="bullet3pttop">
    <w:name w:val="bullet 3pt top"/>
    <w:basedOn w:val="bullet"/>
    <w:rsid w:val="004116F1"/>
    <w:pPr>
      <w:spacing w:before="60"/>
    </w:pPr>
    <w:rPr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locked/>
    <w:rsid w:val="004116F1"/>
    <w:rPr>
      <w:rFonts w:ascii="Arial" w:hAnsi="Arial" w:cs="Arial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4116F1"/>
    <w:pPr>
      <w:spacing w:before="120" w:after="0" w:line="240" w:lineRule="auto"/>
    </w:pPr>
    <w:rPr>
      <w:rFonts w:ascii="Arial" w:hAnsi="Arial" w:cs="Arial"/>
      <w:color w:val="000000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locked/>
    <w:rsid w:val="004116F1"/>
    <w:rPr>
      <w:rFonts w:ascii="Arial Narrow" w:hAnsi="Arial Narrow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4116F1"/>
    <w:pPr>
      <w:spacing w:before="360" w:after="0" w:line="240" w:lineRule="auto"/>
    </w:pPr>
    <w:rPr>
      <w:rFonts w:ascii="Arial Narrow" w:hAnsi="Arial Narrow"/>
      <w:b/>
      <w:color w:val="000000"/>
      <w:sz w:val="28"/>
      <w:szCs w:val="24"/>
      <w:lang w:val="en-US"/>
    </w:rPr>
  </w:style>
  <w:style w:type="character" w:customStyle="1" w:styleId="SOFinalBulletsCoded2-3LettersChar">
    <w:name w:val="SO Final Bullets Coded (2-3 Letters) Char"/>
    <w:basedOn w:val="DefaultParagraphFont"/>
    <w:link w:val="SOFinalBulletsCoded2-3Letters"/>
    <w:locked/>
    <w:rsid w:val="004116F1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4116F1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Numbering">
    <w:name w:val="SO Final Numbering"/>
    <w:rsid w:val="004116F1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20"/>
    <w:rPr>
      <w:rFonts w:ascii="Tahoma" w:eastAsia="Times New Roman" w:hAnsi="Tahoma" w:cs="Tahoma"/>
      <w:sz w:val="16"/>
      <w:szCs w:val="16"/>
      <w:lang w:val="en-US"/>
    </w:rPr>
  </w:style>
  <w:style w:type="character" w:customStyle="1" w:styleId="Table8pt6ptaboveChar">
    <w:name w:val="Table 8pt 6pt above Char"/>
    <w:basedOn w:val="DefaultParagraphFont"/>
    <w:link w:val="Table8pt6ptabove"/>
    <w:locked/>
    <w:rsid w:val="00B946CC"/>
    <w:rPr>
      <w:rFonts w:ascii="Arial" w:hAnsi="Arial" w:cs="Arial"/>
      <w:sz w:val="16"/>
      <w:szCs w:val="17"/>
    </w:rPr>
  </w:style>
  <w:style w:type="paragraph" w:customStyle="1" w:styleId="Table8pt6ptabove">
    <w:name w:val="Table 8pt 6pt above"/>
    <w:basedOn w:val="Normal"/>
    <w:link w:val="Table8pt6ptaboveChar"/>
    <w:rsid w:val="00B946CC"/>
    <w:pPr>
      <w:tabs>
        <w:tab w:val="left" w:pos="170"/>
      </w:tabs>
      <w:spacing w:before="120"/>
    </w:pPr>
    <w:rPr>
      <w:rFonts w:ascii="Arial" w:eastAsiaTheme="minorHAnsi" w:hAnsi="Arial" w:cs="Arial"/>
      <w:sz w:val="16"/>
      <w:szCs w:val="17"/>
      <w:lang w:val="en-AU"/>
    </w:rPr>
  </w:style>
  <w:style w:type="character" w:customStyle="1" w:styleId="Table8pt3pttopCharChar">
    <w:name w:val="Table 8pt 3pt top Char Char"/>
    <w:basedOn w:val="DefaultParagraphFont"/>
    <w:link w:val="Table8pt3pttop"/>
    <w:locked/>
    <w:rsid w:val="00B946CC"/>
    <w:rPr>
      <w:rFonts w:ascii="Arial" w:hAnsi="Arial" w:cs="Arial"/>
      <w:bCs/>
      <w:sz w:val="16"/>
      <w:szCs w:val="17"/>
    </w:rPr>
  </w:style>
  <w:style w:type="paragraph" w:customStyle="1" w:styleId="Table8pt3pttop">
    <w:name w:val="Table 8pt 3pt top"/>
    <w:basedOn w:val="Normal"/>
    <w:link w:val="Table8pt3pttopCharChar"/>
    <w:rsid w:val="00B946CC"/>
    <w:pPr>
      <w:tabs>
        <w:tab w:val="left" w:pos="170"/>
      </w:tabs>
      <w:spacing w:before="60"/>
    </w:pPr>
    <w:rPr>
      <w:rFonts w:ascii="Arial" w:eastAsiaTheme="minorHAnsi" w:hAnsi="Arial" w:cs="Arial"/>
      <w:bCs/>
      <w:sz w:val="16"/>
      <w:szCs w:val="17"/>
      <w:lang w:val="en-AU"/>
    </w:rPr>
  </w:style>
  <w:style w:type="table" w:customStyle="1" w:styleId="SOFinalPerformanceTable">
    <w:name w:val="SO Final Performance Table"/>
    <w:basedOn w:val="TableNormal"/>
    <w:rsid w:val="00F86C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86C0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TableText">
    <w:name w:val="SO Table Text"/>
    <w:link w:val="SOTableTextChar"/>
    <w:qFormat/>
    <w:rsid w:val="007215E9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7215E9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SOFinalBullets">
    <w:name w:val="SO Final Bullets"/>
    <w:link w:val="SOFinalBulletsCharChar"/>
    <w:autoRedefine/>
    <w:rsid w:val="00C1190D"/>
    <w:pPr>
      <w:numPr>
        <w:numId w:val="14"/>
      </w:numPr>
      <w:spacing w:before="60" w:after="0" w:line="240" w:lineRule="auto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1190D"/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20778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7702-5B99-4C42-8AC7-88B2E840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Franco</dc:creator>
  <cp:lastModifiedBy>Evan Franco</cp:lastModifiedBy>
  <cp:revision>5</cp:revision>
  <cp:lastPrinted>2012-05-28T05:36:00Z</cp:lastPrinted>
  <dcterms:created xsi:type="dcterms:W3CDTF">2020-06-11T00:34:00Z</dcterms:created>
  <dcterms:modified xsi:type="dcterms:W3CDTF">2021-08-03T05:39:00Z</dcterms:modified>
</cp:coreProperties>
</file>