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70684" w14:textId="77777777" w:rsidR="006C5833" w:rsidRPr="00327DEA" w:rsidRDefault="000774C0" w:rsidP="00E8321D">
      <w:pPr>
        <w:rPr>
          <w:b/>
          <w:sz w:val="28"/>
          <w:szCs w:val="28"/>
        </w:rPr>
      </w:pPr>
      <w:r w:rsidRPr="00327DEA">
        <w:rPr>
          <w:b/>
          <w:sz w:val="28"/>
          <w:szCs w:val="28"/>
        </w:rPr>
        <w:t>Psalm 22 – The Messiah’s Mind</w:t>
      </w:r>
      <w:r w:rsidR="000C54DD" w:rsidRPr="00327DEA">
        <w:rPr>
          <w:b/>
          <w:sz w:val="28"/>
          <w:szCs w:val="28"/>
        </w:rPr>
        <w:t xml:space="preserve"> (Part </w:t>
      </w:r>
      <w:r w:rsidR="00142C3A" w:rsidRPr="00327DEA">
        <w:rPr>
          <w:b/>
          <w:sz w:val="28"/>
          <w:szCs w:val="28"/>
        </w:rPr>
        <w:t>5</w:t>
      </w:r>
      <w:r w:rsidR="00E7034E" w:rsidRPr="00327DEA">
        <w:rPr>
          <w:b/>
          <w:sz w:val="28"/>
          <w:szCs w:val="28"/>
        </w:rPr>
        <w:t>)</w:t>
      </w:r>
    </w:p>
    <w:p w14:paraId="68A1C2C1" w14:textId="77777777" w:rsidR="00490153" w:rsidRPr="00327DEA" w:rsidRDefault="008B4367" w:rsidP="00194B23">
      <w:pPr>
        <w:jc w:val="both"/>
        <w:rPr>
          <w:rFonts w:ascii="Times New Roman" w:hAnsi="Times New Roman" w:cs="Times New Roman"/>
          <w:sz w:val="24"/>
          <w:szCs w:val="24"/>
        </w:rPr>
      </w:pPr>
      <w:r w:rsidRPr="00327DEA">
        <w:rPr>
          <w:rFonts w:ascii="Times New Roman" w:hAnsi="Times New Roman" w:cs="Times New Roman"/>
          <w:sz w:val="24"/>
          <w:szCs w:val="24"/>
        </w:rPr>
        <w:t xml:space="preserve">What an amazing transition. The one who had </w:t>
      </w:r>
      <w:r w:rsidR="00AA2718" w:rsidRPr="00327DEA">
        <w:rPr>
          <w:rFonts w:ascii="Times New Roman" w:hAnsi="Times New Roman" w:cs="Times New Roman"/>
          <w:sz w:val="24"/>
          <w:szCs w:val="24"/>
        </w:rPr>
        <w:t>felt</w:t>
      </w:r>
      <w:r w:rsidRPr="00327DEA">
        <w:rPr>
          <w:rFonts w:ascii="Times New Roman" w:hAnsi="Times New Roman" w:cs="Times New Roman"/>
          <w:sz w:val="24"/>
          <w:szCs w:val="24"/>
        </w:rPr>
        <w:t xml:space="preserve"> in anguish</w:t>
      </w:r>
      <w:r w:rsidR="00142C3A" w:rsidRPr="00327DEA">
        <w:rPr>
          <w:rFonts w:ascii="Times New Roman" w:hAnsi="Times New Roman" w:cs="Times New Roman"/>
          <w:sz w:val="24"/>
          <w:szCs w:val="24"/>
        </w:rPr>
        <w:t xml:space="preserve"> that God “hearest not” (v2)</w:t>
      </w:r>
      <w:r w:rsidR="00361FE4" w:rsidRPr="00327DEA">
        <w:rPr>
          <w:rFonts w:ascii="Times New Roman" w:hAnsi="Times New Roman" w:cs="Times New Roman"/>
          <w:sz w:val="24"/>
          <w:szCs w:val="24"/>
        </w:rPr>
        <w:t xml:space="preserve">, </w:t>
      </w:r>
      <w:r w:rsidRPr="00327DEA">
        <w:rPr>
          <w:rFonts w:ascii="Times New Roman" w:hAnsi="Times New Roman" w:cs="Times New Roman"/>
          <w:sz w:val="24"/>
          <w:szCs w:val="24"/>
        </w:rPr>
        <w:t xml:space="preserve">now came to proclaim openly </w:t>
      </w:r>
      <w:r w:rsidR="00361FE4" w:rsidRPr="00327DEA">
        <w:rPr>
          <w:rFonts w:ascii="Times New Roman" w:hAnsi="Times New Roman" w:cs="Times New Roman"/>
          <w:sz w:val="24"/>
          <w:szCs w:val="24"/>
        </w:rPr>
        <w:t xml:space="preserve">that God “had heard” (v21) and </w:t>
      </w:r>
      <w:r w:rsidRPr="00327DEA">
        <w:rPr>
          <w:rFonts w:ascii="Times New Roman" w:hAnsi="Times New Roman" w:cs="Times New Roman"/>
          <w:sz w:val="24"/>
          <w:szCs w:val="24"/>
        </w:rPr>
        <w:t>that he would be saved from the power of his enemies</w:t>
      </w:r>
      <w:r w:rsidR="00160F58">
        <w:rPr>
          <w:rFonts w:ascii="Times New Roman" w:hAnsi="Times New Roman" w:cs="Times New Roman"/>
          <w:sz w:val="24"/>
          <w:szCs w:val="24"/>
        </w:rPr>
        <w:t>.</w:t>
      </w:r>
    </w:p>
    <w:p w14:paraId="20B946EC" w14:textId="1250430C" w:rsidR="00894F15" w:rsidRPr="00327DEA" w:rsidRDefault="00361FE4" w:rsidP="00E8321D">
      <w:pPr>
        <w:jc w:val="both"/>
        <w:rPr>
          <w:rFonts w:ascii="Times New Roman" w:hAnsi="Times New Roman" w:cs="Times New Roman"/>
          <w:sz w:val="24"/>
          <w:szCs w:val="24"/>
        </w:rPr>
      </w:pPr>
      <w:r w:rsidRPr="00327DEA">
        <w:rPr>
          <w:rFonts w:ascii="Times New Roman" w:hAnsi="Times New Roman" w:cs="Times New Roman"/>
          <w:sz w:val="24"/>
          <w:szCs w:val="24"/>
        </w:rPr>
        <w:t>Yet the</w:t>
      </w:r>
      <w:r w:rsidR="00490153" w:rsidRPr="00327DEA">
        <w:rPr>
          <w:rFonts w:ascii="Times New Roman" w:hAnsi="Times New Roman" w:cs="Times New Roman"/>
          <w:sz w:val="24"/>
          <w:szCs w:val="24"/>
        </w:rPr>
        <w:t xml:space="preserve"> opening phrase of Psalm 22</w:t>
      </w:r>
      <w:r w:rsidR="001205D7" w:rsidRPr="00327DEA">
        <w:rPr>
          <w:rFonts w:ascii="Times New Roman" w:hAnsi="Times New Roman" w:cs="Times New Roman"/>
          <w:sz w:val="24"/>
          <w:szCs w:val="24"/>
        </w:rPr>
        <w:t>:</w:t>
      </w:r>
      <w:r w:rsidR="00490153" w:rsidRPr="00327DEA">
        <w:rPr>
          <w:rFonts w:ascii="Times New Roman" w:hAnsi="Times New Roman" w:cs="Times New Roman"/>
          <w:sz w:val="24"/>
          <w:szCs w:val="24"/>
        </w:rPr>
        <w:t>22 uses the future tense</w:t>
      </w:r>
      <w:r w:rsidR="00885F5C">
        <w:rPr>
          <w:rFonts w:ascii="Times New Roman" w:hAnsi="Times New Roman" w:cs="Times New Roman"/>
          <w:sz w:val="24"/>
          <w:szCs w:val="24"/>
        </w:rPr>
        <w:t>:</w:t>
      </w:r>
      <w:r w:rsidR="00490153" w:rsidRPr="00327DEA">
        <w:rPr>
          <w:rFonts w:ascii="Times New Roman" w:hAnsi="Times New Roman" w:cs="Times New Roman"/>
          <w:sz w:val="24"/>
          <w:szCs w:val="24"/>
        </w:rPr>
        <w:t xml:space="preserve"> “I will declare”. This means that this was said while still on the </w:t>
      </w:r>
      <w:proofErr w:type="gramStart"/>
      <w:r w:rsidR="00490153" w:rsidRPr="00327DEA">
        <w:rPr>
          <w:rFonts w:ascii="Times New Roman" w:hAnsi="Times New Roman" w:cs="Times New Roman"/>
          <w:sz w:val="24"/>
          <w:szCs w:val="24"/>
        </w:rPr>
        <w:t>cross, before</w:t>
      </w:r>
      <w:proofErr w:type="gramEnd"/>
      <w:r w:rsidR="00490153" w:rsidRPr="00327DEA">
        <w:rPr>
          <w:rFonts w:ascii="Times New Roman" w:hAnsi="Times New Roman" w:cs="Times New Roman"/>
          <w:sz w:val="24"/>
          <w:szCs w:val="24"/>
        </w:rPr>
        <w:t xml:space="preserve"> the ordeal finished</w:t>
      </w:r>
      <w:r w:rsidR="00327DEA">
        <w:rPr>
          <w:rFonts w:ascii="Times New Roman" w:hAnsi="Times New Roman" w:cs="Times New Roman"/>
          <w:sz w:val="24"/>
          <w:szCs w:val="24"/>
        </w:rPr>
        <w:t xml:space="preserve">! The most astounding fact </w:t>
      </w:r>
      <w:r w:rsidR="00B95332">
        <w:rPr>
          <w:rFonts w:ascii="Times New Roman" w:hAnsi="Times New Roman" w:cs="Times New Roman"/>
          <w:sz w:val="24"/>
          <w:szCs w:val="24"/>
        </w:rPr>
        <w:t xml:space="preserve">that </w:t>
      </w:r>
      <w:proofErr w:type="gramStart"/>
      <w:r w:rsidR="00490153" w:rsidRPr="00327DEA">
        <w:rPr>
          <w:rFonts w:ascii="Times New Roman" w:hAnsi="Times New Roman" w:cs="Times New Roman"/>
          <w:sz w:val="24"/>
          <w:szCs w:val="24"/>
        </w:rPr>
        <w:t>this highlights</w:t>
      </w:r>
      <w:proofErr w:type="gramEnd"/>
      <w:r w:rsidR="00490153" w:rsidRPr="00327DEA">
        <w:rPr>
          <w:rFonts w:ascii="Times New Roman" w:hAnsi="Times New Roman" w:cs="Times New Roman"/>
          <w:sz w:val="24"/>
          <w:szCs w:val="24"/>
        </w:rPr>
        <w:t xml:space="preserve"> is that the Messiah’s mind had now come t</w:t>
      </w:r>
      <w:r w:rsidR="00985AF6" w:rsidRPr="00327DEA">
        <w:rPr>
          <w:rFonts w:ascii="Times New Roman" w:hAnsi="Times New Roman" w:cs="Times New Roman"/>
          <w:sz w:val="24"/>
          <w:szCs w:val="24"/>
        </w:rPr>
        <w:t>o the greatest realis</w:t>
      </w:r>
      <w:r w:rsidR="00490153" w:rsidRPr="00327DEA">
        <w:rPr>
          <w:rFonts w:ascii="Times New Roman" w:hAnsi="Times New Roman" w:cs="Times New Roman"/>
          <w:sz w:val="24"/>
          <w:szCs w:val="24"/>
        </w:rPr>
        <w:t>ation of all. For him to confidently say</w:t>
      </w:r>
      <w:r w:rsidR="00160F58">
        <w:rPr>
          <w:rFonts w:ascii="Times New Roman" w:hAnsi="Times New Roman" w:cs="Times New Roman"/>
          <w:sz w:val="24"/>
          <w:szCs w:val="24"/>
        </w:rPr>
        <w:t>,</w:t>
      </w:r>
      <w:r w:rsidR="00490153" w:rsidRPr="00327DEA">
        <w:rPr>
          <w:rFonts w:ascii="Times New Roman" w:hAnsi="Times New Roman" w:cs="Times New Roman"/>
          <w:sz w:val="24"/>
          <w:szCs w:val="24"/>
        </w:rPr>
        <w:t xml:space="preserve"> “I will declare thy name</w:t>
      </w:r>
      <w:r w:rsidR="00160F58">
        <w:rPr>
          <w:rFonts w:ascii="Times New Roman" w:hAnsi="Times New Roman" w:cs="Times New Roman"/>
          <w:sz w:val="24"/>
          <w:szCs w:val="24"/>
        </w:rPr>
        <w:t>,</w:t>
      </w:r>
      <w:r w:rsidR="00490153" w:rsidRPr="00327DEA">
        <w:rPr>
          <w:rFonts w:ascii="Times New Roman" w:hAnsi="Times New Roman" w:cs="Times New Roman"/>
          <w:sz w:val="24"/>
          <w:szCs w:val="24"/>
        </w:rPr>
        <w:t xml:space="preserve">” </w:t>
      </w:r>
      <w:r w:rsidR="00D319B0" w:rsidRPr="00327DEA">
        <w:rPr>
          <w:rFonts w:ascii="Times New Roman" w:hAnsi="Times New Roman" w:cs="Times New Roman"/>
          <w:sz w:val="24"/>
          <w:szCs w:val="24"/>
        </w:rPr>
        <w:t>means</w:t>
      </w:r>
      <w:r w:rsidR="00D319B0">
        <w:rPr>
          <w:rFonts w:ascii="Times New Roman" w:hAnsi="Times New Roman" w:cs="Times New Roman"/>
          <w:sz w:val="24"/>
          <w:szCs w:val="24"/>
        </w:rPr>
        <w:t xml:space="preserve"> </w:t>
      </w:r>
      <w:r w:rsidR="00D319B0" w:rsidRPr="00327DEA">
        <w:rPr>
          <w:rFonts w:ascii="Times New Roman" w:hAnsi="Times New Roman" w:cs="Times New Roman"/>
          <w:sz w:val="24"/>
          <w:szCs w:val="24"/>
        </w:rPr>
        <w:t>that</w:t>
      </w:r>
      <w:r w:rsidR="00490153" w:rsidRPr="00327DEA">
        <w:rPr>
          <w:rFonts w:ascii="Times New Roman" w:hAnsi="Times New Roman" w:cs="Times New Roman"/>
          <w:sz w:val="24"/>
          <w:szCs w:val="24"/>
        </w:rPr>
        <w:t xml:space="preserve"> he must </w:t>
      </w:r>
      <w:r w:rsidR="00D319B0" w:rsidRPr="00327DEA">
        <w:rPr>
          <w:rFonts w:ascii="Times New Roman" w:hAnsi="Times New Roman" w:cs="Times New Roman"/>
          <w:sz w:val="24"/>
          <w:szCs w:val="24"/>
        </w:rPr>
        <w:t>rise</w:t>
      </w:r>
      <w:r w:rsidR="00D319B0">
        <w:rPr>
          <w:rFonts w:ascii="Times New Roman" w:hAnsi="Times New Roman" w:cs="Times New Roman"/>
          <w:sz w:val="24"/>
          <w:szCs w:val="24"/>
        </w:rPr>
        <w:t xml:space="preserve"> </w:t>
      </w:r>
      <w:r w:rsidR="00D319B0" w:rsidRPr="00327DEA">
        <w:rPr>
          <w:rFonts w:ascii="Times New Roman" w:hAnsi="Times New Roman" w:cs="Times New Roman"/>
          <w:sz w:val="24"/>
          <w:szCs w:val="24"/>
        </w:rPr>
        <w:t>from</w:t>
      </w:r>
      <w:r w:rsidR="00490153" w:rsidRPr="00327DEA">
        <w:rPr>
          <w:rFonts w:ascii="Times New Roman" w:hAnsi="Times New Roman" w:cs="Times New Roman"/>
          <w:sz w:val="24"/>
          <w:szCs w:val="24"/>
        </w:rPr>
        <w:t xml:space="preserve"> the grave</w:t>
      </w:r>
      <w:r w:rsidR="00E94A1B" w:rsidRPr="00327DEA">
        <w:rPr>
          <w:rFonts w:ascii="Times New Roman" w:hAnsi="Times New Roman" w:cs="Times New Roman"/>
          <w:sz w:val="24"/>
          <w:szCs w:val="24"/>
        </w:rPr>
        <w:t xml:space="preserve"> </w:t>
      </w:r>
      <w:proofErr w:type="gramStart"/>
      <w:r w:rsidR="00E94A1B" w:rsidRPr="00327DEA">
        <w:rPr>
          <w:rFonts w:ascii="Times New Roman" w:hAnsi="Times New Roman" w:cs="Times New Roman"/>
          <w:sz w:val="24"/>
          <w:szCs w:val="24"/>
        </w:rPr>
        <w:t>in order to</w:t>
      </w:r>
      <w:proofErr w:type="gramEnd"/>
      <w:r w:rsidR="00E94A1B" w:rsidRPr="00327DEA">
        <w:rPr>
          <w:rFonts w:ascii="Times New Roman" w:hAnsi="Times New Roman" w:cs="Times New Roman"/>
          <w:sz w:val="24"/>
          <w:szCs w:val="24"/>
        </w:rPr>
        <w:t xml:space="preserve"> do that</w:t>
      </w:r>
      <w:r w:rsidR="00490153" w:rsidRPr="00327DEA">
        <w:rPr>
          <w:rFonts w:ascii="Times New Roman" w:hAnsi="Times New Roman" w:cs="Times New Roman"/>
          <w:sz w:val="24"/>
          <w:szCs w:val="24"/>
        </w:rPr>
        <w:t xml:space="preserve">! </w:t>
      </w:r>
      <w:r w:rsidR="00E94A1B" w:rsidRPr="00327DEA">
        <w:rPr>
          <w:rFonts w:ascii="Times New Roman" w:hAnsi="Times New Roman" w:cs="Times New Roman"/>
          <w:color w:val="000000" w:themeColor="text1"/>
          <w:sz w:val="24"/>
          <w:szCs w:val="24"/>
        </w:rPr>
        <w:t>This was the same reali</w:t>
      </w:r>
      <w:r w:rsidR="00AA2718" w:rsidRPr="00327DEA">
        <w:rPr>
          <w:rFonts w:ascii="Times New Roman" w:hAnsi="Times New Roman" w:cs="Times New Roman"/>
          <w:color w:val="000000" w:themeColor="text1"/>
          <w:sz w:val="24"/>
          <w:szCs w:val="24"/>
        </w:rPr>
        <w:t>s</w:t>
      </w:r>
      <w:r w:rsidR="00E94A1B" w:rsidRPr="00327DEA">
        <w:rPr>
          <w:rFonts w:ascii="Times New Roman" w:hAnsi="Times New Roman" w:cs="Times New Roman"/>
          <w:color w:val="000000" w:themeColor="text1"/>
          <w:sz w:val="24"/>
          <w:szCs w:val="24"/>
        </w:rPr>
        <w:t>ation as Abraham</w:t>
      </w:r>
      <w:r w:rsidR="001205D7" w:rsidRPr="00327DEA">
        <w:rPr>
          <w:rFonts w:ascii="Times New Roman" w:hAnsi="Times New Roman" w:cs="Times New Roman"/>
          <w:color w:val="000000" w:themeColor="text1"/>
          <w:sz w:val="24"/>
          <w:szCs w:val="24"/>
        </w:rPr>
        <w:t>’s</w:t>
      </w:r>
      <w:r w:rsidR="00E94A1B" w:rsidRPr="00327DEA">
        <w:rPr>
          <w:rFonts w:ascii="Times New Roman" w:hAnsi="Times New Roman" w:cs="Times New Roman"/>
          <w:color w:val="000000" w:themeColor="text1"/>
          <w:sz w:val="24"/>
          <w:szCs w:val="24"/>
        </w:rPr>
        <w:t xml:space="preserve"> when he “lifted up his eyes” (C</w:t>
      </w:r>
      <w:r w:rsidR="001205D7" w:rsidRPr="00327DEA">
        <w:rPr>
          <w:rFonts w:ascii="Times New Roman" w:hAnsi="Times New Roman" w:cs="Times New Roman"/>
          <w:color w:val="000000" w:themeColor="text1"/>
          <w:sz w:val="24"/>
          <w:szCs w:val="24"/>
        </w:rPr>
        <w:t>p</w:t>
      </w:r>
      <w:r w:rsidR="00E94A1B" w:rsidRPr="00327DEA">
        <w:rPr>
          <w:rFonts w:ascii="Times New Roman" w:hAnsi="Times New Roman" w:cs="Times New Roman"/>
          <w:color w:val="000000" w:themeColor="text1"/>
          <w:sz w:val="24"/>
          <w:szCs w:val="24"/>
        </w:rPr>
        <w:t xml:space="preserve"> Gen 22</w:t>
      </w:r>
      <w:r w:rsidR="001205D7" w:rsidRPr="00327DEA">
        <w:rPr>
          <w:rFonts w:ascii="Times New Roman" w:hAnsi="Times New Roman" w:cs="Times New Roman"/>
          <w:color w:val="000000" w:themeColor="text1"/>
          <w:sz w:val="24"/>
          <w:szCs w:val="24"/>
        </w:rPr>
        <w:t>:</w:t>
      </w:r>
      <w:r w:rsidR="00E94A1B" w:rsidRPr="00327DEA">
        <w:rPr>
          <w:rFonts w:ascii="Times New Roman" w:hAnsi="Times New Roman" w:cs="Times New Roman"/>
          <w:color w:val="000000" w:themeColor="text1"/>
          <w:sz w:val="24"/>
          <w:szCs w:val="24"/>
        </w:rPr>
        <w:t>4, 13 and Heb 11</w:t>
      </w:r>
      <w:r w:rsidR="001205D7" w:rsidRPr="00327DEA">
        <w:rPr>
          <w:rFonts w:ascii="Times New Roman" w:hAnsi="Times New Roman" w:cs="Times New Roman"/>
          <w:color w:val="000000" w:themeColor="text1"/>
          <w:sz w:val="24"/>
          <w:szCs w:val="24"/>
        </w:rPr>
        <w:t>:</w:t>
      </w:r>
      <w:r w:rsidR="00E94A1B" w:rsidRPr="00327DEA">
        <w:rPr>
          <w:rFonts w:ascii="Times New Roman" w:hAnsi="Times New Roman" w:cs="Times New Roman"/>
          <w:color w:val="000000" w:themeColor="text1"/>
          <w:sz w:val="24"/>
          <w:szCs w:val="24"/>
        </w:rPr>
        <w:t>19).</w:t>
      </w:r>
    </w:p>
    <w:p w14:paraId="7EE29948" w14:textId="77777777" w:rsidR="00894F15" w:rsidRPr="00B95332" w:rsidRDefault="00894F15">
      <w:pPr>
        <w:rPr>
          <w:rFonts w:ascii="Times New Roman" w:hAnsi="Times New Roman" w:cs="Times New Roman"/>
          <w:b/>
          <w:sz w:val="24"/>
          <w:szCs w:val="24"/>
        </w:rPr>
      </w:pPr>
      <w:r w:rsidRPr="00B95332">
        <w:rPr>
          <w:rFonts w:ascii="Times New Roman" w:hAnsi="Times New Roman" w:cs="Times New Roman"/>
          <w:b/>
          <w:sz w:val="24"/>
          <w:szCs w:val="24"/>
        </w:rPr>
        <w:t>“</w:t>
      </w:r>
      <w:r w:rsidR="003A1728" w:rsidRPr="00B95332">
        <w:rPr>
          <w:rFonts w:ascii="Times New Roman" w:hAnsi="Times New Roman" w:cs="Times New Roman"/>
          <w:b/>
          <w:sz w:val="24"/>
          <w:szCs w:val="24"/>
        </w:rPr>
        <w:t>I will declare</w:t>
      </w:r>
      <w:r w:rsidRPr="00B95332">
        <w:rPr>
          <w:rFonts w:ascii="Times New Roman" w:hAnsi="Times New Roman" w:cs="Times New Roman"/>
          <w:b/>
          <w:sz w:val="24"/>
          <w:szCs w:val="24"/>
        </w:rPr>
        <w:t>”</w:t>
      </w:r>
    </w:p>
    <w:p w14:paraId="561F5F48" w14:textId="77777777" w:rsidR="00894F15" w:rsidRPr="00327DEA" w:rsidRDefault="00990A9B" w:rsidP="00730224">
      <w:pPr>
        <w:jc w:val="both"/>
        <w:rPr>
          <w:rFonts w:ascii="Times New Roman" w:hAnsi="Times New Roman" w:cs="Times New Roman"/>
          <w:sz w:val="24"/>
          <w:szCs w:val="24"/>
        </w:rPr>
      </w:pPr>
      <w:r w:rsidRPr="00327DEA">
        <w:rPr>
          <w:rFonts w:ascii="Times New Roman" w:hAnsi="Times New Roman" w:cs="Times New Roman"/>
          <w:sz w:val="24"/>
          <w:szCs w:val="24"/>
        </w:rPr>
        <w:t xml:space="preserve">Like Abraham, Christ on the cross </w:t>
      </w:r>
      <w:r w:rsidR="00C9796D" w:rsidRPr="00327DEA">
        <w:rPr>
          <w:rFonts w:ascii="Times New Roman" w:hAnsi="Times New Roman" w:cs="Times New Roman"/>
          <w:sz w:val="24"/>
          <w:szCs w:val="24"/>
        </w:rPr>
        <w:t>was now thinking and seeing</w:t>
      </w:r>
      <w:r w:rsidR="007B13C6" w:rsidRPr="00327DEA">
        <w:rPr>
          <w:rFonts w:ascii="Times New Roman" w:hAnsi="Times New Roman" w:cs="Times New Roman"/>
          <w:sz w:val="24"/>
          <w:szCs w:val="24"/>
        </w:rPr>
        <w:t xml:space="preserve"> “</w:t>
      </w:r>
      <w:r w:rsidRPr="00327DEA">
        <w:rPr>
          <w:rFonts w:ascii="Times New Roman" w:hAnsi="Times New Roman" w:cs="Times New Roman"/>
          <w:sz w:val="24"/>
          <w:szCs w:val="24"/>
        </w:rPr>
        <w:t xml:space="preserve">afar off”. In his final moments, Jesus’ attention was fixed on two </w:t>
      </w:r>
      <w:r w:rsidR="007B13C6" w:rsidRPr="00327DEA">
        <w:rPr>
          <w:rFonts w:ascii="Times New Roman" w:hAnsi="Times New Roman" w:cs="Times New Roman"/>
          <w:sz w:val="24"/>
          <w:szCs w:val="24"/>
        </w:rPr>
        <w:t>aspects of the “joy set before him</w:t>
      </w:r>
      <w:r w:rsidR="00730224">
        <w:rPr>
          <w:rFonts w:ascii="Times New Roman" w:hAnsi="Times New Roman" w:cs="Times New Roman"/>
          <w:sz w:val="24"/>
          <w:szCs w:val="24"/>
        </w:rPr>
        <w:t>:</w:t>
      </w:r>
      <w:r w:rsidR="007B13C6" w:rsidRPr="00327DEA">
        <w:rPr>
          <w:rFonts w:ascii="Times New Roman" w:hAnsi="Times New Roman" w:cs="Times New Roman"/>
          <w:sz w:val="24"/>
          <w:szCs w:val="24"/>
        </w:rPr>
        <w:t>”</w:t>
      </w:r>
      <w:r w:rsidRPr="00327DEA">
        <w:rPr>
          <w:rFonts w:ascii="Times New Roman" w:hAnsi="Times New Roman" w:cs="Times New Roman"/>
          <w:sz w:val="24"/>
          <w:szCs w:val="24"/>
        </w:rPr>
        <w:t xml:space="preserve"> </w:t>
      </w:r>
      <w:r w:rsidR="00730224">
        <w:rPr>
          <w:rFonts w:ascii="Times New Roman" w:hAnsi="Times New Roman" w:cs="Times New Roman"/>
          <w:sz w:val="24"/>
          <w:szCs w:val="24"/>
        </w:rPr>
        <w:t>t</w:t>
      </w:r>
      <w:r w:rsidR="001205D7" w:rsidRPr="00327DEA">
        <w:rPr>
          <w:rFonts w:ascii="Times New Roman" w:hAnsi="Times New Roman" w:cs="Times New Roman"/>
          <w:sz w:val="24"/>
          <w:szCs w:val="24"/>
        </w:rPr>
        <w:t>he f</w:t>
      </w:r>
      <w:r w:rsidRPr="00327DEA">
        <w:rPr>
          <w:rFonts w:ascii="Times New Roman" w:hAnsi="Times New Roman" w:cs="Times New Roman"/>
          <w:sz w:val="24"/>
          <w:szCs w:val="24"/>
        </w:rPr>
        <w:t>irst</w:t>
      </w:r>
      <w:r w:rsidR="001205D7" w:rsidRPr="00327DEA">
        <w:rPr>
          <w:rFonts w:ascii="Times New Roman" w:hAnsi="Times New Roman" w:cs="Times New Roman"/>
          <w:sz w:val="24"/>
          <w:szCs w:val="24"/>
        </w:rPr>
        <w:t xml:space="preserve"> when he declared God’s name and the second when he spoke about his “</w:t>
      </w:r>
      <w:r w:rsidRPr="00327DEA">
        <w:rPr>
          <w:rFonts w:ascii="Times New Roman" w:hAnsi="Times New Roman" w:cs="Times New Roman"/>
          <w:sz w:val="24"/>
          <w:szCs w:val="24"/>
        </w:rPr>
        <w:t>brethren”</w:t>
      </w:r>
      <w:r w:rsidR="005942D7" w:rsidRPr="00327DEA">
        <w:rPr>
          <w:rFonts w:ascii="Times New Roman" w:hAnsi="Times New Roman" w:cs="Times New Roman"/>
          <w:sz w:val="24"/>
          <w:szCs w:val="24"/>
        </w:rPr>
        <w:t xml:space="preserve"> (v22)</w:t>
      </w:r>
      <w:r w:rsidRPr="00327DEA">
        <w:rPr>
          <w:rFonts w:ascii="Times New Roman" w:hAnsi="Times New Roman" w:cs="Times New Roman"/>
          <w:sz w:val="24"/>
          <w:szCs w:val="24"/>
        </w:rPr>
        <w:t xml:space="preserve">. </w:t>
      </w:r>
    </w:p>
    <w:p w14:paraId="0C973E60" w14:textId="77777777" w:rsidR="003A1728" w:rsidRPr="00327DEA" w:rsidRDefault="00252DB8" w:rsidP="00327DEA">
      <w:pPr>
        <w:jc w:val="both"/>
        <w:rPr>
          <w:rFonts w:ascii="Times New Roman" w:hAnsi="Times New Roman" w:cs="Times New Roman"/>
          <w:sz w:val="24"/>
          <w:szCs w:val="24"/>
        </w:rPr>
      </w:pPr>
      <w:r w:rsidRPr="00327DEA">
        <w:rPr>
          <w:rFonts w:ascii="Times New Roman" w:hAnsi="Times New Roman" w:cs="Times New Roman"/>
          <w:sz w:val="24"/>
          <w:szCs w:val="24"/>
        </w:rPr>
        <w:t>God’s name, Yahweh, means “He</w:t>
      </w:r>
      <w:r w:rsidR="00AA2718" w:rsidRPr="00327DEA">
        <w:rPr>
          <w:rFonts w:ascii="Times New Roman" w:hAnsi="Times New Roman" w:cs="Times New Roman"/>
          <w:sz w:val="24"/>
          <w:szCs w:val="24"/>
        </w:rPr>
        <w:t xml:space="preserve"> who will be”. </w:t>
      </w:r>
      <w:r w:rsidRPr="00327DEA">
        <w:rPr>
          <w:rFonts w:ascii="Times New Roman" w:hAnsi="Times New Roman" w:cs="Times New Roman"/>
          <w:sz w:val="24"/>
          <w:szCs w:val="24"/>
        </w:rPr>
        <w:t xml:space="preserve">It expresses His desire and purpose to be </w:t>
      </w:r>
      <w:r w:rsidR="00C572B7" w:rsidRPr="00327DEA">
        <w:rPr>
          <w:rFonts w:ascii="Times New Roman" w:hAnsi="Times New Roman" w:cs="Times New Roman"/>
          <w:sz w:val="24"/>
          <w:szCs w:val="24"/>
        </w:rPr>
        <w:t>manifest</w:t>
      </w:r>
      <w:r w:rsidR="001205D7" w:rsidRPr="00327DEA">
        <w:rPr>
          <w:rFonts w:ascii="Times New Roman" w:hAnsi="Times New Roman" w:cs="Times New Roman"/>
          <w:sz w:val="24"/>
          <w:szCs w:val="24"/>
        </w:rPr>
        <w:t>ed</w:t>
      </w:r>
      <w:r w:rsidRPr="00327DEA">
        <w:rPr>
          <w:rFonts w:ascii="Times New Roman" w:hAnsi="Times New Roman" w:cs="Times New Roman"/>
          <w:sz w:val="24"/>
          <w:szCs w:val="24"/>
        </w:rPr>
        <w:t xml:space="preserve"> in a race of people who are </w:t>
      </w:r>
      <w:r w:rsidR="001205D7" w:rsidRPr="00327DEA">
        <w:rPr>
          <w:rFonts w:ascii="Times New Roman" w:hAnsi="Times New Roman" w:cs="Times New Roman"/>
          <w:sz w:val="24"/>
          <w:szCs w:val="24"/>
        </w:rPr>
        <w:t>replicas</w:t>
      </w:r>
      <w:r w:rsidRPr="00327DEA">
        <w:rPr>
          <w:rFonts w:ascii="Times New Roman" w:hAnsi="Times New Roman" w:cs="Times New Roman"/>
          <w:sz w:val="24"/>
          <w:szCs w:val="24"/>
        </w:rPr>
        <w:t xml:space="preserve"> of His character </w:t>
      </w:r>
      <w:r w:rsidR="00C572B7" w:rsidRPr="00327DEA">
        <w:rPr>
          <w:rFonts w:ascii="Times New Roman" w:hAnsi="Times New Roman" w:cs="Times New Roman"/>
          <w:sz w:val="24"/>
          <w:szCs w:val="24"/>
        </w:rPr>
        <w:t xml:space="preserve">and glory </w:t>
      </w:r>
      <w:r w:rsidRPr="00327DEA">
        <w:rPr>
          <w:rFonts w:ascii="Times New Roman" w:hAnsi="Times New Roman" w:cs="Times New Roman"/>
          <w:sz w:val="24"/>
          <w:szCs w:val="24"/>
        </w:rPr>
        <w:t>(Ex 3</w:t>
      </w:r>
      <w:r w:rsidR="001205D7" w:rsidRPr="00327DEA">
        <w:rPr>
          <w:rFonts w:ascii="Times New Roman" w:hAnsi="Times New Roman" w:cs="Times New Roman"/>
          <w:sz w:val="24"/>
          <w:szCs w:val="24"/>
        </w:rPr>
        <w:t>:</w:t>
      </w:r>
      <w:r w:rsidR="00C572B7" w:rsidRPr="00327DEA">
        <w:rPr>
          <w:rFonts w:ascii="Times New Roman" w:hAnsi="Times New Roman" w:cs="Times New Roman"/>
          <w:sz w:val="24"/>
          <w:szCs w:val="24"/>
        </w:rPr>
        <w:t>14-</w:t>
      </w:r>
      <w:r w:rsidRPr="00327DEA">
        <w:rPr>
          <w:rFonts w:ascii="Times New Roman" w:hAnsi="Times New Roman" w:cs="Times New Roman"/>
          <w:sz w:val="24"/>
          <w:szCs w:val="24"/>
        </w:rPr>
        <w:t>15). It is a name that expresses the</w:t>
      </w:r>
      <w:r w:rsidR="008E6B4A" w:rsidRPr="00327DEA">
        <w:rPr>
          <w:rFonts w:ascii="Times New Roman" w:hAnsi="Times New Roman" w:cs="Times New Roman"/>
          <w:sz w:val="24"/>
          <w:szCs w:val="24"/>
        </w:rPr>
        <w:t xml:space="preserve"> wonder that the One Uncreate Power (El) of the entire universe Himself is </w:t>
      </w:r>
      <w:r w:rsidRPr="00327DEA">
        <w:rPr>
          <w:rFonts w:ascii="Times New Roman" w:hAnsi="Times New Roman" w:cs="Times New Roman"/>
          <w:sz w:val="24"/>
          <w:szCs w:val="24"/>
        </w:rPr>
        <w:t>“the first</w:t>
      </w:r>
      <w:r w:rsidR="008E6B4A" w:rsidRPr="00327DEA">
        <w:rPr>
          <w:rFonts w:ascii="Times New Roman" w:hAnsi="Times New Roman" w:cs="Times New Roman"/>
          <w:sz w:val="24"/>
          <w:szCs w:val="24"/>
        </w:rPr>
        <w:t xml:space="preserve"> (singular)</w:t>
      </w:r>
      <w:r w:rsidRPr="00327DEA">
        <w:rPr>
          <w:rFonts w:ascii="Times New Roman" w:hAnsi="Times New Roman" w:cs="Times New Roman"/>
          <w:sz w:val="24"/>
          <w:szCs w:val="24"/>
        </w:rPr>
        <w:t>, but with the last</w:t>
      </w:r>
      <w:r w:rsidR="008E6B4A" w:rsidRPr="00327DEA">
        <w:rPr>
          <w:rFonts w:ascii="Times New Roman" w:hAnsi="Times New Roman" w:cs="Times New Roman"/>
          <w:sz w:val="24"/>
          <w:szCs w:val="24"/>
        </w:rPr>
        <w:t xml:space="preserve"> (plural)</w:t>
      </w:r>
      <w:r w:rsidRPr="00327DEA">
        <w:rPr>
          <w:rFonts w:ascii="Times New Roman" w:hAnsi="Times New Roman" w:cs="Times New Roman"/>
          <w:sz w:val="24"/>
          <w:szCs w:val="24"/>
        </w:rPr>
        <w:t>” (Isa 41</w:t>
      </w:r>
      <w:r w:rsidR="001205D7" w:rsidRPr="00327DEA">
        <w:rPr>
          <w:rFonts w:ascii="Times New Roman" w:hAnsi="Times New Roman" w:cs="Times New Roman"/>
          <w:sz w:val="24"/>
          <w:szCs w:val="24"/>
        </w:rPr>
        <w:t>:</w:t>
      </w:r>
      <w:r w:rsidRPr="00327DEA">
        <w:rPr>
          <w:rFonts w:ascii="Times New Roman" w:hAnsi="Times New Roman" w:cs="Times New Roman"/>
          <w:sz w:val="24"/>
          <w:szCs w:val="24"/>
        </w:rPr>
        <w:t xml:space="preserve">4). </w:t>
      </w:r>
      <w:r w:rsidR="003A1728" w:rsidRPr="00327DEA">
        <w:rPr>
          <w:rFonts w:ascii="Times New Roman" w:hAnsi="Times New Roman" w:cs="Times New Roman"/>
          <w:sz w:val="24"/>
          <w:szCs w:val="24"/>
        </w:rPr>
        <w:t>These are the things that relate to His work “concerning my sons” (Isa 4</w:t>
      </w:r>
      <w:r w:rsidR="00C572B7" w:rsidRPr="00327DEA">
        <w:rPr>
          <w:rFonts w:ascii="Times New Roman" w:hAnsi="Times New Roman" w:cs="Times New Roman"/>
          <w:sz w:val="24"/>
          <w:szCs w:val="24"/>
        </w:rPr>
        <w:t>5</w:t>
      </w:r>
      <w:r w:rsidR="001205D7" w:rsidRPr="00327DEA">
        <w:rPr>
          <w:rFonts w:ascii="Times New Roman" w:hAnsi="Times New Roman" w:cs="Times New Roman"/>
          <w:sz w:val="24"/>
          <w:szCs w:val="24"/>
        </w:rPr>
        <w:t>:</w:t>
      </w:r>
      <w:r w:rsidR="003A1728" w:rsidRPr="00327DEA">
        <w:rPr>
          <w:rFonts w:ascii="Times New Roman" w:hAnsi="Times New Roman" w:cs="Times New Roman"/>
          <w:sz w:val="24"/>
          <w:szCs w:val="24"/>
        </w:rPr>
        <w:t>11).</w:t>
      </w:r>
    </w:p>
    <w:p w14:paraId="2140ADF6" w14:textId="3969F783" w:rsidR="00E36494" w:rsidRPr="00327DEA" w:rsidRDefault="00E36494" w:rsidP="00327DEA">
      <w:pPr>
        <w:jc w:val="both"/>
        <w:rPr>
          <w:rFonts w:ascii="Times New Roman" w:hAnsi="Times New Roman" w:cs="Times New Roman"/>
          <w:sz w:val="24"/>
          <w:szCs w:val="24"/>
        </w:rPr>
      </w:pPr>
      <w:r w:rsidRPr="00327DEA">
        <w:rPr>
          <w:rFonts w:ascii="Times New Roman" w:hAnsi="Times New Roman" w:cs="Times New Roman"/>
          <w:sz w:val="24"/>
          <w:szCs w:val="24"/>
        </w:rPr>
        <w:t xml:space="preserve">God would first manifest Himself in His </w:t>
      </w:r>
      <w:r w:rsidR="008E6B4A" w:rsidRPr="00327DEA">
        <w:rPr>
          <w:rFonts w:ascii="Times New Roman" w:hAnsi="Times New Roman" w:cs="Times New Roman"/>
          <w:sz w:val="24"/>
          <w:szCs w:val="24"/>
        </w:rPr>
        <w:t xml:space="preserve">“only begotten </w:t>
      </w:r>
      <w:r w:rsidRPr="00327DEA">
        <w:rPr>
          <w:rFonts w:ascii="Times New Roman" w:hAnsi="Times New Roman" w:cs="Times New Roman"/>
          <w:sz w:val="24"/>
          <w:szCs w:val="24"/>
        </w:rPr>
        <w:t>son</w:t>
      </w:r>
      <w:r w:rsidR="008E6B4A" w:rsidRPr="00327DEA">
        <w:rPr>
          <w:rFonts w:ascii="Times New Roman" w:hAnsi="Times New Roman" w:cs="Times New Roman"/>
          <w:sz w:val="24"/>
          <w:szCs w:val="24"/>
        </w:rPr>
        <w:t>”</w:t>
      </w:r>
      <w:r w:rsidRPr="00327DEA">
        <w:rPr>
          <w:rFonts w:ascii="Times New Roman" w:hAnsi="Times New Roman" w:cs="Times New Roman"/>
          <w:sz w:val="24"/>
          <w:szCs w:val="24"/>
        </w:rPr>
        <w:t>, having “raised him up in righteousness and directed</w:t>
      </w:r>
      <w:r w:rsidR="005942D7" w:rsidRPr="00327DEA">
        <w:rPr>
          <w:rFonts w:ascii="Times New Roman" w:hAnsi="Times New Roman" w:cs="Times New Roman"/>
          <w:sz w:val="24"/>
          <w:szCs w:val="24"/>
        </w:rPr>
        <w:t xml:space="preserve"> him</w:t>
      </w:r>
      <w:r w:rsidRPr="00327DEA">
        <w:rPr>
          <w:rFonts w:ascii="Times New Roman" w:hAnsi="Times New Roman" w:cs="Times New Roman"/>
          <w:sz w:val="24"/>
          <w:szCs w:val="24"/>
        </w:rPr>
        <w:t xml:space="preserve"> in all his ways” (Isa 45</w:t>
      </w:r>
      <w:r w:rsidR="001205D7" w:rsidRPr="00327DEA">
        <w:rPr>
          <w:rFonts w:ascii="Times New Roman" w:hAnsi="Times New Roman" w:cs="Times New Roman"/>
          <w:sz w:val="24"/>
          <w:szCs w:val="24"/>
        </w:rPr>
        <w:t>:</w:t>
      </w:r>
      <w:r w:rsidRPr="00327DEA">
        <w:rPr>
          <w:rFonts w:ascii="Times New Roman" w:hAnsi="Times New Roman" w:cs="Times New Roman"/>
          <w:sz w:val="24"/>
          <w:szCs w:val="24"/>
        </w:rPr>
        <w:t>13).</w:t>
      </w:r>
      <w:r w:rsidR="00FD15D3" w:rsidRPr="00327DEA">
        <w:rPr>
          <w:rFonts w:ascii="Times New Roman" w:hAnsi="Times New Roman" w:cs="Times New Roman"/>
          <w:sz w:val="24"/>
          <w:szCs w:val="24"/>
        </w:rPr>
        <w:t xml:space="preserve"> </w:t>
      </w:r>
      <w:r w:rsidRPr="00327DEA">
        <w:rPr>
          <w:rFonts w:ascii="Times New Roman" w:hAnsi="Times New Roman" w:cs="Times New Roman"/>
          <w:sz w:val="24"/>
          <w:szCs w:val="24"/>
        </w:rPr>
        <w:t xml:space="preserve">Jesus became </w:t>
      </w:r>
      <w:r w:rsidR="00C572B7" w:rsidRPr="00327DEA">
        <w:rPr>
          <w:rFonts w:ascii="Times New Roman" w:hAnsi="Times New Roman" w:cs="Times New Roman"/>
          <w:sz w:val="24"/>
          <w:szCs w:val="24"/>
        </w:rPr>
        <w:t xml:space="preserve">obedient to his Father, </w:t>
      </w:r>
      <w:r w:rsidRPr="00327DEA">
        <w:rPr>
          <w:rFonts w:ascii="Times New Roman" w:hAnsi="Times New Roman" w:cs="Times New Roman"/>
          <w:sz w:val="24"/>
          <w:szCs w:val="24"/>
        </w:rPr>
        <w:t xml:space="preserve">even </w:t>
      </w:r>
      <w:r w:rsidR="00C572B7" w:rsidRPr="00327DEA">
        <w:rPr>
          <w:rFonts w:ascii="Times New Roman" w:hAnsi="Times New Roman" w:cs="Times New Roman"/>
          <w:sz w:val="24"/>
          <w:szCs w:val="24"/>
        </w:rPr>
        <w:t xml:space="preserve">to a </w:t>
      </w:r>
      <w:r w:rsidRPr="00327DEA">
        <w:rPr>
          <w:rFonts w:ascii="Times New Roman" w:hAnsi="Times New Roman" w:cs="Times New Roman"/>
          <w:sz w:val="24"/>
          <w:szCs w:val="24"/>
        </w:rPr>
        <w:t>death on the cross (Phil 2</w:t>
      </w:r>
      <w:r w:rsidR="001205D7" w:rsidRPr="00327DEA">
        <w:rPr>
          <w:rFonts w:ascii="Times New Roman" w:hAnsi="Times New Roman" w:cs="Times New Roman"/>
          <w:sz w:val="24"/>
          <w:szCs w:val="24"/>
        </w:rPr>
        <w:t>:</w:t>
      </w:r>
      <w:r w:rsidRPr="00327DEA">
        <w:rPr>
          <w:rFonts w:ascii="Times New Roman" w:hAnsi="Times New Roman" w:cs="Times New Roman"/>
          <w:sz w:val="24"/>
          <w:szCs w:val="24"/>
        </w:rPr>
        <w:t>8). Therefore “God highly exalted him and gave him THE name (Yahweh) which is above every name”.</w:t>
      </w:r>
      <w:r w:rsidR="001205D7" w:rsidRPr="00327DEA">
        <w:rPr>
          <w:rFonts w:ascii="Times New Roman" w:hAnsi="Times New Roman" w:cs="Times New Roman"/>
          <w:sz w:val="24"/>
          <w:szCs w:val="24"/>
        </w:rPr>
        <w:t xml:space="preserve"> Isa 45:23-24 had expressly said that “unto me” (</w:t>
      </w:r>
      <w:proofErr w:type="gramStart"/>
      <w:r w:rsidR="001205D7" w:rsidRPr="00327DEA">
        <w:rPr>
          <w:rFonts w:ascii="Times New Roman" w:hAnsi="Times New Roman" w:cs="Times New Roman"/>
          <w:sz w:val="24"/>
          <w:szCs w:val="24"/>
        </w:rPr>
        <w:t>i.e.</w:t>
      </w:r>
      <w:proofErr w:type="gramEnd"/>
      <w:r w:rsidR="001205D7" w:rsidRPr="00327DEA">
        <w:rPr>
          <w:rFonts w:ascii="Times New Roman" w:hAnsi="Times New Roman" w:cs="Times New Roman"/>
          <w:sz w:val="24"/>
          <w:szCs w:val="24"/>
        </w:rPr>
        <w:t xml:space="preserve"> God) should all flesh bow. When Paul quotes this he writes</w:t>
      </w:r>
      <w:r w:rsidR="00885F5C">
        <w:rPr>
          <w:rFonts w:ascii="Times New Roman" w:hAnsi="Times New Roman" w:cs="Times New Roman"/>
          <w:sz w:val="24"/>
          <w:szCs w:val="24"/>
        </w:rPr>
        <w:t>,</w:t>
      </w:r>
      <w:r w:rsidR="001205D7" w:rsidRPr="00327DEA">
        <w:rPr>
          <w:rFonts w:ascii="Times New Roman" w:hAnsi="Times New Roman" w:cs="Times New Roman"/>
          <w:sz w:val="24"/>
          <w:szCs w:val="24"/>
        </w:rPr>
        <w:t xml:space="preserve"> “that at the name of Jesus every knee should bow” (Phil 2:10-11). The Son is the express image of his Father’s character and therefore all flesh shall bow to him as the perfect representation of the Father’s majesty.</w:t>
      </w:r>
    </w:p>
    <w:p w14:paraId="495E7BFA" w14:textId="18F74782" w:rsidR="0085221D" w:rsidRDefault="00CD677E" w:rsidP="00327DEA">
      <w:pPr>
        <w:jc w:val="both"/>
        <w:rPr>
          <w:sz w:val="20"/>
          <w:szCs w:val="20"/>
        </w:rPr>
      </w:pPr>
      <w:r w:rsidRPr="00327DEA">
        <w:rPr>
          <w:rFonts w:ascii="Times New Roman" w:hAnsi="Times New Roman" w:cs="Times New Roman"/>
          <w:sz w:val="24"/>
          <w:szCs w:val="24"/>
        </w:rPr>
        <w:t>Every</w:t>
      </w:r>
      <w:r w:rsidR="00E62AD9" w:rsidRPr="00327DEA">
        <w:rPr>
          <w:rFonts w:ascii="Times New Roman" w:hAnsi="Times New Roman" w:cs="Times New Roman"/>
          <w:sz w:val="24"/>
          <w:szCs w:val="24"/>
        </w:rPr>
        <w:t xml:space="preserve"> verse</w:t>
      </w:r>
      <w:r w:rsidRPr="00327DEA">
        <w:rPr>
          <w:rFonts w:ascii="Times New Roman" w:hAnsi="Times New Roman" w:cs="Times New Roman"/>
          <w:sz w:val="24"/>
          <w:szCs w:val="24"/>
        </w:rPr>
        <w:t xml:space="preserve"> in Psalm 22 from v22-31</w:t>
      </w:r>
      <w:r w:rsidR="00E62AD9" w:rsidRPr="00327DEA">
        <w:rPr>
          <w:rFonts w:ascii="Times New Roman" w:hAnsi="Times New Roman" w:cs="Times New Roman"/>
          <w:sz w:val="24"/>
          <w:szCs w:val="24"/>
        </w:rPr>
        <w:t xml:space="preserve"> has something to do with the praise, fear, </w:t>
      </w:r>
      <w:proofErr w:type="gramStart"/>
      <w:r w:rsidR="00E62AD9" w:rsidRPr="00327DEA">
        <w:rPr>
          <w:rFonts w:ascii="Times New Roman" w:hAnsi="Times New Roman" w:cs="Times New Roman"/>
          <w:sz w:val="24"/>
          <w:szCs w:val="24"/>
        </w:rPr>
        <w:t>worship</w:t>
      </w:r>
      <w:proofErr w:type="gramEnd"/>
      <w:r w:rsidR="00E62AD9" w:rsidRPr="00327DEA">
        <w:rPr>
          <w:rFonts w:ascii="Times New Roman" w:hAnsi="Times New Roman" w:cs="Times New Roman"/>
          <w:sz w:val="24"/>
          <w:szCs w:val="24"/>
        </w:rPr>
        <w:t xml:space="preserve"> or exultation of God</w:t>
      </w:r>
      <w:r w:rsidR="00F56091" w:rsidRPr="00327DEA">
        <w:rPr>
          <w:rFonts w:ascii="Times New Roman" w:hAnsi="Times New Roman" w:cs="Times New Roman"/>
          <w:sz w:val="24"/>
          <w:szCs w:val="24"/>
        </w:rPr>
        <w:t>, culminating in the diffusion of the glory of God across the world.</w:t>
      </w:r>
      <w:r w:rsidR="00E62AD9" w:rsidRPr="00327DEA">
        <w:rPr>
          <w:rFonts w:ascii="Times New Roman" w:hAnsi="Times New Roman" w:cs="Times New Roman"/>
          <w:sz w:val="24"/>
          <w:szCs w:val="24"/>
        </w:rPr>
        <w:t xml:space="preserve"> </w:t>
      </w:r>
      <w:r w:rsidR="009F1B92" w:rsidRPr="00327DEA">
        <w:rPr>
          <w:rFonts w:ascii="Times New Roman" w:hAnsi="Times New Roman" w:cs="Times New Roman"/>
          <w:sz w:val="24"/>
          <w:szCs w:val="24"/>
        </w:rPr>
        <w:t>In the Kingdom, Jesus will sit on the throne of Yahweh (Psa 22</w:t>
      </w:r>
      <w:r w:rsidR="00F56091" w:rsidRPr="00327DEA">
        <w:rPr>
          <w:rFonts w:ascii="Times New Roman" w:hAnsi="Times New Roman" w:cs="Times New Roman"/>
          <w:sz w:val="24"/>
          <w:szCs w:val="24"/>
        </w:rPr>
        <w:t>:</w:t>
      </w:r>
      <w:r w:rsidR="009F1B92" w:rsidRPr="00327DEA">
        <w:rPr>
          <w:rFonts w:ascii="Times New Roman" w:hAnsi="Times New Roman" w:cs="Times New Roman"/>
          <w:sz w:val="24"/>
          <w:szCs w:val="24"/>
        </w:rPr>
        <w:t>28)</w:t>
      </w:r>
      <w:r w:rsidR="00F56091" w:rsidRPr="00327DEA">
        <w:rPr>
          <w:rFonts w:ascii="Times New Roman" w:hAnsi="Times New Roman" w:cs="Times New Roman"/>
          <w:sz w:val="24"/>
          <w:szCs w:val="24"/>
        </w:rPr>
        <w:t xml:space="preserve"> and a</w:t>
      </w:r>
      <w:r w:rsidR="009F1B92" w:rsidRPr="00327DEA">
        <w:rPr>
          <w:rFonts w:ascii="Times New Roman" w:hAnsi="Times New Roman" w:cs="Times New Roman"/>
          <w:sz w:val="24"/>
          <w:szCs w:val="24"/>
        </w:rPr>
        <w:t xml:space="preserve">lthough </w:t>
      </w:r>
      <w:r w:rsidR="00F56091" w:rsidRPr="00327DEA">
        <w:rPr>
          <w:rFonts w:ascii="Times New Roman" w:hAnsi="Times New Roman" w:cs="Times New Roman"/>
          <w:sz w:val="24"/>
          <w:szCs w:val="24"/>
        </w:rPr>
        <w:t xml:space="preserve">he </w:t>
      </w:r>
      <w:r w:rsidR="005942D7" w:rsidRPr="00327DEA">
        <w:rPr>
          <w:rFonts w:ascii="Times New Roman" w:hAnsi="Times New Roman" w:cs="Times New Roman"/>
          <w:sz w:val="24"/>
          <w:szCs w:val="24"/>
        </w:rPr>
        <w:t>will be the k</w:t>
      </w:r>
      <w:r w:rsidR="009F1B92" w:rsidRPr="00327DEA">
        <w:rPr>
          <w:rFonts w:ascii="Times New Roman" w:hAnsi="Times New Roman" w:cs="Times New Roman"/>
          <w:sz w:val="24"/>
          <w:szCs w:val="24"/>
        </w:rPr>
        <w:t xml:space="preserve">ing in Jerusalem, he clearly acknowledges that it is </w:t>
      </w:r>
      <w:r w:rsidR="00F56091" w:rsidRPr="00327DEA">
        <w:rPr>
          <w:rFonts w:ascii="Times New Roman" w:hAnsi="Times New Roman" w:cs="Times New Roman"/>
          <w:sz w:val="24"/>
          <w:szCs w:val="24"/>
        </w:rPr>
        <w:t>his Father’s dominion</w:t>
      </w:r>
      <w:r w:rsidR="006B39D0">
        <w:rPr>
          <w:rFonts w:ascii="Times New Roman" w:hAnsi="Times New Roman" w:cs="Times New Roman"/>
          <w:sz w:val="24"/>
          <w:szCs w:val="24"/>
        </w:rPr>
        <w:t>;</w:t>
      </w:r>
      <w:r w:rsidR="00F56091" w:rsidRPr="00327DEA">
        <w:rPr>
          <w:rFonts w:ascii="Times New Roman" w:hAnsi="Times New Roman" w:cs="Times New Roman"/>
          <w:sz w:val="24"/>
          <w:szCs w:val="24"/>
        </w:rPr>
        <w:t xml:space="preserve"> </w:t>
      </w:r>
      <w:r w:rsidR="00FD15D3" w:rsidRPr="00327DEA">
        <w:rPr>
          <w:rFonts w:ascii="Times New Roman" w:hAnsi="Times New Roman" w:cs="Times New Roman"/>
          <w:sz w:val="24"/>
          <w:szCs w:val="24"/>
        </w:rPr>
        <w:t xml:space="preserve">“He </w:t>
      </w:r>
      <w:r w:rsidR="00F56091" w:rsidRPr="00327DEA">
        <w:rPr>
          <w:rFonts w:ascii="Times New Roman" w:hAnsi="Times New Roman" w:cs="Times New Roman"/>
          <w:sz w:val="24"/>
          <w:szCs w:val="24"/>
        </w:rPr>
        <w:t>…</w:t>
      </w:r>
      <w:r w:rsidR="00FD15D3" w:rsidRPr="00327DEA">
        <w:rPr>
          <w:rFonts w:ascii="Times New Roman" w:hAnsi="Times New Roman" w:cs="Times New Roman"/>
          <w:sz w:val="24"/>
          <w:szCs w:val="24"/>
        </w:rPr>
        <w:t xml:space="preserve"> is the governor among the nations” (</w:t>
      </w:r>
      <w:r w:rsidR="00F56091" w:rsidRPr="00327DEA">
        <w:rPr>
          <w:rFonts w:ascii="Times New Roman" w:hAnsi="Times New Roman" w:cs="Times New Roman"/>
          <w:sz w:val="24"/>
          <w:szCs w:val="24"/>
        </w:rPr>
        <w:t xml:space="preserve">cp </w:t>
      </w:r>
      <w:r w:rsidR="00FD15D3" w:rsidRPr="00327DEA">
        <w:rPr>
          <w:rFonts w:ascii="Times New Roman" w:hAnsi="Times New Roman" w:cs="Times New Roman"/>
          <w:sz w:val="24"/>
          <w:szCs w:val="24"/>
        </w:rPr>
        <w:t>Isa 2</w:t>
      </w:r>
      <w:r w:rsidR="00F56091" w:rsidRPr="00327DEA">
        <w:rPr>
          <w:rFonts w:ascii="Times New Roman" w:hAnsi="Times New Roman" w:cs="Times New Roman"/>
          <w:sz w:val="24"/>
          <w:szCs w:val="24"/>
        </w:rPr>
        <w:t>:</w:t>
      </w:r>
      <w:r w:rsidR="00FD15D3" w:rsidRPr="00327DEA">
        <w:rPr>
          <w:rFonts w:ascii="Times New Roman" w:hAnsi="Times New Roman" w:cs="Times New Roman"/>
          <w:sz w:val="24"/>
          <w:szCs w:val="24"/>
        </w:rPr>
        <w:t xml:space="preserve">2-5). </w:t>
      </w:r>
      <w:r w:rsidR="00F56091" w:rsidRPr="00327DEA">
        <w:rPr>
          <w:rFonts w:ascii="Times New Roman" w:hAnsi="Times New Roman" w:cs="Times New Roman"/>
          <w:sz w:val="24"/>
          <w:szCs w:val="24"/>
        </w:rPr>
        <w:t>A</w:t>
      </w:r>
      <w:r w:rsidR="0085221D" w:rsidRPr="00327DEA">
        <w:rPr>
          <w:rFonts w:ascii="Times New Roman" w:hAnsi="Times New Roman" w:cs="Times New Roman"/>
          <w:sz w:val="24"/>
          <w:szCs w:val="24"/>
        </w:rPr>
        <w:t xml:space="preserve">ll </w:t>
      </w:r>
      <w:r w:rsidR="00F56091" w:rsidRPr="00327DEA">
        <w:rPr>
          <w:rFonts w:ascii="Times New Roman" w:hAnsi="Times New Roman" w:cs="Times New Roman"/>
          <w:sz w:val="24"/>
          <w:szCs w:val="24"/>
        </w:rPr>
        <w:t xml:space="preserve">who </w:t>
      </w:r>
      <w:r w:rsidR="0085221D" w:rsidRPr="00327DEA">
        <w:rPr>
          <w:rFonts w:ascii="Times New Roman" w:hAnsi="Times New Roman" w:cs="Times New Roman"/>
          <w:sz w:val="24"/>
          <w:szCs w:val="24"/>
        </w:rPr>
        <w:t xml:space="preserve">come up to worship </w:t>
      </w:r>
      <w:r w:rsidR="00F56091" w:rsidRPr="00327DEA">
        <w:rPr>
          <w:rFonts w:ascii="Times New Roman" w:hAnsi="Times New Roman" w:cs="Times New Roman"/>
          <w:sz w:val="24"/>
          <w:szCs w:val="24"/>
        </w:rPr>
        <w:t xml:space="preserve">God will bow down </w:t>
      </w:r>
      <w:r w:rsidR="0085221D" w:rsidRPr="00327DEA">
        <w:rPr>
          <w:rFonts w:ascii="Times New Roman" w:hAnsi="Times New Roman" w:cs="Times New Roman"/>
          <w:sz w:val="24"/>
          <w:szCs w:val="24"/>
        </w:rPr>
        <w:t xml:space="preserve">“before Him” </w:t>
      </w:r>
      <w:r w:rsidR="00F56091" w:rsidRPr="00327DEA">
        <w:rPr>
          <w:rFonts w:ascii="Times New Roman" w:hAnsi="Times New Roman" w:cs="Times New Roman"/>
          <w:sz w:val="24"/>
          <w:szCs w:val="24"/>
        </w:rPr>
        <w:t xml:space="preserve">by bowing down to Christ. All </w:t>
      </w:r>
      <w:r w:rsidR="00FD15D3" w:rsidRPr="00327DEA">
        <w:rPr>
          <w:rFonts w:ascii="Times New Roman" w:hAnsi="Times New Roman" w:cs="Times New Roman"/>
          <w:sz w:val="24"/>
          <w:szCs w:val="24"/>
        </w:rPr>
        <w:t xml:space="preserve">will honour the </w:t>
      </w:r>
      <w:proofErr w:type="gramStart"/>
      <w:r w:rsidR="00F56091" w:rsidRPr="00327DEA">
        <w:rPr>
          <w:rFonts w:ascii="Times New Roman" w:hAnsi="Times New Roman" w:cs="Times New Roman"/>
          <w:sz w:val="24"/>
          <w:szCs w:val="24"/>
        </w:rPr>
        <w:t>Father</w:t>
      </w:r>
      <w:proofErr w:type="gramEnd"/>
      <w:r w:rsidR="00F56091" w:rsidRPr="00327DEA">
        <w:rPr>
          <w:rFonts w:ascii="Times New Roman" w:hAnsi="Times New Roman" w:cs="Times New Roman"/>
          <w:sz w:val="24"/>
          <w:szCs w:val="24"/>
        </w:rPr>
        <w:t xml:space="preserve"> by honouring the Son</w:t>
      </w:r>
      <w:r w:rsidR="00FD15D3" w:rsidRPr="00327DEA">
        <w:rPr>
          <w:rFonts w:ascii="Times New Roman" w:hAnsi="Times New Roman" w:cs="Times New Roman"/>
          <w:sz w:val="24"/>
          <w:szCs w:val="24"/>
        </w:rPr>
        <w:t xml:space="preserve"> (</w:t>
      </w:r>
      <w:r w:rsidR="00FD15D3" w:rsidRPr="00144241">
        <w:rPr>
          <w:rFonts w:asciiTheme="majorBidi" w:hAnsiTheme="majorBidi" w:cstheme="majorBidi"/>
          <w:sz w:val="24"/>
          <w:szCs w:val="24"/>
        </w:rPr>
        <w:t>John 5</w:t>
      </w:r>
      <w:r w:rsidR="00F56091" w:rsidRPr="00144241">
        <w:rPr>
          <w:rFonts w:asciiTheme="majorBidi" w:hAnsiTheme="majorBidi" w:cstheme="majorBidi"/>
          <w:sz w:val="24"/>
          <w:szCs w:val="24"/>
        </w:rPr>
        <w:t>:</w:t>
      </w:r>
      <w:r w:rsidR="00FD15D3" w:rsidRPr="00144241">
        <w:rPr>
          <w:rFonts w:asciiTheme="majorBidi" w:hAnsiTheme="majorBidi" w:cstheme="majorBidi"/>
          <w:sz w:val="24"/>
          <w:szCs w:val="24"/>
        </w:rPr>
        <w:t>23</w:t>
      </w:r>
      <w:r w:rsidR="00FD15D3">
        <w:rPr>
          <w:sz w:val="20"/>
          <w:szCs w:val="20"/>
        </w:rPr>
        <w:t>)</w:t>
      </w:r>
      <w:r w:rsidR="0085221D">
        <w:rPr>
          <w:sz w:val="20"/>
          <w:szCs w:val="20"/>
        </w:rPr>
        <w:t>.</w:t>
      </w:r>
    </w:p>
    <w:p w14:paraId="48C6F5D8" w14:textId="77777777" w:rsidR="0085221D" w:rsidRPr="00B95332" w:rsidRDefault="0085221D">
      <w:pPr>
        <w:rPr>
          <w:rFonts w:ascii="Times New Roman" w:hAnsi="Times New Roman" w:cs="Times New Roman"/>
          <w:b/>
          <w:sz w:val="24"/>
          <w:szCs w:val="24"/>
        </w:rPr>
      </w:pPr>
      <w:r w:rsidRPr="00B95332">
        <w:rPr>
          <w:rFonts w:ascii="Times New Roman" w:hAnsi="Times New Roman" w:cs="Times New Roman"/>
          <w:b/>
          <w:sz w:val="24"/>
          <w:szCs w:val="24"/>
        </w:rPr>
        <w:t>“My Brethren”</w:t>
      </w:r>
    </w:p>
    <w:p w14:paraId="13D23903" w14:textId="77777777" w:rsidR="007B13C6" w:rsidRPr="00B95332" w:rsidRDefault="00C572B7" w:rsidP="00B95332">
      <w:pPr>
        <w:jc w:val="both"/>
        <w:rPr>
          <w:rFonts w:ascii="Times New Roman" w:hAnsi="Times New Roman" w:cs="Times New Roman"/>
          <w:sz w:val="24"/>
          <w:szCs w:val="24"/>
        </w:rPr>
      </w:pPr>
      <w:r w:rsidRPr="00B95332">
        <w:rPr>
          <w:rFonts w:ascii="Times New Roman" w:hAnsi="Times New Roman" w:cs="Times New Roman"/>
          <w:sz w:val="24"/>
          <w:szCs w:val="24"/>
        </w:rPr>
        <w:t xml:space="preserve">Jesus was the </w:t>
      </w:r>
      <w:r w:rsidR="00C9796D" w:rsidRPr="00B95332">
        <w:rPr>
          <w:rFonts w:ascii="Times New Roman" w:hAnsi="Times New Roman" w:cs="Times New Roman"/>
          <w:sz w:val="24"/>
          <w:szCs w:val="24"/>
        </w:rPr>
        <w:t>captain</w:t>
      </w:r>
      <w:r w:rsidRPr="00B95332">
        <w:rPr>
          <w:rFonts w:ascii="Times New Roman" w:hAnsi="Times New Roman" w:cs="Times New Roman"/>
          <w:sz w:val="24"/>
          <w:szCs w:val="24"/>
        </w:rPr>
        <w:t xml:space="preserve"> of “many sons</w:t>
      </w:r>
      <w:r w:rsidR="00F56091" w:rsidRPr="00B95332">
        <w:rPr>
          <w:rFonts w:ascii="Times New Roman" w:hAnsi="Times New Roman" w:cs="Times New Roman"/>
          <w:sz w:val="24"/>
          <w:szCs w:val="24"/>
        </w:rPr>
        <w:t>,</w:t>
      </w:r>
      <w:r w:rsidRPr="00B95332">
        <w:rPr>
          <w:rFonts w:ascii="Times New Roman" w:hAnsi="Times New Roman" w:cs="Times New Roman"/>
          <w:sz w:val="24"/>
          <w:szCs w:val="24"/>
        </w:rPr>
        <w:t xml:space="preserve">” </w:t>
      </w:r>
      <w:r w:rsidR="00F56091" w:rsidRPr="00B95332">
        <w:rPr>
          <w:rFonts w:ascii="Times New Roman" w:hAnsi="Times New Roman" w:cs="Times New Roman"/>
          <w:sz w:val="24"/>
          <w:szCs w:val="24"/>
        </w:rPr>
        <w:t xml:space="preserve">every one of which </w:t>
      </w:r>
      <w:r w:rsidRPr="00B95332">
        <w:rPr>
          <w:rFonts w:ascii="Times New Roman" w:hAnsi="Times New Roman" w:cs="Times New Roman"/>
          <w:sz w:val="24"/>
          <w:szCs w:val="24"/>
        </w:rPr>
        <w:t>God was bringing to glory (Heb 2</w:t>
      </w:r>
      <w:r w:rsidR="00F56091" w:rsidRPr="00B95332">
        <w:rPr>
          <w:rFonts w:ascii="Times New Roman" w:hAnsi="Times New Roman" w:cs="Times New Roman"/>
          <w:sz w:val="24"/>
          <w:szCs w:val="24"/>
        </w:rPr>
        <w:t>:</w:t>
      </w:r>
      <w:r w:rsidR="008E6B4A" w:rsidRPr="00B95332">
        <w:rPr>
          <w:rFonts w:ascii="Times New Roman" w:hAnsi="Times New Roman" w:cs="Times New Roman"/>
          <w:sz w:val="24"/>
          <w:szCs w:val="24"/>
        </w:rPr>
        <w:t>10</w:t>
      </w:r>
      <w:r w:rsidRPr="00B95332">
        <w:rPr>
          <w:rFonts w:ascii="Times New Roman" w:hAnsi="Times New Roman" w:cs="Times New Roman"/>
          <w:sz w:val="24"/>
          <w:szCs w:val="24"/>
        </w:rPr>
        <w:t xml:space="preserve">). </w:t>
      </w:r>
      <w:r w:rsidR="009F1B92" w:rsidRPr="00B95332">
        <w:rPr>
          <w:rFonts w:ascii="Times New Roman" w:hAnsi="Times New Roman" w:cs="Times New Roman"/>
          <w:sz w:val="24"/>
          <w:szCs w:val="24"/>
        </w:rPr>
        <w:t>“</w:t>
      </w:r>
      <w:r w:rsidR="00F56091" w:rsidRPr="00B95332">
        <w:rPr>
          <w:rFonts w:ascii="Times New Roman" w:hAnsi="Times New Roman" w:cs="Times New Roman"/>
          <w:sz w:val="24"/>
          <w:szCs w:val="24"/>
        </w:rPr>
        <w:t>I</w:t>
      </w:r>
      <w:r w:rsidR="009F1B92" w:rsidRPr="00B95332">
        <w:rPr>
          <w:rFonts w:ascii="Times New Roman" w:hAnsi="Times New Roman" w:cs="Times New Roman"/>
          <w:sz w:val="24"/>
          <w:szCs w:val="24"/>
        </w:rPr>
        <w:t xml:space="preserve">n Yahweh” they would be made righteous and </w:t>
      </w:r>
      <w:r w:rsidR="00B86868" w:rsidRPr="00B95332">
        <w:rPr>
          <w:rFonts w:ascii="Times New Roman" w:hAnsi="Times New Roman" w:cs="Times New Roman"/>
          <w:sz w:val="24"/>
          <w:szCs w:val="24"/>
        </w:rPr>
        <w:t>strong (Isa 45</w:t>
      </w:r>
      <w:r w:rsidR="00F56091" w:rsidRPr="00B95332">
        <w:rPr>
          <w:rFonts w:ascii="Times New Roman" w:hAnsi="Times New Roman" w:cs="Times New Roman"/>
          <w:sz w:val="24"/>
          <w:szCs w:val="24"/>
        </w:rPr>
        <w:t>:</w:t>
      </w:r>
      <w:r w:rsidR="00B86868" w:rsidRPr="00B95332">
        <w:rPr>
          <w:rFonts w:ascii="Times New Roman" w:hAnsi="Times New Roman" w:cs="Times New Roman"/>
          <w:sz w:val="24"/>
          <w:szCs w:val="24"/>
        </w:rPr>
        <w:t xml:space="preserve">25). </w:t>
      </w:r>
      <w:r w:rsidR="00C9796D" w:rsidRPr="00B95332">
        <w:rPr>
          <w:rFonts w:ascii="Times New Roman" w:hAnsi="Times New Roman" w:cs="Times New Roman"/>
          <w:sz w:val="24"/>
          <w:szCs w:val="24"/>
        </w:rPr>
        <w:t xml:space="preserve">It is Paul in Hebrews 2 that picks up Psalm 22 and powerfully expounds the wonder of this </w:t>
      </w:r>
      <w:r w:rsidR="00F56091" w:rsidRPr="00B95332">
        <w:rPr>
          <w:rFonts w:ascii="Times New Roman" w:hAnsi="Times New Roman" w:cs="Times New Roman"/>
          <w:sz w:val="24"/>
          <w:szCs w:val="24"/>
        </w:rPr>
        <w:t xml:space="preserve">relationship we should have with our Lord. He writes: </w:t>
      </w:r>
      <w:r w:rsidR="00C9796D" w:rsidRPr="00B95332">
        <w:rPr>
          <w:rFonts w:ascii="Times New Roman" w:hAnsi="Times New Roman" w:cs="Times New Roman"/>
          <w:sz w:val="24"/>
          <w:szCs w:val="24"/>
        </w:rPr>
        <w:t>“</w:t>
      </w:r>
      <w:r w:rsidR="00484B45" w:rsidRPr="00B95332">
        <w:rPr>
          <w:rFonts w:ascii="Times New Roman" w:hAnsi="Times New Roman" w:cs="Times New Roman"/>
          <w:sz w:val="24"/>
          <w:szCs w:val="24"/>
        </w:rPr>
        <w:t>for</w:t>
      </w:r>
      <w:r w:rsidR="00C9796D" w:rsidRPr="00B95332">
        <w:rPr>
          <w:rFonts w:ascii="Times New Roman" w:hAnsi="Times New Roman" w:cs="Times New Roman"/>
          <w:sz w:val="24"/>
          <w:szCs w:val="24"/>
        </w:rPr>
        <w:t xml:space="preserve"> both he that sanctifieth (Christ) and they who are sanctified (</w:t>
      </w:r>
      <w:r w:rsidR="00F56091" w:rsidRPr="00B95332">
        <w:rPr>
          <w:rFonts w:ascii="Times New Roman" w:hAnsi="Times New Roman" w:cs="Times New Roman"/>
          <w:sz w:val="24"/>
          <w:szCs w:val="24"/>
        </w:rPr>
        <w:t xml:space="preserve">meaning </w:t>
      </w:r>
      <w:r w:rsidR="00C9796D" w:rsidRPr="00B95332">
        <w:rPr>
          <w:rFonts w:ascii="Times New Roman" w:hAnsi="Times New Roman" w:cs="Times New Roman"/>
          <w:sz w:val="24"/>
          <w:szCs w:val="24"/>
        </w:rPr>
        <w:t xml:space="preserve">us) are all of one (Father); for which </w:t>
      </w:r>
      <w:proofErr w:type="gramStart"/>
      <w:r w:rsidR="00C9796D" w:rsidRPr="00B95332">
        <w:rPr>
          <w:rFonts w:ascii="Times New Roman" w:hAnsi="Times New Roman" w:cs="Times New Roman"/>
          <w:sz w:val="24"/>
          <w:szCs w:val="24"/>
        </w:rPr>
        <w:t>cause</w:t>
      </w:r>
      <w:proofErr w:type="gramEnd"/>
      <w:r w:rsidR="00C9796D" w:rsidRPr="00B95332">
        <w:rPr>
          <w:rFonts w:ascii="Times New Roman" w:hAnsi="Times New Roman" w:cs="Times New Roman"/>
          <w:sz w:val="24"/>
          <w:szCs w:val="24"/>
        </w:rPr>
        <w:t xml:space="preserve"> he is </w:t>
      </w:r>
      <w:r w:rsidR="00B86868" w:rsidRPr="00B95332">
        <w:rPr>
          <w:rFonts w:ascii="Times New Roman" w:hAnsi="Times New Roman" w:cs="Times New Roman"/>
          <w:sz w:val="24"/>
          <w:szCs w:val="24"/>
        </w:rPr>
        <w:t>not ashamed to call them brethren” (Heb 2</w:t>
      </w:r>
      <w:r w:rsidR="00F56091" w:rsidRPr="00B95332">
        <w:rPr>
          <w:rFonts w:ascii="Times New Roman" w:hAnsi="Times New Roman" w:cs="Times New Roman"/>
          <w:sz w:val="24"/>
          <w:szCs w:val="24"/>
        </w:rPr>
        <w:t>:</w:t>
      </w:r>
      <w:r w:rsidR="00C9796D" w:rsidRPr="00B95332">
        <w:rPr>
          <w:rFonts w:ascii="Times New Roman" w:hAnsi="Times New Roman" w:cs="Times New Roman"/>
          <w:sz w:val="24"/>
          <w:szCs w:val="24"/>
        </w:rPr>
        <w:t>11</w:t>
      </w:r>
      <w:r w:rsidR="00F56091" w:rsidRPr="00B95332">
        <w:rPr>
          <w:rFonts w:ascii="Times New Roman" w:hAnsi="Times New Roman" w:cs="Times New Roman"/>
          <w:sz w:val="24"/>
          <w:szCs w:val="24"/>
        </w:rPr>
        <w:t xml:space="preserve">, cp also </w:t>
      </w:r>
      <w:r w:rsidR="00C9796D" w:rsidRPr="00B95332">
        <w:rPr>
          <w:rFonts w:ascii="Times New Roman" w:hAnsi="Times New Roman" w:cs="Times New Roman"/>
          <w:sz w:val="24"/>
          <w:szCs w:val="24"/>
        </w:rPr>
        <w:t>Psa 22</w:t>
      </w:r>
      <w:r w:rsidR="00F56091" w:rsidRPr="00B95332">
        <w:rPr>
          <w:rFonts w:ascii="Times New Roman" w:hAnsi="Times New Roman" w:cs="Times New Roman"/>
          <w:sz w:val="24"/>
          <w:szCs w:val="24"/>
        </w:rPr>
        <w:t>:</w:t>
      </w:r>
      <w:r w:rsidR="00C9796D" w:rsidRPr="00B95332">
        <w:rPr>
          <w:rFonts w:ascii="Times New Roman" w:hAnsi="Times New Roman" w:cs="Times New Roman"/>
          <w:sz w:val="24"/>
          <w:szCs w:val="24"/>
        </w:rPr>
        <w:t>5</w:t>
      </w:r>
      <w:r w:rsidR="00B86868" w:rsidRPr="00B95332">
        <w:rPr>
          <w:rFonts w:ascii="Times New Roman" w:hAnsi="Times New Roman" w:cs="Times New Roman"/>
          <w:sz w:val="24"/>
          <w:szCs w:val="24"/>
        </w:rPr>
        <w:t>)</w:t>
      </w:r>
      <w:r w:rsidR="00227857">
        <w:rPr>
          <w:rFonts w:ascii="Times New Roman" w:hAnsi="Times New Roman" w:cs="Times New Roman"/>
          <w:sz w:val="24"/>
          <w:szCs w:val="24"/>
        </w:rPr>
        <w:t>.</w:t>
      </w:r>
    </w:p>
    <w:p w14:paraId="02E1DDE4" w14:textId="77777777" w:rsidR="00CF17D2" w:rsidRPr="00B95332" w:rsidRDefault="00C9796D" w:rsidP="00B95332">
      <w:pPr>
        <w:jc w:val="both"/>
        <w:rPr>
          <w:rFonts w:ascii="Times New Roman" w:hAnsi="Times New Roman" w:cs="Times New Roman"/>
          <w:sz w:val="24"/>
          <w:szCs w:val="24"/>
        </w:rPr>
      </w:pPr>
      <w:r w:rsidRPr="00B95332">
        <w:rPr>
          <w:rFonts w:ascii="Times New Roman" w:hAnsi="Times New Roman" w:cs="Times New Roman"/>
          <w:sz w:val="24"/>
          <w:szCs w:val="24"/>
        </w:rPr>
        <w:t>Here Paul explains the vital and import</w:t>
      </w:r>
      <w:r w:rsidR="00E62AD9" w:rsidRPr="00B95332">
        <w:rPr>
          <w:rFonts w:ascii="Times New Roman" w:hAnsi="Times New Roman" w:cs="Times New Roman"/>
          <w:sz w:val="24"/>
          <w:szCs w:val="24"/>
        </w:rPr>
        <w:t xml:space="preserve">ant connection </w:t>
      </w:r>
      <w:r w:rsidR="002945D1" w:rsidRPr="00B95332">
        <w:rPr>
          <w:rFonts w:ascii="Times New Roman" w:hAnsi="Times New Roman" w:cs="Times New Roman"/>
          <w:sz w:val="24"/>
          <w:szCs w:val="24"/>
        </w:rPr>
        <w:t xml:space="preserve">between </w:t>
      </w:r>
      <w:r w:rsidR="00E62AD9" w:rsidRPr="00B95332">
        <w:rPr>
          <w:rFonts w:ascii="Times New Roman" w:hAnsi="Times New Roman" w:cs="Times New Roman"/>
          <w:sz w:val="24"/>
          <w:szCs w:val="24"/>
        </w:rPr>
        <w:t xml:space="preserve">Christ </w:t>
      </w:r>
      <w:r w:rsidR="002945D1" w:rsidRPr="00B95332">
        <w:rPr>
          <w:rFonts w:ascii="Times New Roman" w:hAnsi="Times New Roman" w:cs="Times New Roman"/>
          <w:sz w:val="24"/>
          <w:szCs w:val="24"/>
        </w:rPr>
        <w:t xml:space="preserve">and </w:t>
      </w:r>
      <w:r w:rsidR="00E62AD9" w:rsidRPr="00B95332">
        <w:rPr>
          <w:rFonts w:ascii="Times New Roman" w:hAnsi="Times New Roman" w:cs="Times New Roman"/>
          <w:sz w:val="24"/>
          <w:szCs w:val="24"/>
        </w:rPr>
        <w:t>his “</w:t>
      </w:r>
      <w:r w:rsidRPr="00B95332">
        <w:rPr>
          <w:rFonts w:ascii="Times New Roman" w:hAnsi="Times New Roman" w:cs="Times New Roman"/>
          <w:sz w:val="24"/>
          <w:szCs w:val="24"/>
        </w:rPr>
        <w:t>brethren</w:t>
      </w:r>
      <w:r w:rsidR="0014331C" w:rsidRPr="00B95332">
        <w:rPr>
          <w:rFonts w:ascii="Times New Roman" w:hAnsi="Times New Roman" w:cs="Times New Roman"/>
          <w:sz w:val="24"/>
          <w:szCs w:val="24"/>
        </w:rPr>
        <w:t>.</w:t>
      </w:r>
      <w:r w:rsidRPr="00B95332">
        <w:rPr>
          <w:rFonts w:ascii="Times New Roman" w:hAnsi="Times New Roman" w:cs="Times New Roman"/>
          <w:sz w:val="24"/>
          <w:szCs w:val="24"/>
        </w:rPr>
        <w:t xml:space="preserve">” </w:t>
      </w:r>
      <w:r w:rsidR="0014331C" w:rsidRPr="00B95332">
        <w:rPr>
          <w:rFonts w:ascii="Times New Roman" w:hAnsi="Times New Roman" w:cs="Times New Roman"/>
          <w:sz w:val="24"/>
          <w:szCs w:val="24"/>
        </w:rPr>
        <w:t>Th</w:t>
      </w:r>
      <w:r w:rsidR="00586C6E">
        <w:rPr>
          <w:rFonts w:ascii="Times New Roman" w:hAnsi="Times New Roman" w:cs="Times New Roman"/>
          <w:sz w:val="24"/>
          <w:szCs w:val="24"/>
        </w:rPr>
        <w:t>ey both share the same nature b</w:t>
      </w:r>
      <w:r w:rsidR="0014331C" w:rsidRPr="00B95332">
        <w:rPr>
          <w:rFonts w:ascii="Times New Roman" w:hAnsi="Times New Roman" w:cs="Times New Roman"/>
          <w:sz w:val="24"/>
          <w:szCs w:val="24"/>
        </w:rPr>
        <w:t>ut</w:t>
      </w:r>
      <w:r w:rsidR="00586C6E">
        <w:rPr>
          <w:rFonts w:ascii="Times New Roman" w:hAnsi="Times New Roman" w:cs="Times New Roman"/>
          <w:sz w:val="24"/>
          <w:szCs w:val="24"/>
        </w:rPr>
        <w:t>,</w:t>
      </w:r>
      <w:r w:rsidR="0014331C" w:rsidRPr="00B95332">
        <w:rPr>
          <w:rFonts w:ascii="Times New Roman" w:hAnsi="Times New Roman" w:cs="Times New Roman"/>
          <w:sz w:val="24"/>
          <w:szCs w:val="24"/>
        </w:rPr>
        <w:t xml:space="preserve"> more significantly</w:t>
      </w:r>
      <w:r w:rsidR="00586C6E">
        <w:rPr>
          <w:rFonts w:ascii="Times New Roman" w:hAnsi="Times New Roman" w:cs="Times New Roman"/>
          <w:sz w:val="24"/>
          <w:szCs w:val="24"/>
        </w:rPr>
        <w:t>,</w:t>
      </w:r>
      <w:r w:rsidR="0014331C" w:rsidRPr="00B95332">
        <w:rPr>
          <w:rFonts w:ascii="Times New Roman" w:hAnsi="Times New Roman" w:cs="Times New Roman"/>
          <w:sz w:val="24"/>
          <w:szCs w:val="24"/>
        </w:rPr>
        <w:t xml:space="preserve"> there is an emotional connection too because the Lord has secured deliverance of his brethren from sin and death (Heb 2:14-15). </w:t>
      </w:r>
      <w:r w:rsidRPr="00B95332">
        <w:rPr>
          <w:rFonts w:ascii="Times New Roman" w:hAnsi="Times New Roman" w:cs="Times New Roman"/>
          <w:sz w:val="24"/>
          <w:szCs w:val="24"/>
        </w:rPr>
        <w:t>D</w:t>
      </w:r>
      <w:r w:rsidR="00484B45" w:rsidRPr="00B95332">
        <w:rPr>
          <w:rFonts w:ascii="Times New Roman" w:hAnsi="Times New Roman" w:cs="Times New Roman"/>
          <w:sz w:val="24"/>
          <w:szCs w:val="24"/>
        </w:rPr>
        <w:t xml:space="preserve">eath had </w:t>
      </w:r>
      <w:r w:rsidR="00985AF6" w:rsidRPr="00B95332">
        <w:rPr>
          <w:rFonts w:ascii="Times New Roman" w:hAnsi="Times New Roman" w:cs="Times New Roman"/>
          <w:sz w:val="24"/>
          <w:szCs w:val="24"/>
        </w:rPr>
        <w:t>become</w:t>
      </w:r>
      <w:r w:rsidR="007B13C6" w:rsidRPr="00B95332">
        <w:rPr>
          <w:rFonts w:ascii="Times New Roman" w:hAnsi="Times New Roman" w:cs="Times New Roman"/>
          <w:sz w:val="24"/>
          <w:szCs w:val="24"/>
        </w:rPr>
        <w:t xml:space="preserve"> </w:t>
      </w:r>
      <w:r w:rsidR="0014331C" w:rsidRPr="00B95332">
        <w:rPr>
          <w:rFonts w:ascii="Times New Roman" w:hAnsi="Times New Roman" w:cs="Times New Roman"/>
          <w:sz w:val="24"/>
          <w:szCs w:val="24"/>
        </w:rPr>
        <w:t xml:space="preserve">an </w:t>
      </w:r>
      <w:r w:rsidR="007B13C6" w:rsidRPr="00B95332">
        <w:rPr>
          <w:rFonts w:ascii="Times New Roman" w:hAnsi="Times New Roman" w:cs="Times New Roman"/>
          <w:sz w:val="24"/>
          <w:szCs w:val="24"/>
        </w:rPr>
        <w:t xml:space="preserve">enemy </w:t>
      </w:r>
      <w:r w:rsidR="00484B45" w:rsidRPr="00B95332">
        <w:rPr>
          <w:rFonts w:ascii="Times New Roman" w:hAnsi="Times New Roman" w:cs="Times New Roman"/>
          <w:sz w:val="24"/>
          <w:szCs w:val="24"/>
        </w:rPr>
        <w:t xml:space="preserve">and reigned in our nature </w:t>
      </w:r>
      <w:r w:rsidR="007B13C6" w:rsidRPr="00B95332">
        <w:rPr>
          <w:rFonts w:ascii="Times New Roman" w:hAnsi="Times New Roman" w:cs="Times New Roman"/>
          <w:sz w:val="24"/>
          <w:szCs w:val="24"/>
        </w:rPr>
        <w:t xml:space="preserve">since </w:t>
      </w:r>
      <w:r w:rsidR="0014331C" w:rsidRPr="00B95332">
        <w:rPr>
          <w:rFonts w:ascii="Times New Roman" w:hAnsi="Times New Roman" w:cs="Times New Roman"/>
          <w:sz w:val="24"/>
          <w:szCs w:val="24"/>
        </w:rPr>
        <w:t xml:space="preserve">the time that </w:t>
      </w:r>
      <w:r w:rsidR="007B13C6" w:rsidRPr="00B95332">
        <w:rPr>
          <w:rFonts w:ascii="Times New Roman" w:hAnsi="Times New Roman" w:cs="Times New Roman"/>
          <w:sz w:val="24"/>
          <w:szCs w:val="24"/>
        </w:rPr>
        <w:t>sin entered the w</w:t>
      </w:r>
      <w:r w:rsidR="00E62AD9" w:rsidRPr="00B95332">
        <w:rPr>
          <w:rFonts w:ascii="Times New Roman" w:hAnsi="Times New Roman" w:cs="Times New Roman"/>
          <w:sz w:val="24"/>
          <w:szCs w:val="24"/>
        </w:rPr>
        <w:t>orld. But only “through death” c</w:t>
      </w:r>
      <w:r w:rsidR="007B13C6" w:rsidRPr="00B95332">
        <w:rPr>
          <w:rFonts w:ascii="Times New Roman" w:hAnsi="Times New Roman" w:cs="Times New Roman"/>
          <w:sz w:val="24"/>
          <w:szCs w:val="24"/>
        </w:rPr>
        <w:t>ould its power be disannulled (Heb 2</w:t>
      </w:r>
      <w:r w:rsidR="0014331C" w:rsidRPr="00B95332">
        <w:rPr>
          <w:rFonts w:ascii="Times New Roman" w:hAnsi="Times New Roman" w:cs="Times New Roman"/>
          <w:sz w:val="24"/>
          <w:szCs w:val="24"/>
        </w:rPr>
        <w:t>:</w:t>
      </w:r>
      <w:r w:rsidR="007B13C6" w:rsidRPr="00B95332">
        <w:rPr>
          <w:rFonts w:ascii="Times New Roman" w:hAnsi="Times New Roman" w:cs="Times New Roman"/>
          <w:sz w:val="24"/>
          <w:szCs w:val="24"/>
        </w:rPr>
        <w:t xml:space="preserve">14) and the grave conquered (Hos </w:t>
      </w:r>
      <w:r w:rsidR="007B13C6" w:rsidRPr="00B95332">
        <w:rPr>
          <w:rFonts w:ascii="Times New Roman" w:hAnsi="Times New Roman" w:cs="Times New Roman"/>
          <w:sz w:val="24"/>
          <w:szCs w:val="24"/>
        </w:rPr>
        <w:lastRenderedPageBreak/>
        <w:t>13</w:t>
      </w:r>
      <w:r w:rsidR="0014331C" w:rsidRPr="00B95332">
        <w:rPr>
          <w:rFonts w:ascii="Times New Roman" w:hAnsi="Times New Roman" w:cs="Times New Roman"/>
          <w:sz w:val="24"/>
          <w:szCs w:val="24"/>
        </w:rPr>
        <w:t>:</w:t>
      </w:r>
      <w:r w:rsidR="007B13C6" w:rsidRPr="00B95332">
        <w:rPr>
          <w:rFonts w:ascii="Times New Roman" w:hAnsi="Times New Roman" w:cs="Times New Roman"/>
          <w:sz w:val="24"/>
          <w:szCs w:val="24"/>
        </w:rPr>
        <w:t>14). God raise</w:t>
      </w:r>
      <w:r w:rsidR="0014331C" w:rsidRPr="00B95332">
        <w:rPr>
          <w:rFonts w:ascii="Times New Roman" w:hAnsi="Times New Roman" w:cs="Times New Roman"/>
          <w:sz w:val="24"/>
          <w:szCs w:val="24"/>
        </w:rPr>
        <w:t>d</w:t>
      </w:r>
      <w:r w:rsidR="007B13C6" w:rsidRPr="00B95332">
        <w:rPr>
          <w:rFonts w:ascii="Times New Roman" w:hAnsi="Times New Roman" w:cs="Times New Roman"/>
          <w:sz w:val="24"/>
          <w:szCs w:val="24"/>
        </w:rPr>
        <w:t xml:space="preserve"> him up, “having loosed th</w:t>
      </w:r>
      <w:r w:rsidR="00484B45" w:rsidRPr="00B95332">
        <w:rPr>
          <w:rFonts w:ascii="Times New Roman" w:hAnsi="Times New Roman" w:cs="Times New Roman"/>
          <w:sz w:val="24"/>
          <w:szCs w:val="24"/>
        </w:rPr>
        <w:t>e pains of death” (Acts 2v24)</w:t>
      </w:r>
      <w:r w:rsidR="0014331C" w:rsidRPr="00B95332">
        <w:rPr>
          <w:rFonts w:ascii="Times New Roman" w:hAnsi="Times New Roman" w:cs="Times New Roman"/>
          <w:sz w:val="24"/>
          <w:szCs w:val="24"/>
        </w:rPr>
        <w:t>,</w:t>
      </w:r>
      <w:r w:rsidR="0014331C">
        <w:rPr>
          <w:sz w:val="20"/>
          <w:szCs w:val="20"/>
        </w:rPr>
        <w:t xml:space="preserve"> </w:t>
      </w:r>
      <w:r w:rsidR="0014331C" w:rsidRPr="00B95332">
        <w:rPr>
          <w:rFonts w:ascii="Times New Roman" w:hAnsi="Times New Roman" w:cs="Times New Roman"/>
          <w:sz w:val="24"/>
          <w:szCs w:val="24"/>
        </w:rPr>
        <w:t>and th</w:t>
      </w:r>
      <w:r w:rsidR="00CF17D2" w:rsidRPr="00B95332">
        <w:rPr>
          <w:rFonts w:ascii="Times New Roman" w:hAnsi="Times New Roman" w:cs="Times New Roman"/>
          <w:sz w:val="24"/>
          <w:szCs w:val="24"/>
        </w:rPr>
        <w:t xml:space="preserve">ose </w:t>
      </w:r>
      <w:r w:rsidR="0014331C" w:rsidRPr="00B95332">
        <w:rPr>
          <w:rFonts w:ascii="Times New Roman" w:hAnsi="Times New Roman" w:cs="Times New Roman"/>
          <w:sz w:val="24"/>
          <w:szCs w:val="24"/>
        </w:rPr>
        <w:t xml:space="preserve">who are dead </w:t>
      </w:r>
      <w:r w:rsidR="00CF17D2" w:rsidRPr="00B95332">
        <w:rPr>
          <w:rFonts w:ascii="Times New Roman" w:hAnsi="Times New Roman" w:cs="Times New Roman"/>
          <w:sz w:val="24"/>
          <w:szCs w:val="24"/>
        </w:rPr>
        <w:t>“</w:t>
      </w:r>
      <w:r w:rsidR="0014331C" w:rsidRPr="00B95332">
        <w:rPr>
          <w:rFonts w:ascii="Times New Roman" w:hAnsi="Times New Roman" w:cs="Times New Roman"/>
          <w:sz w:val="24"/>
          <w:szCs w:val="24"/>
        </w:rPr>
        <w:t>i</w:t>
      </w:r>
      <w:r w:rsidR="00CF17D2" w:rsidRPr="00B95332">
        <w:rPr>
          <w:rFonts w:ascii="Times New Roman" w:hAnsi="Times New Roman" w:cs="Times New Roman"/>
          <w:sz w:val="24"/>
          <w:szCs w:val="24"/>
        </w:rPr>
        <w:t xml:space="preserve">n Christ” will </w:t>
      </w:r>
      <w:r w:rsidR="0014331C" w:rsidRPr="00B95332">
        <w:rPr>
          <w:rFonts w:ascii="Times New Roman" w:hAnsi="Times New Roman" w:cs="Times New Roman"/>
          <w:sz w:val="24"/>
          <w:szCs w:val="24"/>
        </w:rPr>
        <w:t xml:space="preserve">shortly share in </w:t>
      </w:r>
      <w:r w:rsidR="00CF17D2" w:rsidRPr="00B95332">
        <w:rPr>
          <w:rFonts w:ascii="Times New Roman" w:hAnsi="Times New Roman" w:cs="Times New Roman"/>
          <w:sz w:val="24"/>
          <w:szCs w:val="24"/>
        </w:rPr>
        <w:t>h</w:t>
      </w:r>
      <w:r w:rsidR="00985AF6" w:rsidRPr="00B95332">
        <w:rPr>
          <w:rFonts w:ascii="Times New Roman" w:hAnsi="Times New Roman" w:cs="Times New Roman"/>
          <w:sz w:val="24"/>
          <w:szCs w:val="24"/>
        </w:rPr>
        <w:t xml:space="preserve">is resurrection. </w:t>
      </w:r>
      <w:r w:rsidR="00CF17D2" w:rsidRPr="00B95332">
        <w:rPr>
          <w:rFonts w:ascii="Times New Roman" w:hAnsi="Times New Roman" w:cs="Times New Roman"/>
          <w:sz w:val="24"/>
          <w:szCs w:val="24"/>
        </w:rPr>
        <w:t xml:space="preserve">Christ </w:t>
      </w:r>
      <w:r w:rsidR="0014331C" w:rsidRPr="00B95332">
        <w:rPr>
          <w:rFonts w:ascii="Times New Roman" w:hAnsi="Times New Roman" w:cs="Times New Roman"/>
          <w:sz w:val="24"/>
          <w:szCs w:val="24"/>
        </w:rPr>
        <w:t xml:space="preserve">indeed </w:t>
      </w:r>
      <w:r w:rsidR="00CF17D2" w:rsidRPr="00B95332">
        <w:rPr>
          <w:rFonts w:ascii="Times New Roman" w:hAnsi="Times New Roman" w:cs="Times New Roman"/>
          <w:sz w:val="24"/>
          <w:szCs w:val="24"/>
        </w:rPr>
        <w:t>is called the “firstborn among many brethren” (Rom 8</w:t>
      </w:r>
      <w:r w:rsidR="0014331C" w:rsidRPr="00B95332">
        <w:rPr>
          <w:rFonts w:ascii="Times New Roman" w:hAnsi="Times New Roman" w:cs="Times New Roman"/>
          <w:sz w:val="24"/>
          <w:szCs w:val="24"/>
        </w:rPr>
        <w:t>:</w:t>
      </w:r>
      <w:r w:rsidR="00CF17D2" w:rsidRPr="00B95332">
        <w:rPr>
          <w:rFonts w:ascii="Times New Roman" w:hAnsi="Times New Roman" w:cs="Times New Roman"/>
          <w:sz w:val="24"/>
          <w:szCs w:val="24"/>
        </w:rPr>
        <w:t>29).</w:t>
      </w:r>
    </w:p>
    <w:p w14:paraId="2E0A3757" w14:textId="77777777" w:rsidR="00787A47" w:rsidRPr="00B95332" w:rsidRDefault="005942D7" w:rsidP="00B95332">
      <w:pPr>
        <w:jc w:val="both"/>
        <w:rPr>
          <w:rFonts w:ascii="Times New Roman" w:hAnsi="Times New Roman" w:cs="Times New Roman"/>
          <w:sz w:val="24"/>
          <w:szCs w:val="24"/>
        </w:rPr>
      </w:pPr>
      <w:r w:rsidRPr="00B95332">
        <w:rPr>
          <w:rFonts w:ascii="Times New Roman" w:hAnsi="Times New Roman" w:cs="Times New Roman"/>
          <w:sz w:val="24"/>
          <w:szCs w:val="24"/>
        </w:rPr>
        <w:t>I</w:t>
      </w:r>
      <w:r w:rsidR="00E62AD9" w:rsidRPr="00B95332">
        <w:rPr>
          <w:rFonts w:ascii="Times New Roman" w:hAnsi="Times New Roman" w:cs="Times New Roman"/>
          <w:sz w:val="24"/>
          <w:szCs w:val="24"/>
        </w:rPr>
        <w:t xml:space="preserve">t is amazing to see </w:t>
      </w:r>
      <w:r w:rsidR="0014331C" w:rsidRPr="00B95332">
        <w:rPr>
          <w:rFonts w:ascii="Times New Roman" w:hAnsi="Times New Roman" w:cs="Times New Roman"/>
          <w:sz w:val="24"/>
          <w:szCs w:val="24"/>
        </w:rPr>
        <w:t xml:space="preserve">how often </w:t>
      </w:r>
      <w:r w:rsidR="00E62AD9" w:rsidRPr="00B95332">
        <w:rPr>
          <w:rFonts w:ascii="Times New Roman" w:hAnsi="Times New Roman" w:cs="Times New Roman"/>
          <w:sz w:val="24"/>
          <w:szCs w:val="24"/>
        </w:rPr>
        <w:t>the phrase</w:t>
      </w:r>
      <w:r w:rsidR="00CF17D2" w:rsidRPr="00B95332">
        <w:rPr>
          <w:rFonts w:ascii="Times New Roman" w:hAnsi="Times New Roman" w:cs="Times New Roman"/>
          <w:sz w:val="24"/>
          <w:szCs w:val="24"/>
        </w:rPr>
        <w:t xml:space="preserve"> “my brethren” </w:t>
      </w:r>
      <w:proofErr w:type="gramStart"/>
      <w:r w:rsidR="00CF17D2" w:rsidRPr="00B95332">
        <w:rPr>
          <w:rFonts w:ascii="Times New Roman" w:hAnsi="Times New Roman" w:cs="Times New Roman"/>
          <w:sz w:val="24"/>
          <w:szCs w:val="24"/>
        </w:rPr>
        <w:t>is</w:t>
      </w:r>
      <w:r w:rsidR="00E62AD9" w:rsidRPr="00B95332">
        <w:rPr>
          <w:rFonts w:ascii="Times New Roman" w:hAnsi="Times New Roman" w:cs="Times New Roman"/>
          <w:sz w:val="24"/>
          <w:szCs w:val="24"/>
        </w:rPr>
        <w:t xml:space="preserve"> connected </w:t>
      </w:r>
      <w:r w:rsidR="0014331C" w:rsidRPr="00B95332">
        <w:rPr>
          <w:rFonts w:ascii="Times New Roman" w:hAnsi="Times New Roman" w:cs="Times New Roman"/>
          <w:sz w:val="24"/>
          <w:szCs w:val="24"/>
        </w:rPr>
        <w:t>with</w:t>
      </w:r>
      <w:proofErr w:type="gramEnd"/>
      <w:r w:rsidR="0014331C" w:rsidRPr="00B95332">
        <w:rPr>
          <w:rFonts w:ascii="Times New Roman" w:hAnsi="Times New Roman" w:cs="Times New Roman"/>
          <w:sz w:val="24"/>
          <w:szCs w:val="24"/>
        </w:rPr>
        <w:t xml:space="preserve"> the idea of </w:t>
      </w:r>
      <w:r w:rsidR="00E62AD9" w:rsidRPr="00B95332">
        <w:rPr>
          <w:rFonts w:ascii="Times New Roman" w:hAnsi="Times New Roman" w:cs="Times New Roman"/>
          <w:sz w:val="24"/>
          <w:szCs w:val="24"/>
        </w:rPr>
        <w:t>resurrection. This is seen in John 20</w:t>
      </w:r>
      <w:r w:rsidR="0014331C" w:rsidRPr="00B95332">
        <w:rPr>
          <w:rFonts w:ascii="Times New Roman" w:hAnsi="Times New Roman" w:cs="Times New Roman"/>
          <w:sz w:val="24"/>
          <w:szCs w:val="24"/>
        </w:rPr>
        <w:t>:</w:t>
      </w:r>
      <w:r w:rsidR="00E62AD9" w:rsidRPr="00B95332">
        <w:rPr>
          <w:rFonts w:ascii="Times New Roman" w:hAnsi="Times New Roman" w:cs="Times New Roman"/>
          <w:sz w:val="24"/>
          <w:szCs w:val="24"/>
        </w:rPr>
        <w:t xml:space="preserve">17 where </w:t>
      </w:r>
      <w:r w:rsidR="00CF17D2" w:rsidRPr="00B95332">
        <w:rPr>
          <w:rFonts w:ascii="Times New Roman" w:hAnsi="Times New Roman" w:cs="Times New Roman"/>
          <w:sz w:val="24"/>
          <w:szCs w:val="24"/>
        </w:rPr>
        <w:t>Jesus uses this phrase for the very first time. Significantly</w:t>
      </w:r>
      <w:r w:rsidR="0058211A">
        <w:rPr>
          <w:rFonts w:ascii="Times New Roman" w:hAnsi="Times New Roman" w:cs="Times New Roman"/>
          <w:sz w:val="24"/>
          <w:szCs w:val="24"/>
        </w:rPr>
        <w:t>,</w:t>
      </w:r>
      <w:r w:rsidR="00CF17D2" w:rsidRPr="00B95332">
        <w:rPr>
          <w:rFonts w:ascii="Times New Roman" w:hAnsi="Times New Roman" w:cs="Times New Roman"/>
          <w:sz w:val="24"/>
          <w:szCs w:val="24"/>
        </w:rPr>
        <w:t xml:space="preserve"> it was only afte</w:t>
      </w:r>
      <w:r w:rsidR="0058211A">
        <w:rPr>
          <w:rFonts w:ascii="Times New Roman" w:hAnsi="Times New Roman" w:cs="Times New Roman"/>
          <w:sz w:val="24"/>
          <w:szCs w:val="24"/>
        </w:rPr>
        <w:t>r his resurrection that he said,</w:t>
      </w:r>
      <w:r w:rsidR="00CF17D2" w:rsidRPr="00B95332">
        <w:rPr>
          <w:rFonts w:ascii="Times New Roman" w:hAnsi="Times New Roman" w:cs="Times New Roman"/>
          <w:sz w:val="24"/>
          <w:szCs w:val="24"/>
        </w:rPr>
        <w:t xml:space="preserve"> “Go to </w:t>
      </w:r>
      <w:r w:rsidR="00CF17D2" w:rsidRPr="00194B23">
        <w:rPr>
          <w:rFonts w:ascii="Times New Roman" w:hAnsi="Times New Roman" w:cs="Times New Roman"/>
          <w:b/>
          <w:i/>
          <w:sz w:val="24"/>
          <w:szCs w:val="24"/>
        </w:rPr>
        <w:t>my brethren</w:t>
      </w:r>
      <w:r w:rsidR="00E62AD9" w:rsidRPr="00194B23">
        <w:rPr>
          <w:rFonts w:ascii="Times New Roman" w:hAnsi="Times New Roman" w:cs="Times New Roman"/>
          <w:b/>
          <w:sz w:val="24"/>
          <w:szCs w:val="24"/>
        </w:rPr>
        <w:t>…”</w:t>
      </w:r>
      <w:r w:rsidR="00E62AD9" w:rsidRPr="00B95332">
        <w:rPr>
          <w:rFonts w:ascii="Times New Roman" w:hAnsi="Times New Roman" w:cs="Times New Roman"/>
          <w:sz w:val="24"/>
          <w:szCs w:val="24"/>
        </w:rPr>
        <w:t xml:space="preserve"> Note what</w:t>
      </w:r>
      <w:r w:rsidR="00CF17D2" w:rsidRPr="00B95332">
        <w:rPr>
          <w:rFonts w:ascii="Times New Roman" w:hAnsi="Times New Roman" w:cs="Times New Roman"/>
          <w:sz w:val="24"/>
          <w:szCs w:val="24"/>
        </w:rPr>
        <w:t xml:space="preserve"> Jes</w:t>
      </w:r>
      <w:r w:rsidR="0058211A">
        <w:rPr>
          <w:rFonts w:ascii="Times New Roman" w:hAnsi="Times New Roman" w:cs="Times New Roman"/>
          <w:sz w:val="24"/>
          <w:szCs w:val="24"/>
        </w:rPr>
        <w:t>us asked to be declared to them:</w:t>
      </w:r>
      <w:r w:rsidR="00CF17D2" w:rsidRPr="00B95332">
        <w:rPr>
          <w:rFonts w:ascii="Times New Roman" w:hAnsi="Times New Roman" w:cs="Times New Roman"/>
          <w:sz w:val="24"/>
          <w:szCs w:val="24"/>
        </w:rPr>
        <w:t xml:space="preserve"> “I ascend to my Father</w:t>
      </w:r>
      <w:r w:rsidR="00787A47" w:rsidRPr="00B95332">
        <w:rPr>
          <w:rFonts w:ascii="Times New Roman" w:hAnsi="Times New Roman" w:cs="Times New Roman"/>
          <w:sz w:val="24"/>
          <w:szCs w:val="24"/>
        </w:rPr>
        <w:t>, and your Father; and to my God, and your God</w:t>
      </w:r>
      <w:r w:rsidR="0014331C" w:rsidRPr="00B95332">
        <w:rPr>
          <w:rFonts w:ascii="Times New Roman" w:hAnsi="Times New Roman" w:cs="Times New Roman"/>
          <w:sz w:val="24"/>
          <w:szCs w:val="24"/>
        </w:rPr>
        <w:t>.</w:t>
      </w:r>
      <w:r w:rsidR="00787A47" w:rsidRPr="00B95332">
        <w:rPr>
          <w:rFonts w:ascii="Times New Roman" w:hAnsi="Times New Roman" w:cs="Times New Roman"/>
          <w:sz w:val="24"/>
          <w:szCs w:val="24"/>
        </w:rPr>
        <w:t>” Notice this parallelism in Psalm 22:</w:t>
      </w:r>
    </w:p>
    <w:tbl>
      <w:tblPr>
        <w:tblStyle w:val="TableGrid"/>
        <w:tblW w:w="0" w:type="auto"/>
        <w:tblLook w:val="04A0" w:firstRow="1" w:lastRow="0" w:firstColumn="1" w:lastColumn="0" w:noHBand="0" w:noVBand="1"/>
      </w:tblPr>
      <w:tblGrid>
        <w:gridCol w:w="4508"/>
        <w:gridCol w:w="4509"/>
      </w:tblGrid>
      <w:tr w:rsidR="00787A47" w:rsidRPr="00B95332" w14:paraId="7D9C73CF" w14:textId="77777777" w:rsidTr="00787A47">
        <w:tc>
          <w:tcPr>
            <w:tcW w:w="4508" w:type="dxa"/>
          </w:tcPr>
          <w:p w14:paraId="58F9D155" w14:textId="77777777" w:rsidR="00787A47" w:rsidRPr="00B95332" w:rsidRDefault="00787A47" w:rsidP="00787A47">
            <w:pPr>
              <w:jc w:val="center"/>
              <w:rPr>
                <w:rFonts w:ascii="Times New Roman" w:hAnsi="Times New Roman" w:cs="Times New Roman"/>
                <w:b/>
                <w:sz w:val="24"/>
                <w:szCs w:val="24"/>
              </w:rPr>
            </w:pPr>
            <w:r w:rsidRPr="00B95332">
              <w:rPr>
                <w:rFonts w:ascii="Times New Roman" w:hAnsi="Times New Roman" w:cs="Times New Roman"/>
                <w:b/>
                <w:sz w:val="24"/>
                <w:szCs w:val="24"/>
              </w:rPr>
              <w:t>MY FATHER…MY GOD</w:t>
            </w:r>
          </w:p>
        </w:tc>
        <w:tc>
          <w:tcPr>
            <w:tcW w:w="4509" w:type="dxa"/>
          </w:tcPr>
          <w:p w14:paraId="02E09ABA" w14:textId="77777777" w:rsidR="00787A47" w:rsidRPr="00B95332" w:rsidRDefault="00787A47" w:rsidP="00787A47">
            <w:pPr>
              <w:jc w:val="center"/>
              <w:rPr>
                <w:rFonts w:ascii="Times New Roman" w:hAnsi="Times New Roman" w:cs="Times New Roman"/>
                <w:b/>
                <w:sz w:val="24"/>
                <w:szCs w:val="24"/>
              </w:rPr>
            </w:pPr>
            <w:r w:rsidRPr="00B95332">
              <w:rPr>
                <w:rFonts w:ascii="Times New Roman" w:hAnsi="Times New Roman" w:cs="Times New Roman"/>
                <w:b/>
                <w:sz w:val="24"/>
                <w:szCs w:val="24"/>
              </w:rPr>
              <w:t>YOUR FATHER…YOUR GOD</w:t>
            </w:r>
          </w:p>
        </w:tc>
      </w:tr>
      <w:tr w:rsidR="00787A47" w:rsidRPr="00B95332" w14:paraId="57F67E71" w14:textId="77777777" w:rsidTr="00787A47">
        <w:tc>
          <w:tcPr>
            <w:tcW w:w="4508" w:type="dxa"/>
          </w:tcPr>
          <w:p w14:paraId="7613CCC7" w14:textId="77777777" w:rsidR="00787A47" w:rsidRPr="00B95332" w:rsidRDefault="00787A47" w:rsidP="00CF17D2">
            <w:pPr>
              <w:rPr>
                <w:rFonts w:ascii="Times New Roman" w:hAnsi="Times New Roman" w:cs="Times New Roman"/>
                <w:sz w:val="24"/>
                <w:szCs w:val="24"/>
              </w:rPr>
            </w:pPr>
            <w:r w:rsidRPr="00B95332">
              <w:rPr>
                <w:rFonts w:ascii="Times New Roman" w:hAnsi="Times New Roman" w:cs="Times New Roman"/>
                <w:sz w:val="24"/>
                <w:szCs w:val="24"/>
              </w:rPr>
              <w:t>v22 – “I will declare…</w:t>
            </w:r>
          </w:p>
        </w:tc>
        <w:tc>
          <w:tcPr>
            <w:tcW w:w="4509" w:type="dxa"/>
          </w:tcPr>
          <w:p w14:paraId="70A3D385" w14:textId="77777777" w:rsidR="00787A47" w:rsidRPr="00B95332" w:rsidRDefault="00787A47" w:rsidP="00CF17D2">
            <w:pPr>
              <w:rPr>
                <w:rFonts w:ascii="Times New Roman" w:hAnsi="Times New Roman" w:cs="Times New Roman"/>
                <w:sz w:val="24"/>
                <w:szCs w:val="24"/>
              </w:rPr>
            </w:pPr>
            <w:r w:rsidRPr="00B95332">
              <w:rPr>
                <w:rFonts w:ascii="Times New Roman" w:hAnsi="Times New Roman" w:cs="Times New Roman"/>
                <w:sz w:val="24"/>
                <w:szCs w:val="24"/>
              </w:rPr>
              <w:t>v3</w:t>
            </w:r>
            <w:r w:rsidR="00E36AA6" w:rsidRPr="00B95332">
              <w:rPr>
                <w:rFonts w:ascii="Times New Roman" w:hAnsi="Times New Roman" w:cs="Times New Roman"/>
                <w:sz w:val="24"/>
                <w:szCs w:val="24"/>
              </w:rPr>
              <w:t>1</w:t>
            </w:r>
            <w:r w:rsidRPr="00B95332">
              <w:rPr>
                <w:rFonts w:ascii="Times New Roman" w:hAnsi="Times New Roman" w:cs="Times New Roman"/>
                <w:sz w:val="24"/>
                <w:szCs w:val="24"/>
              </w:rPr>
              <w:t xml:space="preserve"> – “They will declare…”</w:t>
            </w:r>
          </w:p>
        </w:tc>
      </w:tr>
      <w:tr w:rsidR="00787A47" w:rsidRPr="00B95332" w14:paraId="21E2FAA3" w14:textId="77777777" w:rsidTr="00787A47">
        <w:tc>
          <w:tcPr>
            <w:tcW w:w="4508" w:type="dxa"/>
          </w:tcPr>
          <w:p w14:paraId="265D88E6" w14:textId="77777777" w:rsidR="00787A47" w:rsidRPr="00B95332" w:rsidRDefault="00787A47" w:rsidP="00787A47">
            <w:pPr>
              <w:rPr>
                <w:rFonts w:ascii="Times New Roman" w:hAnsi="Times New Roman" w:cs="Times New Roman"/>
                <w:sz w:val="24"/>
                <w:szCs w:val="24"/>
              </w:rPr>
            </w:pPr>
            <w:r w:rsidRPr="00B95332">
              <w:rPr>
                <w:rFonts w:ascii="Times New Roman" w:hAnsi="Times New Roman" w:cs="Times New Roman"/>
                <w:sz w:val="24"/>
                <w:szCs w:val="24"/>
              </w:rPr>
              <w:t>v22 – “I will praise”</w:t>
            </w:r>
          </w:p>
        </w:tc>
        <w:tc>
          <w:tcPr>
            <w:tcW w:w="4509" w:type="dxa"/>
          </w:tcPr>
          <w:p w14:paraId="6D599CD8" w14:textId="77777777" w:rsidR="00787A47" w:rsidRPr="00B95332" w:rsidRDefault="00787A47" w:rsidP="00787A47">
            <w:pPr>
              <w:rPr>
                <w:rFonts w:ascii="Times New Roman" w:hAnsi="Times New Roman" w:cs="Times New Roman"/>
                <w:sz w:val="24"/>
                <w:szCs w:val="24"/>
              </w:rPr>
            </w:pPr>
            <w:r w:rsidRPr="00B95332">
              <w:rPr>
                <w:rFonts w:ascii="Times New Roman" w:hAnsi="Times New Roman" w:cs="Times New Roman"/>
                <w:sz w:val="24"/>
                <w:szCs w:val="24"/>
              </w:rPr>
              <w:t>v23 – “They will praise”</w:t>
            </w:r>
          </w:p>
        </w:tc>
      </w:tr>
      <w:tr w:rsidR="00787A47" w:rsidRPr="00B95332" w14:paraId="68322F75" w14:textId="77777777" w:rsidTr="00787A47">
        <w:tc>
          <w:tcPr>
            <w:tcW w:w="4508" w:type="dxa"/>
          </w:tcPr>
          <w:p w14:paraId="1BB615E9" w14:textId="77777777" w:rsidR="00787A47" w:rsidRPr="00B95332" w:rsidRDefault="00787A47" w:rsidP="00787A47">
            <w:pPr>
              <w:rPr>
                <w:rFonts w:ascii="Times New Roman" w:hAnsi="Times New Roman" w:cs="Times New Roman"/>
                <w:sz w:val="24"/>
                <w:szCs w:val="24"/>
              </w:rPr>
            </w:pPr>
            <w:r w:rsidRPr="00B95332">
              <w:rPr>
                <w:rFonts w:ascii="Times New Roman" w:hAnsi="Times New Roman" w:cs="Times New Roman"/>
                <w:sz w:val="24"/>
                <w:szCs w:val="24"/>
              </w:rPr>
              <w:t>v25 – “My praise”</w:t>
            </w:r>
          </w:p>
        </w:tc>
        <w:tc>
          <w:tcPr>
            <w:tcW w:w="4509" w:type="dxa"/>
          </w:tcPr>
          <w:p w14:paraId="33734531" w14:textId="77777777" w:rsidR="00787A47" w:rsidRPr="00B95332" w:rsidRDefault="00787A47" w:rsidP="00787A47">
            <w:pPr>
              <w:rPr>
                <w:rFonts w:ascii="Times New Roman" w:hAnsi="Times New Roman" w:cs="Times New Roman"/>
                <w:sz w:val="24"/>
                <w:szCs w:val="24"/>
              </w:rPr>
            </w:pPr>
            <w:r w:rsidRPr="00B95332">
              <w:rPr>
                <w:rFonts w:ascii="Times New Roman" w:hAnsi="Times New Roman" w:cs="Times New Roman"/>
                <w:sz w:val="24"/>
                <w:szCs w:val="24"/>
              </w:rPr>
              <w:t>v27 – “They shall praise”</w:t>
            </w:r>
          </w:p>
        </w:tc>
      </w:tr>
      <w:tr w:rsidR="00E36AA6" w:rsidRPr="00B95332" w14:paraId="66700FA1" w14:textId="77777777" w:rsidTr="008142A2">
        <w:tc>
          <w:tcPr>
            <w:tcW w:w="9017" w:type="dxa"/>
            <w:gridSpan w:val="2"/>
          </w:tcPr>
          <w:p w14:paraId="6853805B" w14:textId="77777777" w:rsidR="00E36AA6" w:rsidRPr="00B95332" w:rsidRDefault="00E36AA6" w:rsidP="00E36AA6">
            <w:pPr>
              <w:jc w:val="center"/>
              <w:rPr>
                <w:rFonts w:ascii="Times New Roman" w:hAnsi="Times New Roman" w:cs="Times New Roman"/>
                <w:sz w:val="24"/>
                <w:szCs w:val="24"/>
              </w:rPr>
            </w:pPr>
            <w:r w:rsidRPr="00B95332">
              <w:rPr>
                <w:rFonts w:ascii="Times New Roman" w:hAnsi="Times New Roman" w:cs="Times New Roman"/>
                <w:sz w:val="24"/>
                <w:szCs w:val="24"/>
              </w:rPr>
              <w:t>“That He (My Father and Your Father…My God and Your God) has done this” (v31)</w:t>
            </w:r>
          </w:p>
        </w:tc>
      </w:tr>
    </w:tbl>
    <w:p w14:paraId="741474E4" w14:textId="77777777" w:rsidR="00787A47" w:rsidRDefault="00787A47" w:rsidP="00CF17D2">
      <w:pPr>
        <w:rPr>
          <w:sz w:val="20"/>
          <w:szCs w:val="20"/>
        </w:rPr>
      </w:pPr>
    </w:p>
    <w:p w14:paraId="4FD55420" w14:textId="77777777" w:rsidR="00E36AA6" w:rsidRPr="00B95332" w:rsidRDefault="00E36AA6" w:rsidP="00CF17D2">
      <w:pPr>
        <w:rPr>
          <w:rFonts w:ascii="Times New Roman" w:hAnsi="Times New Roman" w:cs="Times New Roman"/>
          <w:b/>
          <w:sz w:val="24"/>
          <w:szCs w:val="24"/>
        </w:rPr>
      </w:pPr>
      <w:r w:rsidRPr="00B95332">
        <w:rPr>
          <w:rFonts w:ascii="Times New Roman" w:hAnsi="Times New Roman" w:cs="Times New Roman"/>
          <w:b/>
          <w:sz w:val="24"/>
          <w:szCs w:val="24"/>
        </w:rPr>
        <w:t xml:space="preserve">“In the midst of the congregation” </w:t>
      </w:r>
    </w:p>
    <w:p w14:paraId="46092EDC" w14:textId="77777777" w:rsidR="00E36AA6" w:rsidRPr="00B95332" w:rsidRDefault="00E36AA6" w:rsidP="00B95332">
      <w:pPr>
        <w:jc w:val="both"/>
        <w:rPr>
          <w:rFonts w:ascii="Times New Roman" w:hAnsi="Times New Roman" w:cs="Times New Roman"/>
          <w:sz w:val="24"/>
          <w:szCs w:val="24"/>
        </w:rPr>
      </w:pPr>
      <w:r w:rsidRPr="00B95332">
        <w:rPr>
          <w:rFonts w:ascii="Times New Roman" w:hAnsi="Times New Roman" w:cs="Times New Roman"/>
          <w:sz w:val="24"/>
          <w:szCs w:val="24"/>
        </w:rPr>
        <w:t>Jesus himself was very conscious of manifesting God’s name to those “God had given him” (John 17</w:t>
      </w:r>
      <w:r w:rsidR="0014331C" w:rsidRPr="00B95332">
        <w:rPr>
          <w:rFonts w:ascii="Times New Roman" w:hAnsi="Times New Roman" w:cs="Times New Roman"/>
          <w:sz w:val="24"/>
          <w:szCs w:val="24"/>
        </w:rPr>
        <w:t>:</w:t>
      </w:r>
      <w:r w:rsidRPr="00B95332">
        <w:rPr>
          <w:rFonts w:ascii="Times New Roman" w:hAnsi="Times New Roman" w:cs="Times New Roman"/>
          <w:sz w:val="24"/>
          <w:szCs w:val="24"/>
        </w:rPr>
        <w:t>6</w:t>
      </w:r>
      <w:r w:rsidR="00083B1C" w:rsidRPr="00B95332">
        <w:rPr>
          <w:rFonts w:ascii="Times New Roman" w:hAnsi="Times New Roman" w:cs="Times New Roman"/>
          <w:sz w:val="24"/>
          <w:szCs w:val="24"/>
        </w:rPr>
        <w:t>, 26</w:t>
      </w:r>
      <w:r w:rsidRPr="00B95332">
        <w:rPr>
          <w:rFonts w:ascii="Times New Roman" w:hAnsi="Times New Roman" w:cs="Times New Roman"/>
          <w:sz w:val="24"/>
          <w:szCs w:val="24"/>
        </w:rPr>
        <w:t>). It was “for their sakes</w:t>
      </w:r>
      <w:r w:rsidR="0014331C" w:rsidRPr="00B95332">
        <w:rPr>
          <w:rFonts w:ascii="Times New Roman" w:hAnsi="Times New Roman" w:cs="Times New Roman"/>
          <w:sz w:val="24"/>
          <w:szCs w:val="24"/>
        </w:rPr>
        <w:t>” that he sanctified himself “</w:t>
      </w:r>
      <w:r w:rsidRPr="00B95332">
        <w:rPr>
          <w:rFonts w:ascii="Times New Roman" w:hAnsi="Times New Roman" w:cs="Times New Roman"/>
          <w:sz w:val="24"/>
          <w:szCs w:val="24"/>
        </w:rPr>
        <w:t>that they also might</w:t>
      </w:r>
      <w:r w:rsidR="00083B1C" w:rsidRPr="00B95332">
        <w:rPr>
          <w:rFonts w:ascii="Times New Roman" w:hAnsi="Times New Roman" w:cs="Times New Roman"/>
          <w:sz w:val="24"/>
          <w:szCs w:val="24"/>
        </w:rPr>
        <w:t xml:space="preserve"> be sanctified</w:t>
      </w:r>
      <w:r w:rsidRPr="00B95332">
        <w:rPr>
          <w:rFonts w:ascii="Times New Roman" w:hAnsi="Times New Roman" w:cs="Times New Roman"/>
          <w:sz w:val="24"/>
          <w:szCs w:val="24"/>
        </w:rPr>
        <w:t xml:space="preserve">”. </w:t>
      </w:r>
      <w:r w:rsidR="00083B1C" w:rsidRPr="00B95332">
        <w:rPr>
          <w:rFonts w:ascii="Times New Roman" w:hAnsi="Times New Roman" w:cs="Times New Roman"/>
          <w:sz w:val="24"/>
          <w:szCs w:val="24"/>
        </w:rPr>
        <w:t>These sanctified ones would make up the “congregation” or the “ecclesia” (Heb 2</w:t>
      </w:r>
      <w:r w:rsidR="0014331C" w:rsidRPr="00B95332">
        <w:rPr>
          <w:rFonts w:ascii="Times New Roman" w:hAnsi="Times New Roman" w:cs="Times New Roman"/>
          <w:sz w:val="24"/>
          <w:szCs w:val="24"/>
        </w:rPr>
        <w:t>:</w:t>
      </w:r>
      <w:r w:rsidR="00083B1C" w:rsidRPr="00B95332">
        <w:rPr>
          <w:rFonts w:ascii="Times New Roman" w:hAnsi="Times New Roman" w:cs="Times New Roman"/>
          <w:sz w:val="24"/>
          <w:szCs w:val="24"/>
        </w:rPr>
        <w:t>12)</w:t>
      </w:r>
      <w:r w:rsidR="0014331C" w:rsidRPr="00B95332">
        <w:rPr>
          <w:rFonts w:ascii="Times New Roman" w:hAnsi="Times New Roman" w:cs="Times New Roman"/>
          <w:sz w:val="24"/>
          <w:szCs w:val="24"/>
        </w:rPr>
        <w:t xml:space="preserve"> - b</w:t>
      </w:r>
      <w:r w:rsidR="00E8321D">
        <w:rPr>
          <w:rFonts w:ascii="Times New Roman" w:hAnsi="Times New Roman" w:cs="Times New Roman"/>
          <w:sz w:val="24"/>
          <w:szCs w:val="24"/>
        </w:rPr>
        <w:t>rethren in Christ.</w:t>
      </w:r>
    </w:p>
    <w:p w14:paraId="69578297" w14:textId="77777777" w:rsidR="00754908" w:rsidRPr="00B95332" w:rsidRDefault="00F14E6B" w:rsidP="00B95332">
      <w:pPr>
        <w:jc w:val="both"/>
        <w:rPr>
          <w:rFonts w:ascii="Times New Roman" w:hAnsi="Times New Roman" w:cs="Times New Roman"/>
          <w:sz w:val="24"/>
          <w:szCs w:val="24"/>
        </w:rPr>
      </w:pPr>
      <w:r w:rsidRPr="00B95332">
        <w:rPr>
          <w:rFonts w:ascii="Times New Roman" w:hAnsi="Times New Roman" w:cs="Times New Roman"/>
          <w:sz w:val="24"/>
          <w:szCs w:val="24"/>
        </w:rPr>
        <w:t>The second half of Psalm 22 begins with “I” (Christ) declaring God’s name</w:t>
      </w:r>
      <w:r w:rsidR="005942D7" w:rsidRPr="00B95332">
        <w:rPr>
          <w:rFonts w:ascii="Times New Roman" w:hAnsi="Times New Roman" w:cs="Times New Roman"/>
          <w:sz w:val="24"/>
          <w:szCs w:val="24"/>
        </w:rPr>
        <w:t xml:space="preserve"> (v22</w:t>
      </w:r>
      <w:proofErr w:type="gramStart"/>
      <w:r w:rsidR="005942D7" w:rsidRPr="00B95332">
        <w:rPr>
          <w:rFonts w:ascii="Times New Roman" w:hAnsi="Times New Roman" w:cs="Times New Roman"/>
          <w:sz w:val="24"/>
          <w:szCs w:val="24"/>
        </w:rPr>
        <w:t>)</w:t>
      </w:r>
      <w:r w:rsidRPr="00B95332">
        <w:rPr>
          <w:rFonts w:ascii="Times New Roman" w:hAnsi="Times New Roman" w:cs="Times New Roman"/>
          <w:sz w:val="24"/>
          <w:szCs w:val="24"/>
        </w:rPr>
        <w:t>, but</w:t>
      </w:r>
      <w:proofErr w:type="gramEnd"/>
      <w:r w:rsidRPr="00B95332">
        <w:rPr>
          <w:rFonts w:ascii="Times New Roman" w:hAnsi="Times New Roman" w:cs="Times New Roman"/>
          <w:sz w:val="24"/>
          <w:szCs w:val="24"/>
        </w:rPr>
        <w:t xml:space="preserve"> ends with “they”</w:t>
      </w:r>
      <w:r w:rsidR="00754908" w:rsidRPr="00B95332">
        <w:rPr>
          <w:rFonts w:ascii="Times New Roman" w:hAnsi="Times New Roman" w:cs="Times New Roman"/>
          <w:sz w:val="24"/>
          <w:szCs w:val="24"/>
        </w:rPr>
        <w:t xml:space="preserve"> declaring</w:t>
      </w:r>
      <w:r w:rsidR="00177D83" w:rsidRPr="00B95332">
        <w:rPr>
          <w:rFonts w:ascii="Times New Roman" w:hAnsi="Times New Roman" w:cs="Times New Roman"/>
          <w:sz w:val="24"/>
          <w:szCs w:val="24"/>
        </w:rPr>
        <w:t xml:space="preserve"> </w:t>
      </w:r>
      <w:r w:rsidR="0014331C" w:rsidRPr="00B95332">
        <w:rPr>
          <w:rFonts w:ascii="Times New Roman" w:hAnsi="Times New Roman" w:cs="Times New Roman"/>
          <w:sz w:val="24"/>
          <w:szCs w:val="24"/>
        </w:rPr>
        <w:t xml:space="preserve">it </w:t>
      </w:r>
      <w:r w:rsidR="00177D83" w:rsidRPr="00B95332">
        <w:rPr>
          <w:rFonts w:ascii="Times New Roman" w:hAnsi="Times New Roman" w:cs="Times New Roman"/>
          <w:sz w:val="24"/>
          <w:szCs w:val="24"/>
        </w:rPr>
        <w:t>(v31). What lies in between is</w:t>
      </w:r>
      <w:r w:rsidRPr="00B95332">
        <w:rPr>
          <w:rFonts w:ascii="Times New Roman" w:hAnsi="Times New Roman" w:cs="Times New Roman"/>
          <w:sz w:val="24"/>
          <w:szCs w:val="24"/>
        </w:rPr>
        <w:t xml:space="preserve"> the amazing amplification of God’s name from the small out of the way place in Israel to the all the w</w:t>
      </w:r>
      <w:r w:rsidR="00985AF6" w:rsidRPr="00B95332">
        <w:rPr>
          <w:rFonts w:ascii="Times New Roman" w:hAnsi="Times New Roman" w:cs="Times New Roman"/>
          <w:sz w:val="24"/>
          <w:szCs w:val="24"/>
        </w:rPr>
        <w:t>orld, in both location and time (Acts 10</w:t>
      </w:r>
      <w:r w:rsidR="0014331C" w:rsidRPr="00B95332">
        <w:rPr>
          <w:rFonts w:ascii="Times New Roman" w:hAnsi="Times New Roman" w:cs="Times New Roman"/>
          <w:sz w:val="24"/>
          <w:szCs w:val="24"/>
        </w:rPr>
        <w:t>:</w:t>
      </w:r>
      <w:r w:rsidR="00985AF6" w:rsidRPr="00B95332">
        <w:rPr>
          <w:rFonts w:ascii="Times New Roman" w:hAnsi="Times New Roman" w:cs="Times New Roman"/>
          <w:sz w:val="24"/>
          <w:szCs w:val="24"/>
        </w:rPr>
        <w:t xml:space="preserve">37). </w:t>
      </w:r>
      <w:r w:rsidRPr="00B95332">
        <w:rPr>
          <w:rFonts w:ascii="Times New Roman" w:hAnsi="Times New Roman" w:cs="Times New Roman"/>
          <w:sz w:val="24"/>
          <w:szCs w:val="24"/>
        </w:rPr>
        <w:t>Immediately following the words of John 20</w:t>
      </w:r>
      <w:r w:rsidR="0014331C" w:rsidRPr="00B95332">
        <w:rPr>
          <w:rFonts w:ascii="Times New Roman" w:hAnsi="Times New Roman" w:cs="Times New Roman"/>
          <w:sz w:val="24"/>
          <w:szCs w:val="24"/>
        </w:rPr>
        <w:t>:</w:t>
      </w:r>
      <w:r w:rsidRPr="00B95332">
        <w:rPr>
          <w:rFonts w:ascii="Times New Roman" w:hAnsi="Times New Roman" w:cs="Times New Roman"/>
          <w:sz w:val="24"/>
          <w:szCs w:val="24"/>
        </w:rPr>
        <w:t>17, Jesus appear</w:t>
      </w:r>
      <w:r w:rsidR="0014331C" w:rsidRPr="00B95332">
        <w:rPr>
          <w:rFonts w:ascii="Times New Roman" w:hAnsi="Times New Roman" w:cs="Times New Roman"/>
          <w:sz w:val="24"/>
          <w:szCs w:val="24"/>
        </w:rPr>
        <w:t>s</w:t>
      </w:r>
      <w:r w:rsidRPr="00B95332">
        <w:rPr>
          <w:rFonts w:ascii="Times New Roman" w:hAnsi="Times New Roman" w:cs="Times New Roman"/>
          <w:sz w:val="24"/>
          <w:szCs w:val="24"/>
        </w:rPr>
        <w:t xml:space="preserve"> to “his brethren”</w:t>
      </w:r>
      <w:r w:rsidR="00754908" w:rsidRPr="00B95332">
        <w:rPr>
          <w:rFonts w:ascii="Times New Roman" w:hAnsi="Times New Roman" w:cs="Times New Roman"/>
          <w:sz w:val="24"/>
          <w:szCs w:val="24"/>
        </w:rPr>
        <w:t xml:space="preserve"> and notice the very words John records: “</w:t>
      </w:r>
      <w:r w:rsidR="005942D7" w:rsidRPr="00B95332">
        <w:rPr>
          <w:rFonts w:ascii="Times New Roman" w:hAnsi="Times New Roman" w:cs="Times New Roman"/>
          <w:sz w:val="24"/>
          <w:szCs w:val="24"/>
        </w:rPr>
        <w:t>then</w:t>
      </w:r>
      <w:r w:rsidR="00941B95" w:rsidRPr="00B95332">
        <w:rPr>
          <w:rFonts w:ascii="Times New Roman" w:hAnsi="Times New Roman" w:cs="Times New Roman"/>
          <w:sz w:val="24"/>
          <w:szCs w:val="24"/>
        </w:rPr>
        <w:t xml:space="preserve"> </w:t>
      </w:r>
      <w:r w:rsidR="005942D7" w:rsidRPr="00B95332">
        <w:rPr>
          <w:rFonts w:ascii="Times New Roman" w:hAnsi="Times New Roman" w:cs="Times New Roman"/>
          <w:sz w:val="24"/>
          <w:szCs w:val="24"/>
        </w:rPr>
        <w:t>…</w:t>
      </w:r>
      <w:r w:rsidR="00941B95" w:rsidRPr="00B95332">
        <w:rPr>
          <w:rFonts w:ascii="Times New Roman" w:hAnsi="Times New Roman" w:cs="Times New Roman"/>
          <w:sz w:val="24"/>
          <w:szCs w:val="24"/>
        </w:rPr>
        <w:t xml:space="preserve"> </w:t>
      </w:r>
      <w:r w:rsidR="00754908" w:rsidRPr="00B95332">
        <w:rPr>
          <w:rFonts w:ascii="Times New Roman" w:hAnsi="Times New Roman" w:cs="Times New Roman"/>
          <w:sz w:val="24"/>
          <w:szCs w:val="24"/>
        </w:rPr>
        <w:t>came Jesus and stood in the midst” (v19)</w:t>
      </w:r>
      <w:r w:rsidRPr="00B95332">
        <w:rPr>
          <w:rFonts w:ascii="Times New Roman" w:hAnsi="Times New Roman" w:cs="Times New Roman"/>
          <w:sz w:val="24"/>
          <w:szCs w:val="24"/>
        </w:rPr>
        <w:t>.</w:t>
      </w:r>
      <w:r w:rsidR="00754908" w:rsidRPr="00B95332">
        <w:rPr>
          <w:rFonts w:ascii="Times New Roman" w:hAnsi="Times New Roman" w:cs="Times New Roman"/>
          <w:sz w:val="24"/>
          <w:szCs w:val="24"/>
        </w:rPr>
        <w:t xml:space="preserve"> </w:t>
      </w:r>
      <w:r w:rsidR="0014331C" w:rsidRPr="00B95332">
        <w:rPr>
          <w:rFonts w:ascii="Times New Roman" w:hAnsi="Times New Roman" w:cs="Times New Roman"/>
          <w:sz w:val="24"/>
          <w:szCs w:val="24"/>
        </w:rPr>
        <w:t>This is an</w:t>
      </w:r>
      <w:r w:rsidR="00754908" w:rsidRPr="00B95332">
        <w:rPr>
          <w:rFonts w:ascii="Times New Roman" w:hAnsi="Times New Roman" w:cs="Times New Roman"/>
          <w:sz w:val="24"/>
          <w:szCs w:val="24"/>
        </w:rPr>
        <w:t xml:space="preserve"> echo of Psalm 22</w:t>
      </w:r>
      <w:r w:rsidR="0014331C" w:rsidRPr="00B95332">
        <w:rPr>
          <w:rFonts w:ascii="Times New Roman" w:hAnsi="Times New Roman" w:cs="Times New Roman"/>
          <w:sz w:val="24"/>
          <w:szCs w:val="24"/>
        </w:rPr>
        <w:t>:</w:t>
      </w:r>
      <w:r w:rsidR="00754908" w:rsidRPr="00B95332">
        <w:rPr>
          <w:rFonts w:ascii="Times New Roman" w:hAnsi="Times New Roman" w:cs="Times New Roman"/>
          <w:sz w:val="24"/>
          <w:szCs w:val="24"/>
        </w:rPr>
        <w:t xml:space="preserve">22 </w:t>
      </w:r>
      <w:r w:rsidR="0014331C" w:rsidRPr="00B95332">
        <w:rPr>
          <w:rFonts w:ascii="Times New Roman" w:hAnsi="Times New Roman" w:cs="Times New Roman"/>
          <w:sz w:val="24"/>
          <w:szCs w:val="24"/>
        </w:rPr>
        <w:t xml:space="preserve">- </w:t>
      </w:r>
      <w:r w:rsidR="00754908" w:rsidRPr="00B95332">
        <w:rPr>
          <w:rFonts w:ascii="Times New Roman" w:hAnsi="Times New Roman" w:cs="Times New Roman"/>
          <w:sz w:val="24"/>
          <w:szCs w:val="24"/>
        </w:rPr>
        <w:t>“</w:t>
      </w:r>
      <w:r w:rsidR="0014331C" w:rsidRPr="00B95332">
        <w:rPr>
          <w:rFonts w:ascii="Times New Roman" w:hAnsi="Times New Roman" w:cs="Times New Roman"/>
          <w:sz w:val="24"/>
          <w:szCs w:val="24"/>
        </w:rPr>
        <w:t>i</w:t>
      </w:r>
      <w:r w:rsidR="00754908" w:rsidRPr="00B95332">
        <w:rPr>
          <w:rFonts w:ascii="Times New Roman" w:hAnsi="Times New Roman" w:cs="Times New Roman"/>
          <w:sz w:val="24"/>
          <w:szCs w:val="24"/>
        </w:rPr>
        <w:t>n the midst of the congregation”.</w:t>
      </w:r>
      <w:r w:rsidRPr="00B95332">
        <w:rPr>
          <w:rFonts w:ascii="Times New Roman" w:hAnsi="Times New Roman" w:cs="Times New Roman"/>
          <w:sz w:val="24"/>
          <w:szCs w:val="24"/>
        </w:rPr>
        <w:t xml:space="preserve"> </w:t>
      </w:r>
    </w:p>
    <w:p w14:paraId="5D39BE6F" w14:textId="77777777" w:rsidR="009B2FEF" w:rsidRPr="00B95332" w:rsidRDefault="00F14E6B" w:rsidP="00B95332">
      <w:pPr>
        <w:jc w:val="both"/>
        <w:rPr>
          <w:rFonts w:ascii="Times New Roman" w:hAnsi="Times New Roman" w:cs="Times New Roman"/>
          <w:sz w:val="24"/>
          <w:szCs w:val="24"/>
        </w:rPr>
      </w:pPr>
      <w:r w:rsidRPr="00B95332">
        <w:rPr>
          <w:rFonts w:ascii="Times New Roman" w:hAnsi="Times New Roman" w:cs="Times New Roman"/>
          <w:sz w:val="24"/>
          <w:szCs w:val="24"/>
        </w:rPr>
        <w:t>Interestingly</w:t>
      </w:r>
      <w:r w:rsidR="00754908" w:rsidRPr="00B95332">
        <w:rPr>
          <w:rFonts w:ascii="Times New Roman" w:hAnsi="Times New Roman" w:cs="Times New Roman"/>
          <w:sz w:val="24"/>
          <w:szCs w:val="24"/>
        </w:rPr>
        <w:t>, John 20 goes on to record</w:t>
      </w:r>
      <w:r w:rsidRPr="00B95332">
        <w:rPr>
          <w:rFonts w:ascii="Times New Roman" w:hAnsi="Times New Roman" w:cs="Times New Roman"/>
          <w:sz w:val="24"/>
          <w:szCs w:val="24"/>
        </w:rPr>
        <w:t xml:space="preserve"> that Jesus commissions the apostles with </w:t>
      </w:r>
      <w:r w:rsidR="0014331C" w:rsidRPr="00B95332">
        <w:rPr>
          <w:rFonts w:ascii="Times New Roman" w:hAnsi="Times New Roman" w:cs="Times New Roman"/>
          <w:sz w:val="24"/>
          <w:szCs w:val="24"/>
        </w:rPr>
        <w:t>the words</w:t>
      </w:r>
      <w:r w:rsidR="00BC3ACA">
        <w:rPr>
          <w:rFonts w:ascii="Times New Roman" w:hAnsi="Times New Roman" w:cs="Times New Roman"/>
          <w:sz w:val="24"/>
          <w:szCs w:val="24"/>
        </w:rPr>
        <w:t>,</w:t>
      </w:r>
      <w:r w:rsidR="0014331C" w:rsidRPr="00B95332">
        <w:rPr>
          <w:rFonts w:ascii="Times New Roman" w:hAnsi="Times New Roman" w:cs="Times New Roman"/>
          <w:sz w:val="24"/>
          <w:szCs w:val="24"/>
        </w:rPr>
        <w:t xml:space="preserve"> </w:t>
      </w:r>
      <w:r w:rsidRPr="00B95332">
        <w:rPr>
          <w:rFonts w:ascii="Times New Roman" w:hAnsi="Times New Roman" w:cs="Times New Roman"/>
          <w:sz w:val="24"/>
          <w:szCs w:val="24"/>
        </w:rPr>
        <w:t xml:space="preserve">“As the Father has sent me, so I send you”. John then </w:t>
      </w:r>
      <w:r w:rsidR="009B2FEF" w:rsidRPr="00B95332">
        <w:rPr>
          <w:rFonts w:ascii="Times New Roman" w:hAnsi="Times New Roman" w:cs="Times New Roman"/>
          <w:sz w:val="24"/>
          <w:szCs w:val="24"/>
        </w:rPr>
        <w:t xml:space="preserve">seems to </w:t>
      </w:r>
      <w:r w:rsidR="00CD677E" w:rsidRPr="00B95332">
        <w:rPr>
          <w:rFonts w:ascii="Times New Roman" w:hAnsi="Times New Roman" w:cs="Times New Roman"/>
          <w:sz w:val="24"/>
          <w:szCs w:val="24"/>
        </w:rPr>
        <w:t>insert an out of place comment about why he wrote his gospel:</w:t>
      </w:r>
      <w:r w:rsidR="009B2FEF" w:rsidRPr="00B95332">
        <w:rPr>
          <w:rFonts w:ascii="Times New Roman" w:hAnsi="Times New Roman" w:cs="Times New Roman"/>
          <w:sz w:val="24"/>
          <w:szCs w:val="24"/>
        </w:rPr>
        <w:t xml:space="preserve"> “…and that believing ye may have life through his </w:t>
      </w:r>
      <w:r w:rsidR="009B2FEF" w:rsidRPr="00194B23">
        <w:rPr>
          <w:rFonts w:ascii="Times New Roman" w:hAnsi="Times New Roman" w:cs="Times New Roman"/>
          <w:b/>
          <w:sz w:val="24"/>
          <w:szCs w:val="24"/>
        </w:rPr>
        <w:t>name”</w:t>
      </w:r>
      <w:r w:rsidR="009B2FEF" w:rsidRPr="00B95332">
        <w:rPr>
          <w:rFonts w:ascii="Times New Roman" w:hAnsi="Times New Roman" w:cs="Times New Roman"/>
          <w:sz w:val="24"/>
          <w:szCs w:val="24"/>
        </w:rPr>
        <w:t xml:space="preserve"> (v31).</w:t>
      </w:r>
      <w:r w:rsidR="00754908" w:rsidRPr="00B95332">
        <w:rPr>
          <w:rFonts w:ascii="Times New Roman" w:hAnsi="Times New Roman" w:cs="Times New Roman"/>
          <w:sz w:val="24"/>
          <w:szCs w:val="24"/>
        </w:rPr>
        <w:t xml:space="preserve"> </w:t>
      </w:r>
      <w:r w:rsidR="00CD677E" w:rsidRPr="00B95332">
        <w:rPr>
          <w:rFonts w:ascii="Times New Roman" w:hAnsi="Times New Roman" w:cs="Times New Roman"/>
          <w:sz w:val="24"/>
          <w:szCs w:val="24"/>
        </w:rPr>
        <w:t xml:space="preserve">We can see it is not out of place when we link it to Christ’s declaration of God’s name in their midst and his commission to send them forth. </w:t>
      </w:r>
      <w:r w:rsidR="00754908" w:rsidRPr="00B95332">
        <w:rPr>
          <w:rFonts w:ascii="Times New Roman" w:hAnsi="Times New Roman" w:cs="Times New Roman"/>
          <w:sz w:val="24"/>
          <w:szCs w:val="24"/>
        </w:rPr>
        <w:t>John is extending</w:t>
      </w:r>
      <w:r w:rsidR="00CD677E" w:rsidRPr="00B95332">
        <w:rPr>
          <w:rFonts w:ascii="Times New Roman" w:hAnsi="Times New Roman" w:cs="Times New Roman"/>
          <w:sz w:val="24"/>
          <w:szCs w:val="24"/>
        </w:rPr>
        <w:t xml:space="preserve"> that declaration </w:t>
      </w:r>
      <w:r w:rsidR="00754908" w:rsidRPr="00B95332">
        <w:rPr>
          <w:rFonts w:ascii="Times New Roman" w:hAnsi="Times New Roman" w:cs="Times New Roman"/>
          <w:sz w:val="24"/>
          <w:szCs w:val="24"/>
        </w:rPr>
        <w:t>to all his readers then and now</w:t>
      </w:r>
      <w:r w:rsidR="00E0776C" w:rsidRPr="00B95332">
        <w:rPr>
          <w:rFonts w:ascii="Times New Roman" w:hAnsi="Times New Roman" w:cs="Times New Roman"/>
          <w:sz w:val="24"/>
          <w:szCs w:val="24"/>
        </w:rPr>
        <w:t xml:space="preserve"> inviting them to be part of “the congregation”</w:t>
      </w:r>
      <w:r w:rsidR="00754908" w:rsidRPr="00B95332">
        <w:rPr>
          <w:rFonts w:ascii="Times New Roman" w:hAnsi="Times New Roman" w:cs="Times New Roman"/>
          <w:sz w:val="24"/>
          <w:szCs w:val="24"/>
        </w:rPr>
        <w:t>.</w:t>
      </w:r>
    </w:p>
    <w:p w14:paraId="0B4B9187" w14:textId="77777777" w:rsidR="00F14E6B" w:rsidRPr="00B95332" w:rsidRDefault="009B2FEF" w:rsidP="00B95332">
      <w:pPr>
        <w:jc w:val="both"/>
        <w:rPr>
          <w:rFonts w:ascii="Times New Roman" w:hAnsi="Times New Roman" w:cs="Times New Roman"/>
          <w:sz w:val="24"/>
          <w:szCs w:val="24"/>
        </w:rPr>
      </w:pPr>
      <w:r w:rsidRPr="00B95332">
        <w:rPr>
          <w:rFonts w:ascii="Times New Roman" w:hAnsi="Times New Roman" w:cs="Times New Roman"/>
          <w:sz w:val="24"/>
          <w:szCs w:val="24"/>
        </w:rPr>
        <w:t xml:space="preserve">Christ had declared God’s name to “my brethren” and then sent them out as witnesses to the whole world </w:t>
      </w:r>
      <w:r w:rsidR="00941B95" w:rsidRPr="00B95332">
        <w:rPr>
          <w:rFonts w:ascii="Times New Roman" w:hAnsi="Times New Roman" w:cs="Times New Roman"/>
          <w:sz w:val="24"/>
          <w:szCs w:val="24"/>
        </w:rPr>
        <w:t>with</w:t>
      </w:r>
      <w:r w:rsidRPr="00B95332">
        <w:rPr>
          <w:rFonts w:ascii="Times New Roman" w:hAnsi="Times New Roman" w:cs="Times New Roman"/>
          <w:sz w:val="24"/>
          <w:szCs w:val="24"/>
        </w:rPr>
        <w:t xml:space="preserve"> the certainty that “there is none other </w:t>
      </w:r>
      <w:r w:rsidRPr="00194B23">
        <w:rPr>
          <w:rFonts w:ascii="Times New Roman" w:hAnsi="Times New Roman" w:cs="Times New Roman"/>
          <w:b/>
          <w:sz w:val="24"/>
          <w:szCs w:val="24"/>
        </w:rPr>
        <w:t>name</w:t>
      </w:r>
      <w:r w:rsidRPr="00B95332">
        <w:rPr>
          <w:rFonts w:ascii="Times New Roman" w:hAnsi="Times New Roman" w:cs="Times New Roman"/>
          <w:sz w:val="24"/>
          <w:szCs w:val="24"/>
        </w:rPr>
        <w:t xml:space="preserve"> under heaven given among men wh</w:t>
      </w:r>
      <w:r w:rsidR="00941B95" w:rsidRPr="00B95332">
        <w:rPr>
          <w:rFonts w:ascii="Times New Roman" w:hAnsi="Times New Roman" w:cs="Times New Roman"/>
          <w:sz w:val="24"/>
          <w:szCs w:val="24"/>
        </w:rPr>
        <w:t>ereby we must be saved” (Acts 4:</w:t>
      </w:r>
      <w:r w:rsidRPr="00B95332">
        <w:rPr>
          <w:rFonts w:ascii="Times New Roman" w:hAnsi="Times New Roman" w:cs="Times New Roman"/>
          <w:sz w:val="24"/>
          <w:szCs w:val="24"/>
        </w:rPr>
        <w:t xml:space="preserve">12). It was this </w:t>
      </w:r>
      <w:r w:rsidRPr="00194B23">
        <w:rPr>
          <w:rFonts w:ascii="Times New Roman" w:hAnsi="Times New Roman" w:cs="Times New Roman"/>
          <w:b/>
          <w:sz w:val="24"/>
          <w:szCs w:val="24"/>
        </w:rPr>
        <w:t xml:space="preserve">name </w:t>
      </w:r>
      <w:r w:rsidRPr="00B95332">
        <w:rPr>
          <w:rFonts w:ascii="Times New Roman" w:hAnsi="Times New Roman" w:cs="Times New Roman"/>
          <w:sz w:val="24"/>
          <w:szCs w:val="24"/>
        </w:rPr>
        <w:t>that was preached (Acts 2</w:t>
      </w:r>
      <w:r w:rsidR="00941B95" w:rsidRPr="00B95332">
        <w:rPr>
          <w:rFonts w:ascii="Times New Roman" w:hAnsi="Times New Roman" w:cs="Times New Roman"/>
          <w:sz w:val="24"/>
          <w:szCs w:val="24"/>
        </w:rPr>
        <w:t>:</w:t>
      </w:r>
      <w:r w:rsidRPr="00B95332">
        <w:rPr>
          <w:rFonts w:ascii="Times New Roman" w:hAnsi="Times New Roman" w:cs="Times New Roman"/>
          <w:sz w:val="24"/>
          <w:szCs w:val="24"/>
        </w:rPr>
        <w:t>21), for forgiveness (Acts 2</w:t>
      </w:r>
      <w:r w:rsidR="00941B95" w:rsidRPr="00B95332">
        <w:rPr>
          <w:rFonts w:ascii="Times New Roman" w:hAnsi="Times New Roman" w:cs="Times New Roman"/>
          <w:sz w:val="24"/>
          <w:szCs w:val="24"/>
        </w:rPr>
        <w:t>:</w:t>
      </w:r>
      <w:r w:rsidRPr="00B95332">
        <w:rPr>
          <w:rFonts w:ascii="Times New Roman" w:hAnsi="Times New Roman" w:cs="Times New Roman"/>
          <w:sz w:val="24"/>
          <w:szCs w:val="24"/>
        </w:rPr>
        <w:t>38), miracles (Acts 3</w:t>
      </w:r>
      <w:r w:rsidR="00941B95" w:rsidRPr="00B95332">
        <w:rPr>
          <w:rFonts w:ascii="Times New Roman" w:hAnsi="Times New Roman" w:cs="Times New Roman"/>
          <w:sz w:val="24"/>
          <w:szCs w:val="24"/>
        </w:rPr>
        <w:t>:</w:t>
      </w:r>
      <w:r w:rsidRPr="00B95332">
        <w:rPr>
          <w:rFonts w:ascii="Times New Roman" w:hAnsi="Times New Roman" w:cs="Times New Roman"/>
          <w:sz w:val="24"/>
          <w:szCs w:val="24"/>
        </w:rPr>
        <w:t>6, 16) a</w:t>
      </w:r>
      <w:r w:rsidR="00177D83" w:rsidRPr="00B95332">
        <w:rPr>
          <w:rFonts w:ascii="Times New Roman" w:hAnsi="Times New Roman" w:cs="Times New Roman"/>
          <w:sz w:val="24"/>
          <w:szCs w:val="24"/>
        </w:rPr>
        <w:t>nd into which people were baptis</w:t>
      </w:r>
      <w:r w:rsidRPr="00B95332">
        <w:rPr>
          <w:rFonts w:ascii="Times New Roman" w:hAnsi="Times New Roman" w:cs="Times New Roman"/>
          <w:sz w:val="24"/>
          <w:szCs w:val="24"/>
        </w:rPr>
        <w:t xml:space="preserve">ed (Acts </w:t>
      </w:r>
      <w:r w:rsidR="0087059D" w:rsidRPr="00B95332">
        <w:rPr>
          <w:rFonts w:ascii="Times New Roman" w:hAnsi="Times New Roman" w:cs="Times New Roman"/>
          <w:sz w:val="24"/>
          <w:szCs w:val="24"/>
        </w:rPr>
        <w:t>2</w:t>
      </w:r>
      <w:r w:rsidR="00941B95" w:rsidRPr="00B95332">
        <w:rPr>
          <w:rFonts w:ascii="Times New Roman" w:hAnsi="Times New Roman" w:cs="Times New Roman"/>
          <w:sz w:val="24"/>
          <w:szCs w:val="24"/>
        </w:rPr>
        <w:t>:</w:t>
      </w:r>
      <w:r w:rsidR="0087059D" w:rsidRPr="00B95332">
        <w:rPr>
          <w:rFonts w:ascii="Times New Roman" w:hAnsi="Times New Roman" w:cs="Times New Roman"/>
          <w:sz w:val="24"/>
          <w:szCs w:val="24"/>
        </w:rPr>
        <w:t xml:space="preserve">38, </w:t>
      </w:r>
      <w:r w:rsidRPr="00B95332">
        <w:rPr>
          <w:rFonts w:ascii="Times New Roman" w:hAnsi="Times New Roman" w:cs="Times New Roman"/>
          <w:sz w:val="24"/>
          <w:szCs w:val="24"/>
        </w:rPr>
        <w:t>8</w:t>
      </w:r>
      <w:r w:rsidR="00941B95" w:rsidRPr="00B95332">
        <w:rPr>
          <w:rFonts w:ascii="Times New Roman" w:hAnsi="Times New Roman" w:cs="Times New Roman"/>
          <w:sz w:val="24"/>
          <w:szCs w:val="24"/>
        </w:rPr>
        <w:t>:</w:t>
      </w:r>
      <w:r w:rsidRPr="00B95332">
        <w:rPr>
          <w:rFonts w:ascii="Times New Roman" w:hAnsi="Times New Roman" w:cs="Times New Roman"/>
          <w:sz w:val="24"/>
          <w:szCs w:val="24"/>
        </w:rPr>
        <w:t xml:space="preserve">16). </w:t>
      </w:r>
    </w:p>
    <w:p w14:paraId="6D1A9C6A" w14:textId="77777777" w:rsidR="00754908" w:rsidRPr="00B95332" w:rsidRDefault="00754908" w:rsidP="00B95332">
      <w:pPr>
        <w:jc w:val="both"/>
        <w:rPr>
          <w:rFonts w:ascii="Times New Roman" w:hAnsi="Times New Roman" w:cs="Times New Roman"/>
          <w:sz w:val="24"/>
          <w:szCs w:val="24"/>
        </w:rPr>
      </w:pPr>
      <w:r w:rsidRPr="00B95332">
        <w:rPr>
          <w:rFonts w:ascii="Times New Roman" w:hAnsi="Times New Roman" w:cs="Times New Roman"/>
          <w:sz w:val="24"/>
          <w:szCs w:val="24"/>
        </w:rPr>
        <w:t>That message was “to the Jew first”. Psalm 22</w:t>
      </w:r>
      <w:r w:rsidR="00941B95" w:rsidRPr="00B95332">
        <w:rPr>
          <w:rFonts w:ascii="Times New Roman" w:hAnsi="Times New Roman" w:cs="Times New Roman"/>
          <w:sz w:val="24"/>
          <w:szCs w:val="24"/>
        </w:rPr>
        <w:t>:</w:t>
      </w:r>
      <w:r w:rsidRPr="00B95332">
        <w:rPr>
          <w:rFonts w:ascii="Times New Roman" w:hAnsi="Times New Roman" w:cs="Times New Roman"/>
          <w:sz w:val="24"/>
          <w:szCs w:val="24"/>
        </w:rPr>
        <w:t xml:space="preserve">23 records this </w:t>
      </w:r>
      <w:r w:rsidR="004A79B7" w:rsidRPr="00B95332">
        <w:rPr>
          <w:rFonts w:ascii="Times New Roman" w:hAnsi="Times New Roman" w:cs="Times New Roman"/>
          <w:sz w:val="24"/>
          <w:szCs w:val="24"/>
        </w:rPr>
        <w:t xml:space="preserve">and </w:t>
      </w:r>
      <w:r w:rsidR="00941B95" w:rsidRPr="00B95332">
        <w:rPr>
          <w:rFonts w:ascii="Times New Roman" w:hAnsi="Times New Roman" w:cs="Times New Roman"/>
          <w:sz w:val="24"/>
          <w:szCs w:val="24"/>
        </w:rPr>
        <w:t xml:space="preserve">note the following </w:t>
      </w:r>
      <w:r w:rsidR="00B47FC1" w:rsidRPr="00B95332">
        <w:rPr>
          <w:rFonts w:ascii="Times New Roman" w:hAnsi="Times New Roman" w:cs="Times New Roman"/>
          <w:sz w:val="24"/>
          <w:szCs w:val="24"/>
        </w:rPr>
        <w:t xml:space="preserve">parallels </w:t>
      </w:r>
      <w:r w:rsidR="00941B95" w:rsidRPr="00B95332">
        <w:rPr>
          <w:rFonts w:ascii="Times New Roman" w:hAnsi="Times New Roman" w:cs="Times New Roman"/>
          <w:sz w:val="24"/>
          <w:szCs w:val="24"/>
        </w:rPr>
        <w:t>with the book of Acts</w:t>
      </w:r>
      <w:r w:rsidR="00B47FC1" w:rsidRPr="00B95332">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4508"/>
        <w:gridCol w:w="4509"/>
      </w:tblGrid>
      <w:tr w:rsidR="00B47FC1" w14:paraId="536AAF5F" w14:textId="77777777" w:rsidTr="00B47FC1">
        <w:tc>
          <w:tcPr>
            <w:tcW w:w="4508" w:type="dxa"/>
          </w:tcPr>
          <w:p w14:paraId="30EF8D70" w14:textId="77777777" w:rsidR="00B47FC1" w:rsidRPr="00B95332" w:rsidRDefault="00B47FC1" w:rsidP="00B47FC1">
            <w:pPr>
              <w:jc w:val="center"/>
              <w:rPr>
                <w:rFonts w:ascii="Times New Roman" w:hAnsi="Times New Roman" w:cs="Times New Roman"/>
                <w:b/>
                <w:sz w:val="24"/>
                <w:szCs w:val="24"/>
              </w:rPr>
            </w:pPr>
            <w:r w:rsidRPr="00B95332">
              <w:rPr>
                <w:rFonts w:ascii="Times New Roman" w:hAnsi="Times New Roman" w:cs="Times New Roman"/>
                <w:b/>
                <w:sz w:val="24"/>
                <w:szCs w:val="24"/>
              </w:rPr>
              <w:t>PSALM 22</w:t>
            </w:r>
          </w:p>
        </w:tc>
        <w:tc>
          <w:tcPr>
            <w:tcW w:w="4509" w:type="dxa"/>
          </w:tcPr>
          <w:p w14:paraId="7111D022" w14:textId="77777777" w:rsidR="00B47FC1" w:rsidRPr="00B95332" w:rsidRDefault="00B47FC1" w:rsidP="00B47FC1">
            <w:pPr>
              <w:jc w:val="center"/>
              <w:rPr>
                <w:rFonts w:ascii="Times New Roman" w:hAnsi="Times New Roman" w:cs="Times New Roman"/>
                <w:b/>
                <w:sz w:val="24"/>
                <w:szCs w:val="24"/>
              </w:rPr>
            </w:pPr>
            <w:r w:rsidRPr="00B95332">
              <w:rPr>
                <w:rFonts w:ascii="Times New Roman" w:hAnsi="Times New Roman" w:cs="Times New Roman"/>
                <w:b/>
                <w:sz w:val="24"/>
                <w:szCs w:val="24"/>
              </w:rPr>
              <w:t>ACTS 2 &amp; 3</w:t>
            </w:r>
          </w:p>
        </w:tc>
      </w:tr>
      <w:tr w:rsidR="00B47FC1" w14:paraId="68A8CC9B" w14:textId="77777777" w:rsidTr="00B47FC1">
        <w:tc>
          <w:tcPr>
            <w:tcW w:w="4508" w:type="dxa"/>
          </w:tcPr>
          <w:p w14:paraId="3ED6B5A4" w14:textId="77777777" w:rsidR="00B47FC1" w:rsidRPr="00B95332" w:rsidRDefault="0087059D" w:rsidP="00E36AA6">
            <w:pPr>
              <w:rPr>
                <w:rFonts w:ascii="Times New Roman" w:hAnsi="Times New Roman" w:cs="Times New Roman"/>
                <w:sz w:val="24"/>
                <w:szCs w:val="24"/>
              </w:rPr>
            </w:pPr>
            <w:r w:rsidRPr="00B95332">
              <w:rPr>
                <w:rFonts w:ascii="Times New Roman" w:hAnsi="Times New Roman" w:cs="Times New Roman"/>
                <w:sz w:val="24"/>
                <w:szCs w:val="24"/>
              </w:rPr>
              <w:t>“Ye that fear</w:t>
            </w:r>
            <w:r w:rsidR="004A79B7" w:rsidRPr="00B95332">
              <w:rPr>
                <w:rFonts w:ascii="Times New Roman" w:hAnsi="Times New Roman" w:cs="Times New Roman"/>
                <w:sz w:val="24"/>
                <w:szCs w:val="24"/>
              </w:rPr>
              <w:t xml:space="preserve"> Yahweh</w:t>
            </w:r>
            <w:r w:rsidRPr="00B95332">
              <w:rPr>
                <w:rFonts w:ascii="Times New Roman" w:hAnsi="Times New Roman" w:cs="Times New Roman"/>
                <w:sz w:val="24"/>
                <w:szCs w:val="24"/>
              </w:rPr>
              <w:t>”</w:t>
            </w:r>
          </w:p>
        </w:tc>
        <w:tc>
          <w:tcPr>
            <w:tcW w:w="4509" w:type="dxa"/>
          </w:tcPr>
          <w:p w14:paraId="4E031E28" w14:textId="77777777" w:rsidR="00B47FC1" w:rsidRPr="00B95332" w:rsidRDefault="004A79B7" w:rsidP="00E36AA6">
            <w:pPr>
              <w:rPr>
                <w:rFonts w:ascii="Times New Roman" w:hAnsi="Times New Roman" w:cs="Times New Roman"/>
                <w:sz w:val="24"/>
                <w:szCs w:val="24"/>
              </w:rPr>
            </w:pPr>
            <w:r w:rsidRPr="00B95332">
              <w:rPr>
                <w:rFonts w:ascii="Times New Roman" w:hAnsi="Times New Roman" w:cs="Times New Roman"/>
                <w:sz w:val="24"/>
                <w:szCs w:val="24"/>
              </w:rPr>
              <w:t>“Fear came upon every soul” (2</w:t>
            </w:r>
            <w:r w:rsidR="00941B95" w:rsidRPr="00B95332">
              <w:rPr>
                <w:rFonts w:ascii="Times New Roman" w:hAnsi="Times New Roman" w:cs="Times New Roman"/>
                <w:sz w:val="24"/>
                <w:szCs w:val="24"/>
              </w:rPr>
              <w:t>:</w:t>
            </w:r>
            <w:r w:rsidRPr="00B95332">
              <w:rPr>
                <w:rFonts w:ascii="Times New Roman" w:hAnsi="Times New Roman" w:cs="Times New Roman"/>
                <w:sz w:val="24"/>
                <w:szCs w:val="24"/>
              </w:rPr>
              <w:t>43)</w:t>
            </w:r>
          </w:p>
        </w:tc>
      </w:tr>
      <w:tr w:rsidR="00B47FC1" w14:paraId="6CD99F2D" w14:textId="77777777" w:rsidTr="00B47FC1">
        <w:tc>
          <w:tcPr>
            <w:tcW w:w="4508" w:type="dxa"/>
          </w:tcPr>
          <w:p w14:paraId="2EBE3B9D" w14:textId="77777777" w:rsidR="00B47FC1" w:rsidRPr="00B95332" w:rsidRDefault="0087059D" w:rsidP="00E36AA6">
            <w:pPr>
              <w:rPr>
                <w:rFonts w:ascii="Times New Roman" w:hAnsi="Times New Roman" w:cs="Times New Roman"/>
                <w:sz w:val="24"/>
                <w:szCs w:val="24"/>
              </w:rPr>
            </w:pPr>
            <w:r w:rsidRPr="00B95332">
              <w:rPr>
                <w:rFonts w:ascii="Times New Roman" w:hAnsi="Times New Roman" w:cs="Times New Roman"/>
                <w:sz w:val="24"/>
                <w:szCs w:val="24"/>
              </w:rPr>
              <w:t>“Seed of Jacob…seed of Israel”</w:t>
            </w:r>
          </w:p>
        </w:tc>
        <w:tc>
          <w:tcPr>
            <w:tcW w:w="4509" w:type="dxa"/>
          </w:tcPr>
          <w:p w14:paraId="5301BFB0" w14:textId="77777777" w:rsidR="0087059D" w:rsidRPr="00B95332" w:rsidRDefault="0087059D" w:rsidP="00E36AA6">
            <w:pPr>
              <w:rPr>
                <w:rFonts w:ascii="Times New Roman" w:hAnsi="Times New Roman" w:cs="Times New Roman"/>
                <w:sz w:val="24"/>
                <w:szCs w:val="24"/>
              </w:rPr>
            </w:pPr>
            <w:r w:rsidRPr="00B95332">
              <w:rPr>
                <w:rFonts w:ascii="Times New Roman" w:hAnsi="Times New Roman" w:cs="Times New Roman"/>
                <w:sz w:val="24"/>
                <w:szCs w:val="24"/>
              </w:rPr>
              <w:t>“Jews” (2</w:t>
            </w:r>
            <w:r w:rsidR="00941B95" w:rsidRPr="00B95332">
              <w:rPr>
                <w:rFonts w:ascii="Times New Roman" w:hAnsi="Times New Roman" w:cs="Times New Roman"/>
                <w:sz w:val="24"/>
                <w:szCs w:val="24"/>
              </w:rPr>
              <w:t>:</w:t>
            </w:r>
            <w:r w:rsidRPr="00B95332">
              <w:rPr>
                <w:rFonts w:ascii="Times New Roman" w:hAnsi="Times New Roman" w:cs="Times New Roman"/>
                <w:sz w:val="24"/>
                <w:szCs w:val="24"/>
              </w:rPr>
              <w:t>5) “</w:t>
            </w:r>
            <w:proofErr w:type="gramStart"/>
            <w:r w:rsidR="004A79B7" w:rsidRPr="00B95332">
              <w:rPr>
                <w:rFonts w:ascii="Times New Roman" w:hAnsi="Times New Roman" w:cs="Times New Roman"/>
                <w:sz w:val="24"/>
                <w:szCs w:val="24"/>
              </w:rPr>
              <w:t>B</w:t>
            </w:r>
            <w:r w:rsidRPr="00B95332">
              <w:rPr>
                <w:rFonts w:ascii="Times New Roman" w:hAnsi="Times New Roman" w:cs="Times New Roman"/>
                <w:sz w:val="24"/>
                <w:szCs w:val="24"/>
              </w:rPr>
              <w:t>rethren”(</w:t>
            </w:r>
            <w:proofErr w:type="gramEnd"/>
            <w:r w:rsidRPr="00B95332">
              <w:rPr>
                <w:rFonts w:ascii="Times New Roman" w:hAnsi="Times New Roman" w:cs="Times New Roman"/>
                <w:sz w:val="24"/>
                <w:szCs w:val="24"/>
              </w:rPr>
              <w:t>4</w:t>
            </w:r>
            <w:r w:rsidR="00941B95" w:rsidRPr="00B95332">
              <w:rPr>
                <w:rFonts w:ascii="Times New Roman" w:hAnsi="Times New Roman" w:cs="Times New Roman"/>
                <w:sz w:val="24"/>
                <w:szCs w:val="24"/>
              </w:rPr>
              <w:t>x</w:t>
            </w:r>
            <w:r w:rsidRPr="00B95332">
              <w:rPr>
                <w:rFonts w:ascii="Times New Roman" w:hAnsi="Times New Roman" w:cs="Times New Roman"/>
                <w:sz w:val="24"/>
                <w:szCs w:val="24"/>
              </w:rPr>
              <w:t>)</w:t>
            </w:r>
          </w:p>
          <w:p w14:paraId="0523B1FC" w14:textId="77777777" w:rsidR="00B47FC1" w:rsidRPr="00B95332" w:rsidRDefault="0087059D" w:rsidP="00E36AA6">
            <w:pPr>
              <w:rPr>
                <w:rFonts w:ascii="Times New Roman" w:hAnsi="Times New Roman" w:cs="Times New Roman"/>
                <w:sz w:val="24"/>
                <w:szCs w:val="24"/>
              </w:rPr>
            </w:pPr>
            <w:r w:rsidRPr="00B95332">
              <w:rPr>
                <w:rFonts w:ascii="Times New Roman" w:hAnsi="Times New Roman" w:cs="Times New Roman"/>
                <w:sz w:val="24"/>
                <w:szCs w:val="24"/>
              </w:rPr>
              <w:t>“Men of Judah” (2</w:t>
            </w:r>
            <w:r w:rsidR="00941B95" w:rsidRPr="00B95332">
              <w:rPr>
                <w:rFonts w:ascii="Times New Roman" w:hAnsi="Times New Roman" w:cs="Times New Roman"/>
                <w:sz w:val="24"/>
                <w:szCs w:val="24"/>
              </w:rPr>
              <w:t>:</w:t>
            </w:r>
            <w:r w:rsidRPr="00B95332">
              <w:rPr>
                <w:rFonts w:ascii="Times New Roman" w:hAnsi="Times New Roman" w:cs="Times New Roman"/>
                <w:sz w:val="24"/>
                <w:szCs w:val="24"/>
              </w:rPr>
              <w:t>14) “Men of Israel” (2</w:t>
            </w:r>
            <w:r w:rsidR="00941B95" w:rsidRPr="00B95332">
              <w:rPr>
                <w:rFonts w:ascii="Times New Roman" w:hAnsi="Times New Roman" w:cs="Times New Roman"/>
                <w:sz w:val="24"/>
                <w:szCs w:val="24"/>
              </w:rPr>
              <w:t>:</w:t>
            </w:r>
            <w:r w:rsidRPr="00B95332">
              <w:rPr>
                <w:rFonts w:ascii="Times New Roman" w:hAnsi="Times New Roman" w:cs="Times New Roman"/>
                <w:sz w:val="24"/>
                <w:szCs w:val="24"/>
              </w:rPr>
              <w:t>22</w:t>
            </w:r>
            <w:r w:rsidR="00D3465B" w:rsidRPr="00B95332">
              <w:rPr>
                <w:rFonts w:ascii="Times New Roman" w:hAnsi="Times New Roman" w:cs="Times New Roman"/>
                <w:sz w:val="24"/>
                <w:szCs w:val="24"/>
              </w:rPr>
              <w:t>, 3</w:t>
            </w:r>
            <w:r w:rsidR="00941B95" w:rsidRPr="00B95332">
              <w:rPr>
                <w:rFonts w:ascii="Times New Roman" w:hAnsi="Times New Roman" w:cs="Times New Roman"/>
                <w:sz w:val="24"/>
                <w:szCs w:val="24"/>
              </w:rPr>
              <w:t>:</w:t>
            </w:r>
            <w:r w:rsidR="00D3465B" w:rsidRPr="00B95332">
              <w:rPr>
                <w:rFonts w:ascii="Times New Roman" w:hAnsi="Times New Roman" w:cs="Times New Roman"/>
                <w:sz w:val="24"/>
                <w:szCs w:val="24"/>
              </w:rPr>
              <w:t>12</w:t>
            </w:r>
            <w:r w:rsidRPr="00B95332">
              <w:rPr>
                <w:rFonts w:ascii="Times New Roman" w:hAnsi="Times New Roman" w:cs="Times New Roman"/>
                <w:sz w:val="24"/>
                <w:szCs w:val="24"/>
              </w:rPr>
              <w:t xml:space="preserve">) “All the house of Israel </w:t>
            </w:r>
            <w:proofErr w:type="gramStart"/>
            <w:r w:rsidRPr="00B95332">
              <w:rPr>
                <w:rFonts w:ascii="Times New Roman" w:hAnsi="Times New Roman" w:cs="Times New Roman"/>
                <w:sz w:val="24"/>
                <w:szCs w:val="24"/>
              </w:rPr>
              <w:t>know</w:t>
            </w:r>
            <w:proofErr w:type="gramEnd"/>
            <w:r w:rsidRPr="00B95332">
              <w:rPr>
                <w:rFonts w:ascii="Times New Roman" w:hAnsi="Times New Roman" w:cs="Times New Roman"/>
                <w:sz w:val="24"/>
                <w:szCs w:val="24"/>
              </w:rPr>
              <w:t>” (2</w:t>
            </w:r>
            <w:r w:rsidR="00941B95" w:rsidRPr="00B95332">
              <w:rPr>
                <w:rFonts w:ascii="Times New Roman" w:hAnsi="Times New Roman" w:cs="Times New Roman"/>
                <w:sz w:val="24"/>
                <w:szCs w:val="24"/>
              </w:rPr>
              <w:t>:</w:t>
            </w:r>
            <w:r w:rsidRPr="00B95332">
              <w:rPr>
                <w:rFonts w:ascii="Times New Roman" w:hAnsi="Times New Roman" w:cs="Times New Roman"/>
                <w:sz w:val="24"/>
                <w:szCs w:val="24"/>
              </w:rPr>
              <w:t xml:space="preserve">36)  </w:t>
            </w:r>
          </w:p>
          <w:p w14:paraId="456FCB5E" w14:textId="77777777" w:rsidR="00D3465B" w:rsidRPr="00B95332" w:rsidRDefault="00D3465B" w:rsidP="00E36AA6">
            <w:pPr>
              <w:rPr>
                <w:rFonts w:ascii="Times New Roman" w:hAnsi="Times New Roman" w:cs="Times New Roman"/>
                <w:sz w:val="24"/>
                <w:szCs w:val="24"/>
              </w:rPr>
            </w:pPr>
            <w:r w:rsidRPr="00B95332">
              <w:rPr>
                <w:rFonts w:ascii="Times New Roman" w:hAnsi="Times New Roman" w:cs="Times New Roman"/>
                <w:sz w:val="24"/>
                <w:szCs w:val="24"/>
              </w:rPr>
              <w:t>“God of Jacob” (3</w:t>
            </w:r>
            <w:r w:rsidR="00941B95" w:rsidRPr="00B95332">
              <w:rPr>
                <w:rFonts w:ascii="Times New Roman" w:hAnsi="Times New Roman" w:cs="Times New Roman"/>
                <w:sz w:val="24"/>
                <w:szCs w:val="24"/>
              </w:rPr>
              <w:t>:</w:t>
            </w:r>
            <w:r w:rsidRPr="00B95332">
              <w:rPr>
                <w:rFonts w:ascii="Times New Roman" w:hAnsi="Times New Roman" w:cs="Times New Roman"/>
                <w:sz w:val="24"/>
                <w:szCs w:val="24"/>
              </w:rPr>
              <w:t>13)</w:t>
            </w:r>
          </w:p>
        </w:tc>
      </w:tr>
      <w:tr w:rsidR="004A79B7" w14:paraId="65C713B4" w14:textId="77777777" w:rsidTr="00B47FC1">
        <w:tc>
          <w:tcPr>
            <w:tcW w:w="4508" w:type="dxa"/>
          </w:tcPr>
          <w:p w14:paraId="73BC6CDE" w14:textId="77777777" w:rsidR="004A79B7" w:rsidRPr="00B95332" w:rsidRDefault="004A79B7" w:rsidP="00E36AA6">
            <w:pPr>
              <w:rPr>
                <w:rFonts w:ascii="Times New Roman" w:hAnsi="Times New Roman" w:cs="Times New Roman"/>
                <w:sz w:val="24"/>
                <w:szCs w:val="24"/>
              </w:rPr>
            </w:pPr>
            <w:r w:rsidRPr="00B95332">
              <w:rPr>
                <w:rFonts w:ascii="Times New Roman" w:hAnsi="Times New Roman" w:cs="Times New Roman"/>
                <w:sz w:val="24"/>
                <w:szCs w:val="24"/>
              </w:rPr>
              <w:t>“Praise Him”</w:t>
            </w:r>
          </w:p>
        </w:tc>
        <w:tc>
          <w:tcPr>
            <w:tcW w:w="4509" w:type="dxa"/>
          </w:tcPr>
          <w:p w14:paraId="1EA973AA" w14:textId="77777777" w:rsidR="004A79B7" w:rsidRPr="00B95332" w:rsidRDefault="004A79B7" w:rsidP="00E36AA6">
            <w:pPr>
              <w:rPr>
                <w:rFonts w:ascii="Times New Roman" w:hAnsi="Times New Roman" w:cs="Times New Roman"/>
                <w:sz w:val="24"/>
                <w:szCs w:val="24"/>
              </w:rPr>
            </w:pPr>
            <w:r w:rsidRPr="00B95332">
              <w:rPr>
                <w:rFonts w:ascii="Times New Roman" w:hAnsi="Times New Roman" w:cs="Times New Roman"/>
                <w:sz w:val="24"/>
                <w:szCs w:val="24"/>
              </w:rPr>
              <w:t>“They continued…Praising God” (2</w:t>
            </w:r>
            <w:r w:rsidR="00941B95" w:rsidRPr="00B95332">
              <w:rPr>
                <w:rFonts w:ascii="Times New Roman" w:hAnsi="Times New Roman" w:cs="Times New Roman"/>
                <w:sz w:val="24"/>
                <w:szCs w:val="24"/>
              </w:rPr>
              <w:t>:</w:t>
            </w:r>
            <w:r w:rsidRPr="00B95332">
              <w:rPr>
                <w:rFonts w:ascii="Times New Roman" w:hAnsi="Times New Roman" w:cs="Times New Roman"/>
                <w:sz w:val="24"/>
                <w:szCs w:val="24"/>
              </w:rPr>
              <w:t>47)</w:t>
            </w:r>
          </w:p>
        </w:tc>
      </w:tr>
      <w:tr w:rsidR="00B47FC1" w14:paraId="488675EF" w14:textId="77777777" w:rsidTr="00B47FC1">
        <w:tc>
          <w:tcPr>
            <w:tcW w:w="4508" w:type="dxa"/>
          </w:tcPr>
          <w:p w14:paraId="214BBD27" w14:textId="77777777" w:rsidR="00B47FC1" w:rsidRPr="00B95332" w:rsidRDefault="00D3465B" w:rsidP="00E36AA6">
            <w:pPr>
              <w:rPr>
                <w:rFonts w:ascii="Times New Roman" w:hAnsi="Times New Roman" w:cs="Times New Roman"/>
                <w:sz w:val="24"/>
                <w:szCs w:val="24"/>
              </w:rPr>
            </w:pPr>
            <w:r w:rsidRPr="00B95332">
              <w:rPr>
                <w:rFonts w:ascii="Times New Roman" w:hAnsi="Times New Roman" w:cs="Times New Roman"/>
                <w:sz w:val="24"/>
                <w:szCs w:val="24"/>
              </w:rPr>
              <w:lastRenderedPageBreak/>
              <w:t>Psalm 22</w:t>
            </w:r>
            <w:r w:rsidR="00941B95" w:rsidRPr="00B95332">
              <w:rPr>
                <w:rFonts w:ascii="Times New Roman" w:hAnsi="Times New Roman" w:cs="Times New Roman"/>
                <w:sz w:val="24"/>
                <w:szCs w:val="24"/>
              </w:rPr>
              <w:t>:</w:t>
            </w:r>
            <w:r w:rsidRPr="00B95332">
              <w:rPr>
                <w:rFonts w:ascii="Times New Roman" w:hAnsi="Times New Roman" w:cs="Times New Roman"/>
                <w:sz w:val="24"/>
                <w:szCs w:val="24"/>
              </w:rPr>
              <w:t>1 quoted by Christ at this time (Matt 27</w:t>
            </w:r>
            <w:r w:rsidR="00941B95" w:rsidRPr="00B95332">
              <w:rPr>
                <w:rFonts w:ascii="Times New Roman" w:hAnsi="Times New Roman" w:cs="Times New Roman"/>
                <w:sz w:val="24"/>
                <w:szCs w:val="24"/>
              </w:rPr>
              <w:t>:</w:t>
            </w:r>
            <w:r w:rsidRPr="00B95332">
              <w:rPr>
                <w:rFonts w:ascii="Times New Roman" w:hAnsi="Times New Roman" w:cs="Times New Roman"/>
                <w:sz w:val="24"/>
                <w:szCs w:val="24"/>
              </w:rPr>
              <w:t>46)</w:t>
            </w:r>
          </w:p>
        </w:tc>
        <w:tc>
          <w:tcPr>
            <w:tcW w:w="4509" w:type="dxa"/>
          </w:tcPr>
          <w:p w14:paraId="71A4560F" w14:textId="77777777" w:rsidR="00B47FC1" w:rsidRPr="00B95332" w:rsidRDefault="00D3465B" w:rsidP="00E36AA6">
            <w:pPr>
              <w:rPr>
                <w:rFonts w:ascii="Times New Roman" w:hAnsi="Times New Roman" w:cs="Times New Roman"/>
                <w:sz w:val="24"/>
                <w:szCs w:val="24"/>
              </w:rPr>
            </w:pPr>
            <w:r w:rsidRPr="00B95332">
              <w:rPr>
                <w:rFonts w:ascii="Times New Roman" w:hAnsi="Times New Roman" w:cs="Times New Roman"/>
                <w:sz w:val="24"/>
                <w:szCs w:val="24"/>
              </w:rPr>
              <w:t>“Ninth hour” (3</w:t>
            </w:r>
            <w:r w:rsidR="00941B95" w:rsidRPr="00B95332">
              <w:rPr>
                <w:rFonts w:ascii="Times New Roman" w:hAnsi="Times New Roman" w:cs="Times New Roman"/>
                <w:sz w:val="24"/>
                <w:szCs w:val="24"/>
              </w:rPr>
              <w:t>:</w:t>
            </w:r>
            <w:r w:rsidRPr="00B95332">
              <w:rPr>
                <w:rFonts w:ascii="Times New Roman" w:hAnsi="Times New Roman" w:cs="Times New Roman"/>
                <w:sz w:val="24"/>
                <w:szCs w:val="24"/>
              </w:rPr>
              <w:t>1)</w:t>
            </w:r>
          </w:p>
        </w:tc>
      </w:tr>
      <w:tr w:rsidR="00D3465B" w14:paraId="78586E07" w14:textId="77777777" w:rsidTr="00B47FC1">
        <w:tc>
          <w:tcPr>
            <w:tcW w:w="4508" w:type="dxa"/>
          </w:tcPr>
          <w:p w14:paraId="69672EA8" w14:textId="77777777" w:rsidR="00D3465B" w:rsidRPr="00B95332" w:rsidRDefault="00D3465B" w:rsidP="00E36AA6">
            <w:pPr>
              <w:rPr>
                <w:rFonts w:ascii="Times New Roman" w:hAnsi="Times New Roman" w:cs="Times New Roman"/>
                <w:sz w:val="24"/>
                <w:szCs w:val="24"/>
              </w:rPr>
            </w:pPr>
            <w:r w:rsidRPr="00B95332">
              <w:rPr>
                <w:rFonts w:ascii="Times New Roman" w:hAnsi="Times New Roman" w:cs="Times New Roman"/>
                <w:sz w:val="24"/>
                <w:szCs w:val="24"/>
              </w:rPr>
              <w:t>“Declare thy name”</w:t>
            </w:r>
          </w:p>
        </w:tc>
        <w:tc>
          <w:tcPr>
            <w:tcW w:w="4509" w:type="dxa"/>
          </w:tcPr>
          <w:p w14:paraId="3675E542" w14:textId="77777777" w:rsidR="00D3465B" w:rsidRPr="00B95332" w:rsidRDefault="00D3465B" w:rsidP="00E36AA6">
            <w:pPr>
              <w:rPr>
                <w:rFonts w:ascii="Times New Roman" w:hAnsi="Times New Roman" w:cs="Times New Roman"/>
                <w:sz w:val="24"/>
                <w:szCs w:val="24"/>
              </w:rPr>
            </w:pPr>
            <w:r w:rsidRPr="00B95332">
              <w:rPr>
                <w:rFonts w:ascii="Times New Roman" w:hAnsi="Times New Roman" w:cs="Times New Roman"/>
                <w:sz w:val="24"/>
                <w:szCs w:val="24"/>
              </w:rPr>
              <w:t>“In the name of Jesus Christ” (3</w:t>
            </w:r>
            <w:r w:rsidR="00941B95" w:rsidRPr="00B95332">
              <w:rPr>
                <w:rFonts w:ascii="Times New Roman" w:hAnsi="Times New Roman" w:cs="Times New Roman"/>
                <w:sz w:val="24"/>
                <w:szCs w:val="24"/>
              </w:rPr>
              <w:t>:</w:t>
            </w:r>
            <w:r w:rsidRPr="00B95332">
              <w:rPr>
                <w:rFonts w:ascii="Times New Roman" w:hAnsi="Times New Roman" w:cs="Times New Roman"/>
                <w:sz w:val="24"/>
                <w:szCs w:val="24"/>
              </w:rPr>
              <w:t>6)</w:t>
            </w:r>
          </w:p>
          <w:p w14:paraId="63E8E2FA" w14:textId="77777777" w:rsidR="00D3465B" w:rsidRPr="00B95332" w:rsidRDefault="00D3465B" w:rsidP="00E36AA6">
            <w:pPr>
              <w:rPr>
                <w:rFonts w:ascii="Times New Roman" w:hAnsi="Times New Roman" w:cs="Times New Roman"/>
                <w:sz w:val="24"/>
                <w:szCs w:val="24"/>
              </w:rPr>
            </w:pPr>
            <w:r w:rsidRPr="00B95332">
              <w:rPr>
                <w:rFonts w:ascii="Times New Roman" w:hAnsi="Times New Roman" w:cs="Times New Roman"/>
                <w:sz w:val="24"/>
                <w:szCs w:val="24"/>
              </w:rPr>
              <w:t>“</w:t>
            </w:r>
            <w:proofErr w:type="gramStart"/>
            <w:r w:rsidRPr="00B95332">
              <w:rPr>
                <w:rFonts w:ascii="Times New Roman" w:hAnsi="Times New Roman" w:cs="Times New Roman"/>
                <w:sz w:val="24"/>
                <w:szCs w:val="24"/>
              </w:rPr>
              <w:t>his</w:t>
            </w:r>
            <w:proofErr w:type="gramEnd"/>
            <w:r w:rsidRPr="00B95332">
              <w:rPr>
                <w:rFonts w:ascii="Times New Roman" w:hAnsi="Times New Roman" w:cs="Times New Roman"/>
                <w:sz w:val="24"/>
                <w:szCs w:val="24"/>
              </w:rPr>
              <w:t xml:space="preserve"> name through faith in his name” (3</w:t>
            </w:r>
            <w:r w:rsidR="00941B95" w:rsidRPr="00B95332">
              <w:rPr>
                <w:rFonts w:ascii="Times New Roman" w:hAnsi="Times New Roman" w:cs="Times New Roman"/>
                <w:sz w:val="24"/>
                <w:szCs w:val="24"/>
              </w:rPr>
              <w:t>:</w:t>
            </w:r>
            <w:r w:rsidRPr="00B95332">
              <w:rPr>
                <w:rFonts w:ascii="Times New Roman" w:hAnsi="Times New Roman" w:cs="Times New Roman"/>
                <w:sz w:val="24"/>
                <w:szCs w:val="24"/>
              </w:rPr>
              <w:t>16)</w:t>
            </w:r>
          </w:p>
        </w:tc>
      </w:tr>
    </w:tbl>
    <w:p w14:paraId="7382013E" w14:textId="77777777" w:rsidR="00B47FC1" w:rsidRDefault="00B47FC1" w:rsidP="00E36AA6">
      <w:pPr>
        <w:rPr>
          <w:sz w:val="20"/>
          <w:szCs w:val="20"/>
        </w:rPr>
      </w:pPr>
    </w:p>
    <w:p w14:paraId="5D76ADB8" w14:textId="77777777" w:rsidR="00BE5838" w:rsidRPr="00B95332" w:rsidRDefault="004A79B7" w:rsidP="00E8321D">
      <w:pPr>
        <w:jc w:val="both"/>
        <w:rPr>
          <w:rFonts w:ascii="Times New Roman" w:hAnsi="Times New Roman" w:cs="Times New Roman"/>
          <w:sz w:val="24"/>
          <w:szCs w:val="24"/>
        </w:rPr>
      </w:pPr>
      <w:r w:rsidRPr="00B95332">
        <w:rPr>
          <w:rFonts w:ascii="Times New Roman" w:hAnsi="Times New Roman" w:cs="Times New Roman"/>
          <w:sz w:val="24"/>
          <w:szCs w:val="24"/>
        </w:rPr>
        <w:t xml:space="preserve">It is important to note that Peter’s speeches in Acts 2 and 3 openly concentrate on the fact </w:t>
      </w:r>
      <w:r w:rsidR="00941B95" w:rsidRPr="00B95332">
        <w:rPr>
          <w:rFonts w:ascii="Times New Roman" w:hAnsi="Times New Roman" w:cs="Times New Roman"/>
          <w:sz w:val="24"/>
          <w:szCs w:val="24"/>
        </w:rPr>
        <w:t>“</w:t>
      </w:r>
      <w:r w:rsidRPr="00B95332">
        <w:rPr>
          <w:rFonts w:ascii="Times New Roman" w:hAnsi="Times New Roman" w:cs="Times New Roman"/>
          <w:sz w:val="24"/>
          <w:szCs w:val="24"/>
        </w:rPr>
        <w:t>that Christ would suffer” (3</w:t>
      </w:r>
      <w:r w:rsidR="00941B95" w:rsidRPr="00B95332">
        <w:rPr>
          <w:rFonts w:ascii="Times New Roman" w:hAnsi="Times New Roman" w:cs="Times New Roman"/>
          <w:sz w:val="24"/>
          <w:szCs w:val="24"/>
        </w:rPr>
        <w:t>:</w:t>
      </w:r>
      <w:r w:rsidRPr="00B95332">
        <w:rPr>
          <w:rFonts w:ascii="Times New Roman" w:hAnsi="Times New Roman" w:cs="Times New Roman"/>
          <w:sz w:val="24"/>
          <w:szCs w:val="24"/>
        </w:rPr>
        <w:t xml:space="preserve">18). </w:t>
      </w:r>
      <w:r w:rsidR="00BE5838" w:rsidRPr="00B95332">
        <w:rPr>
          <w:rFonts w:ascii="Times New Roman" w:hAnsi="Times New Roman" w:cs="Times New Roman"/>
          <w:sz w:val="24"/>
          <w:szCs w:val="24"/>
        </w:rPr>
        <w:t>Despite a suffering M</w:t>
      </w:r>
      <w:r w:rsidRPr="00B95332">
        <w:rPr>
          <w:rFonts w:ascii="Times New Roman" w:hAnsi="Times New Roman" w:cs="Times New Roman"/>
          <w:sz w:val="24"/>
          <w:szCs w:val="24"/>
        </w:rPr>
        <w:t>essiah being a stumbling block</w:t>
      </w:r>
      <w:r w:rsidR="00941B95" w:rsidRPr="00B95332">
        <w:rPr>
          <w:rFonts w:ascii="Times New Roman" w:hAnsi="Times New Roman" w:cs="Times New Roman"/>
          <w:sz w:val="24"/>
          <w:szCs w:val="24"/>
        </w:rPr>
        <w:t xml:space="preserve"> to the Jews</w:t>
      </w:r>
      <w:r w:rsidRPr="00B95332">
        <w:rPr>
          <w:rFonts w:ascii="Times New Roman" w:hAnsi="Times New Roman" w:cs="Times New Roman"/>
          <w:sz w:val="24"/>
          <w:szCs w:val="24"/>
        </w:rPr>
        <w:t xml:space="preserve">, it </w:t>
      </w:r>
      <w:r w:rsidR="00941B95" w:rsidRPr="00B95332">
        <w:rPr>
          <w:rFonts w:ascii="Times New Roman" w:hAnsi="Times New Roman" w:cs="Times New Roman"/>
          <w:sz w:val="24"/>
          <w:szCs w:val="24"/>
        </w:rPr>
        <w:t>was</w:t>
      </w:r>
      <w:r w:rsidRPr="00B95332">
        <w:rPr>
          <w:rFonts w:ascii="Times New Roman" w:hAnsi="Times New Roman" w:cs="Times New Roman"/>
          <w:sz w:val="24"/>
          <w:szCs w:val="24"/>
        </w:rPr>
        <w:t xml:space="preserve"> vital </w:t>
      </w:r>
      <w:r w:rsidR="00941B95" w:rsidRPr="00B95332">
        <w:rPr>
          <w:rFonts w:ascii="Times New Roman" w:hAnsi="Times New Roman" w:cs="Times New Roman"/>
          <w:sz w:val="24"/>
          <w:szCs w:val="24"/>
        </w:rPr>
        <w:t xml:space="preserve">that the </w:t>
      </w:r>
      <w:r w:rsidRPr="00B95332">
        <w:rPr>
          <w:rFonts w:ascii="Times New Roman" w:hAnsi="Times New Roman" w:cs="Times New Roman"/>
          <w:sz w:val="24"/>
          <w:szCs w:val="24"/>
        </w:rPr>
        <w:t xml:space="preserve">message of </w:t>
      </w:r>
      <w:r w:rsidR="00941B95" w:rsidRPr="00B95332">
        <w:rPr>
          <w:rFonts w:ascii="Times New Roman" w:hAnsi="Times New Roman" w:cs="Times New Roman"/>
          <w:sz w:val="24"/>
          <w:szCs w:val="24"/>
        </w:rPr>
        <w:t>his sufferings was fully understood by Israel so that they could be convinced of the truth of the Lord’s claims.</w:t>
      </w:r>
      <w:r w:rsidR="00BE5838" w:rsidRPr="00B95332">
        <w:rPr>
          <w:rFonts w:ascii="Times New Roman" w:hAnsi="Times New Roman" w:cs="Times New Roman"/>
          <w:sz w:val="24"/>
          <w:szCs w:val="24"/>
        </w:rPr>
        <w:t xml:space="preserve"> Peter’s words continually </w:t>
      </w:r>
      <w:r w:rsidR="00285142" w:rsidRPr="00B95332">
        <w:rPr>
          <w:rFonts w:ascii="Times New Roman" w:hAnsi="Times New Roman" w:cs="Times New Roman"/>
          <w:sz w:val="24"/>
          <w:szCs w:val="24"/>
        </w:rPr>
        <w:t>emphasized</w:t>
      </w:r>
      <w:r w:rsidR="0019250D">
        <w:rPr>
          <w:rFonts w:ascii="Times New Roman" w:hAnsi="Times New Roman" w:cs="Times New Roman"/>
          <w:sz w:val="24"/>
          <w:szCs w:val="24"/>
        </w:rPr>
        <w:t xml:space="preserve"> 3 main things:</w:t>
      </w:r>
    </w:p>
    <w:p w14:paraId="2CF351F9" w14:textId="77777777" w:rsidR="00BE5838" w:rsidRPr="00B95332" w:rsidRDefault="00BE5838" w:rsidP="00E8321D">
      <w:pPr>
        <w:pStyle w:val="ListParagraph"/>
        <w:numPr>
          <w:ilvl w:val="0"/>
          <w:numId w:val="13"/>
        </w:numPr>
        <w:jc w:val="both"/>
        <w:rPr>
          <w:rFonts w:ascii="Times New Roman" w:hAnsi="Times New Roman" w:cs="Times New Roman"/>
          <w:sz w:val="24"/>
          <w:szCs w:val="24"/>
        </w:rPr>
      </w:pPr>
      <w:r w:rsidRPr="00B95332">
        <w:rPr>
          <w:rFonts w:ascii="Times New Roman" w:hAnsi="Times New Roman" w:cs="Times New Roman"/>
          <w:sz w:val="24"/>
          <w:szCs w:val="24"/>
        </w:rPr>
        <w:t>What Christ suffered (2</w:t>
      </w:r>
      <w:r w:rsidR="00941B95" w:rsidRPr="00B95332">
        <w:rPr>
          <w:rFonts w:ascii="Times New Roman" w:hAnsi="Times New Roman" w:cs="Times New Roman"/>
          <w:sz w:val="24"/>
          <w:szCs w:val="24"/>
        </w:rPr>
        <w:t>:</w:t>
      </w:r>
      <w:r w:rsidRPr="00B95332">
        <w:rPr>
          <w:rFonts w:ascii="Times New Roman" w:hAnsi="Times New Roman" w:cs="Times New Roman"/>
          <w:sz w:val="24"/>
          <w:szCs w:val="24"/>
        </w:rPr>
        <w:t>23, 31, 36; 3</w:t>
      </w:r>
      <w:r w:rsidR="00941B95" w:rsidRPr="00B95332">
        <w:rPr>
          <w:rFonts w:ascii="Times New Roman" w:hAnsi="Times New Roman" w:cs="Times New Roman"/>
          <w:sz w:val="24"/>
          <w:szCs w:val="24"/>
        </w:rPr>
        <w:t>:</w:t>
      </w:r>
      <w:r w:rsidRPr="00B95332">
        <w:rPr>
          <w:rFonts w:ascii="Times New Roman" w:hAnsi="Times New Roman" w:cs="Times New Roman"/>
          <w:sz w:val="24"/>
          <w:szCs w:val="24"/>
        </w:rPr>
        <w:t>13-15, 17-18)</w:t>
      </w:r>
    </w:p>
    <w:p w14:paraId="0D9C870A" w14:textId="77777777" w:rsidR="00BE5838" w:rsidRPr="00B95332" w:rsidRDefault="00BE5838" w:rsidP="00E8321D">
      <w:pPr>
        <w:pStyle w:val="ListParagraph"/>
        <w:numPr>
          <w:ilvl w:val="0"/>
          <w:numId w:val="13"/>
        </w:numPr>
        <w:jc w:val="both"/>
        <w:rPr>
          <w:rFonts w:ascii="Times New Roman" w:hAnsi="Times New Roman" w:cs="Times New Roman"/>
          <w:sz w:val="24"/>
          <w:szCs w:val="24"/>
        </w:rPr>
      </w:pPr>
      <w:r w:rsidRPr="00B95332">
        <w:rPr>
          <w:rFonts w:ascii="Times New Roman" w:hAnsi="Times New Roman" w:cs="Times New Roman"/>
          <w:sz w:val="24"/>
          <w:szCs w:val="24"/>
        </w:rPr>
        <w:t>The faithfulness of God in keeping His promises (2v17-22, 30, 33-36; 3v13, 18-25)</w:t>
      </w:r>
    </w:p>
    <w:p w14:paraId="48F54C58" w14:textId="77777777" w:rsidR="00BE5838" w:rsidRPr="00B95332" w:rsidRDefault="00941B95" w:rsidP="00E8321D">
      <w:pPr>
        <w:pStyle w:val="ListParagraph"/>
        <w:numPr>
          <w:ilvl w:val="0"/>
          <w:numId w:val="13"/>
        </w:numPr>
        <w:jc w:val="both"/>
        <w:rPr>
          <w:rFonts w:ascii="Times New Roman" w:hAnsi="Times New Roman" w:cs="Times New Roman"/>
          <w:sz w:val="24"/>
          <w:szCs w:val="24"/>
        </w:rPr>
      </w:pPr>
      <w:r w:rsidRPr="00B95332">
        <w:rPr>
          <w:rFonts w:ascii="Times New Roman" w:hAnsi="Times New Roman" w:cs="Times New Roman"/>
          <w:sz w:val="24"/>
          <w:szCs w:val="24"/>
        </w:rPr>
        <w:t xml:space="preserve">The resurrection of </w:t>
      </w:r>
      <w:r w:rsidR="00BE5838" w:rsidRPr="00B95332">
        <w:rPr>
          <w:rFonts w:ascii="Times New Roman" w:hAnsi="Times New Roman" w:cs="Times New Roman"/>
          <w:sz w:val="24"/>
          <w:szCs w:val="24"/>
        </w:rPr>
        <w:t xml:space="preserve">Jesus </w:t>
      </w:r>
      <w:r w:rsidRPr="00B95332">
        <w:rPr>
          <w:rFonts w:ascii="Times New Roman" w:hAnsi="Times New Roman" w:cs="Times New Roman"/>
          <w:sz w:val="24"/>
          <w:szCs w:val="24"/>
        </w:rPr>
        <w:t xml:space="preserve">and the witness of the apostles </w:t>
      </w:r>
      <w:r w:rsidR="00BE5838" w:rsidRPr="00B95332">
        <w:rPr>
          <w:rFonts w:ascii="Times New Roman" w:hAnsi="Times New Roman" w:cs="Times New Roman"/>
          <w:sz w:val="24"/>
          <w:szCs w:val="24"/>
        </w:rPr>
        <w:t>(2</w:t>
      </w:r>
      <w:r w:rsidRPr="00B95332">
        <w:rPr>
          <w:rFonts w:ascii="Times New Roman" w:hAnsi="Times New Roman" w:cs="Times New Roman"/>
          <w:sz w:val="24"/>
          <w:szCs w:val="24"/>
        </w:rPr>
        <w:t>:</w:t>
      </w:r>
      <w:r w:rsidR="00BE5838" w:rsidRPr="00B95332">
        <w:rPr>
          <w:rFonts w:ascii="Times New Roman" w:hAnsi="Times New Roman" w:cs="Times New Roman"/>
          <w:sz w:val="24"/>
          <w:szCs w:val="24"/>
        </w:rPr>
        <w:t>24-28, 30-32; 3</w:t>
      </w:r>
      <w:r w:rsidRPr="00B95332">
        <w:rPr>
          <w:rFonts w:ascii="Times New Roman" w:hAnsi="Times New Roman" w:cs="Times New Roman"/>
          <w:sz w:val="24"/>
          <w:szCs w:val="24"/>
        </w:rPr>
        <w:t>:</w:t>
      </w:r>
      <w:r w:rsidR="00BE5838" w:rsidRPr="00B95332">
        <w:rPr>
          <w:rFonts w:ascii="Times New Roman" w:hAnsi="Times New Roman" w:cs="Times New Roman"/>
          <w:sz w:val="24"/>
          <w:szCs w:val="24"/>
        </w:rPr>
        <w:t>15, 26)</w:t>
      </w:r>
    </w:p>
    <w:p w14:paraId="057EB147" w14:textId="77777777" w:rsidR="007B7373" w:rsidRPr="00B95332" w:rsidRDefault="00BE5838" w:rsidP="00E8321D">
      <w:pPr>
        <w:jc w:val="both"/>
        <w:rPr>
          <w:rFonts w:ascii="Times New Roman" w:hAnsi="Times New Roman" w:cs="Times New Roman"/>
          <w:sz w:val="24"/>
          <w:szCs w:val="24"/>
        </w:rPr>
      </w:pPr>
      <w:r w:rsidRPr="00B95332">
        <w:rPr>
          <w:rFonts w:ascii="Times New Roman" w:hAnsi="Times New Roman" w:cs="Times New Roman"/>
          <w:sz w:val="24"/>
          <w:szCs w:val="24"/>
        </w:rPr>
        <w:t>This is exactly the message of Psalm 22</w:t>
      </w:r>
      <w:r w:rsidR="00941B95" w:rsidRPr="00B95332">
        <w:rPr>
          <w:rFonts w:ascii="Times New Roman" w:hAnsi="Times New Roman" w:cs="Times New Roman"/>
          <w:sz w:val="24"/>
          <w:szCs w:val="24"/>
        </w:rPr>
        <w:t>:</w:t>
      </w:r>
      <w:r w:rsidRPr="00B95332">
        <w:rPr>
          <w:rFonts w:ascii="Times New Roman" w:hAnsi="Times New Roman" w:cs="Times New Roman"/>
          <w:sz w:val="24"/>
          <w:szCs w:val="24"/>
        </w:rPr>
        <w:t xml:space="preserve">24. </w:t>
      </w:r>
      <w:r w:rsidR="005D1A60" w:rsidRPr="00B95332">
        <w:rPr>
          <w:rFonts w:ascii="Times New Roman" w:hAnsi="Times New Roman" w:cs="Times New Roman"/>
          <w:sz w:val="24"/>
          <w:szCs w:val="24"/>
        </w:rPr>
        <w:t xml:space="preserve">Jesus suffered the “affliction of the afflicted”. But God did not forsake him. When </w:t>
      </w:r>
      <w:r w:rsidR="00941B95" w:rsidRPr="00B95332">
        <w:rPr>
          <w:rFonts w:ascii="Times New Roman" w:hAnsi="Times New Roman" w:cs="Times New Roman"/>
          <w:sz w:val="24"/>
          <w:szCs w:val="24"/>
        </w:rPr>
        <w:t xml:space="preserve">the </w:t>
      </w:r>
      <w:proofErr w:type="gramStart"/>
      <w:r w:rsidR="00941B95" w:rsidRPr="00B95332">
        <w:rPr>
          <w:rFonts w:ascii="Times New Roman" w:hAnsi="Times New Roman" w:cs="Times New Roman"/>
          <w:sz w:val="24"/>
          <w:szCs w:val="24"/>
        </w:rPr>
        <w:t>Son</w:t>
      </w:r>
      <w:proofErr w:type="gramEnd"/>
      <w:r w:rsidR="00941B95" w:rsidRPr="00B95332">
        <w:rPr>
          <w:rFonts w:ascii="Times New Roman" w:hAnsi="Times New Roman" w:cs="Times New Roman"/>
          <w:sz w:val="24"/>
          <w:szCs w:val="24"/>
        </w:rPr>
        <w:t xml:space="preserve"> </w:t>
      </w:r>
      <w:r w:rsidR="005D1A60" w:rsidRPr="00B95332">
        <w:rPr>
          <w:rFonts w:ascii="Times New Roman" w:hAnsi="Times New Roman" w:cs="Times New Roman"/>
          <w:sz w:val="24"/>
          <w:szCs w:val="24"/>
        </w:rPr>
        <w:t xml:space="preserve">cried, </w:t>
      </w:r>
      <w:r w:rsidR="00941B95" w:rsidRPr="00B95332">
        <w:rPr>
          <w:rFonts w:ascii="Times New Roman" w:hAnsi="Times New Roman" w:cs="Times New Roman"/>
          <w:sz w:val="24"/>
          <w:szCs w:val="24"/>
        </w:rPr>
        <w:t>the Father heard</w:t>
      </w:r>
      <w:r w:rsidR="005D1A60" w:rsidRPr="00B95332">
        <w:rPr>
          <w:rFonts w:ascii="Times New Roman" w:hAnsi="Times New Roman" w:cs="Times New Roman"/>
          <w:sz w:val="24"/>
          <w:szCs w:val="24"/>
        </w:rPr>
        <w:t xml:space="preserve">. </w:t>
      </w:r>
    </w:p>
    <w:p w14:paraId="68639415" w14:textId="77777777" w:rsidR="009B2FEF" w:rsidRPr="00B95332" w:rsidRDefault="00C30794" w:rsidP="00E36AA6">
      <w:pPr>
        <w:rPr>
          <w:rFonts w:ascii="Times New Roman" w:hAnsi="Times New Roman" w:cs="Times New Roman"/>
          <w:b/>
          <w:sz w:val="24"/>
          <w:szCs w:val="24"/>
        </w:rPr>
      </w:pPr>
      <w:r w:rsidRPr="00B95332">
        <w:rPr>
          <w:rFonts w:ascii="Times New Roman" w:hAnsi="Times New Roman" w:cs="Times New Roman"/>
          <w:b/>
          <w:sz w:val="24"/>
          <w:szCs w:val="24"/>
        </w:rPr>
        <w:t xml:space="preserve">“In the great congregation” </w:t>
      </w:r>
    </w:p>
    <w:p w14:paraId="4F34D8AC" w14:textId="77777777" w:rsidR="00061368" w:rsidRPr="00B95332" w:rsidRDefault="001F377C" w:rsidP="00D36803">
      <w:pPr>
        <w:jc w:val="both"/>
        <w:rPr>
          <w:rFonts w:ascii="Times New Roman" w:hAnsi="Times New Roman" w:cs="Times New Roman"/>
          <w:sz w:val="24"/>
          <w:szCs w:val="24"/>
        </w:rPr>
      </w:pPr>
      <w:r w:rsidRPr="00B95332">
        <w:rPr>
          <w:rFonts w:ascii="Times New Roman" w:hAnsi="Times New Roman" w:cs="Times New Roman"/>
          <w:sz w:val="24"/>
          <w:szCs w:val="24"/>
        </w:rPr>
        <w:t>Although the gospel was to the Jew first, it was always in the plan of God that it would go to the Gentiles</w:t>
      </w:r>
      <w:r w:rsidR="00285142" w:rsidRPr="00B95332">
        <w:rPr>
          <w:rFonts w:ascii="Times New Roman" w:hAnsi="Times New Roman" w:cs="Times New Roman"/>
          <w:sz w:val="24"/>
          <w:szCs w:val="24"/>
        </w:rPr>
        <w:t xml:space="preserve">. It was Peter again in Acts 15 that “declared how God at the first did visit the Gentiles to take out of </w:t>
      </w:r>
      <w:r w:rsidR="00EC3118">
        <w:rPr>
          <w:rFonts w:ascii="Times New Roman" w:hAnsi="Times New Roman" w:cs="Times New Roman"/>
          <w:sz w:val="24"/>
          <w:szCs w:val="24"/>
        </w:rPr>
        <w:t>t</w:t>
      </w:r>
      <w:r w:rsidR="00285142" w:rsidRPr="00B95332">
        <w:rPr>
          <w:rFonts w:ascii="Times New Roman" w:hAnsi="Times New Roman" w:cs="Times New Roman"/>
          <w:sz w:val="24"/>
          <w:szCs w:val="24"/>
        </w:rPr>
        <w:t xml:space="preserve">hem a people for </w:t>
      </w:r>
      <w:r w:rsidR="00285142" w:rsidRPr="00B95332">
        <w:rPr>
          <w:rFonts w:ascii="Times New Roman" w:hAnsi="Times New Roman" w:cs="Times New Roman"/>
          <w:b/>
          <w:sz w:val="24"/>
          <w:szCs w:val="24"/>
        </w:rPr>
        <w:t>His name”</w:t>
      </w:r>
      <w:r w:rsidRPr="00B95332">
        <w:rPr>
          <w:rFonts w:ascii="Times New Roman" w:hAnsi="Times New Roman" w:cs="Times New Roman"/>
          <w:sz w:val="24"/>
          <w:szCs w:val="24"/>
        </w:rPr>
        <w:t xml:space="preserve"> (Acts 15</w:t>
      </w:r>
      <w:r w:rsidR="00941B95" w:rsidRPr="00B95332">
        <w:rPr>
          <w:rFonts w:ascii="Times New Roman" w:hAnsi="Times New Roman" w:cs="Times New Roman"/>
          <w:sz w:val="24"/>
          <w:szCs w:val="24"/>
        </w:rPr>
        <w:t>:</w:t>
      </w:r>
      <w:r w:rsidR="00285142" w:rsidRPr="00B95332">
        <w:rPr>
          <w:rFonts w:ascii="Times New Roman" w:hAnsi="Times New Roman" w:cs="Times New Roman"/>
          <w:sz w:val="24"/>
          <w:szCs w:val="24"/>
        </w:rPr>
        <w:t>14</w:t>
      </w:r>
      <w:r w:rsidR="00E0776C" w:rsidRPr="00B95332">
        <w:rPr>
          <w:rFonts w:ascii="Times New Roman" w:hAnsi="Times New Roman" w:cs="Times New Roman"/>
          <w:sz w:val="24"/>
          <w:szCs w:val="24"/>
        </w:rPr>
        <w:t>-18</w:t>
      </w:r>
      <w:r w:rsidRPr="00B95332">
        <w:rPr>
          <w:rFonts w:ascii="Times New Roman" w:hAnsi="Times New Roman" w:cs="Times New Roman"/>
          <w:sz w:val="24"/>
          <w:szCs w:val="24"/>
        </w:rPr>
        <w:t>)</w:t>
      </w:r>
      <w:r w:rsidR="00E0776C" w:rsidRPr="00B95332">
        <w:rPr>
          <w:rFonts w:ascii="Times New Roman" w:hAnsi="Times New Roman" w:cs="Times New Roman"/>
          <w:sz w:val="24"/>
          <w:szCs w:val="24"/>
        </w:rPr>
        <w:t xml:space="preserve">. </w:t>
      </w:r>
      <w:r w:rsidR="00061368" w:rsidRPr="00B95332">
        <w:rPr>
          <w:rFonts w:ascii="Times New Roman" w:hAnsi="Times New Roman" w:cs="Times New Roman"/>
          <w:sz w:val="24"/>
          <w:szCs w:val="24"/>
        </w:rPr>
        <w:t>Around the t</w:t>
      </w:r>
      <w:r w:rsidR="00177D83" w:rsidRPr="00B95332">
        <w:rPr>
          <w:rFonts w:ascii="Times New Roman" w:hAnsi="Times New Roman" w:cs="Times New Roman"/>
          <w:sz w:val="24"/>
          <w:szCs w:val="24"/>
        </w:rPr>
        <w:t>hrone of God in Revelation 4 were</w:t>
      </w:r>
      <w:r w:rsidR="00061368" w:rsidRPr="00B95332">
        <w:rPr>
          <w:rFonts w:ascii="Times New Roman" w:hAnsi="Times New Roman" w:cs="Times New Roman"/>
          <w:sz w:val="24"/>
          <w:szCs w:val="24"/>
        </w:rPr>
        <w:t xml:space="preserve"> the twenty-four thrones, symbolic of both Jew and Gentile in the future age. This is here prefigured in Psalm 22</w:t>
      </w:r>
      <w:r w:rsidR="00941B95" w:rsidRPr="00B95332">
        <w:rPr>
          <w:rFonts w:ascii="Times New Roman" w:hAnsi="Times New Roman" w:cs="Times New Roman"/>
          <w:sz w:val="24"/>
          <w:szCs w:val="24"/>
        </w:rPr>
        <w:t>:</w:t>
      </w:r>
      <w:r w:rsidR="00061368" w:rsidRPr="00B95332">
        <w:rPr>
          <w:rFonts w:ascii="Times New Roman" w:hAnsi="Times New Roman" w:cs="Times New Roman"/>
          <w:sz w:val="24"/>
          <w:szCs w:val="24"/>
        </w:rPr>
        <w:t xml:space="preserve">25 as the “great congregation”. </w:t>
      </w:r>
    </w:p>
    <w:p w14:paraId="39691FAB" w14:textId="77777777" w:rsidR="00C060D3" w:rsidRPr="00B95332" w:rsidRDefault="006317DF" w:rsidP="00D36803">
      <w:pPr>
        <w:jc w:val="both"/>
        <w:rPr>
          <w:rFonts w:ascii="Times New Roman" w:hAnsi="Times New Roman" w:cs="Times New Roman"/>
          <w:sz w:val="24"/>
          <w:szCs w:val="24"/>
        </w:rPr>
      </w:pPr>
      <w:r w:rsidRPr="00B95332">
        <w:rPr>
          <w:rFonts w:ascii="Times New Roman" w:hAnsi="Times New Roman" w:cs="Times New Roman"/>
          <w:sz w:val="24"/>
          <w:szCs w:val="24"/>
        </w:rPr>
        <w:t>If</w:t>
      </w:r>
      <w:r w:rsidR="00B34C30" w:rsidRPr="00B95332">
        <w:rPr>
          <w:rFonts w:ascii="Times New Roman" w:hAnsi="Times New Roman" w:cs="Times New Roman"/>
          <w:sz w:val="24"/>
          <w:szCs w:val="24"/>
        </w:rPr>
        <w:t xml:space="preserve"> we follow the spread of Christ’s declaration of the Father’s name from the Jews to the Gentiles in </w:t>
      </w:r>
      <w:r w:rsidR="00177D83" w:rsidRPr="00B95332">
        <w:rPr>
          <w:rFonts w:ascii="Times New Roman" w:hAnsi="Times New Roman" w:cs="Times New Roman"/>
          <w:sz w:val="24"/>
          <w:szCs w:val="24"/>
        </w:rPr>
        <w:t xml:space="preserve">the </w:t>
      </w:r>
      <w:r w:rsidR="00B34C30" w:rsidRPr="00B95332">
        <w:rPr>
          <w:rFonts w:ascii="Times New Roman" w:hAnsi="Times New Roman" w:cs="Times New Roman"/>
          <w:sz w:val="24"/>
          <w:szCs w:val="24"/>
        </w:rPr>
        <w:t xml:space="preserve">Acts of the </w:t>
      </w:r>
      <w:proofErr w:type="gramStart"/>
      <w:r w:rsidR="00B34C30" w:rsidRPr="00B95332">
        <w:rPr>
          <w:rFonts w:ascii="Times New Roman" w:hAnsi="Times New Roman" w:cs="Times New Roman"/>
          <w:sz w:val="24"/>
          <w:szCs w:val="24"/>
        </w:rPr>
        <w:t>Apostles</w:t>
      </w:r>
      <w:proofErr w:type="gramEnd"/>
      <w:r w:rsidRPr="00B95332">
        <w:rPr>
          <w:rFonts w:ascii="Times New Roman" w:hAnsi="Times New Roman" w:cs="Times New Roman"/>
          <w:sz w:val="24"/>
          <w:szCs w:val="24"/>
        </w:rPr>
        <w:t xml:space="preserve"> </w:t>
      </w:r>
      <w:r w:rsidR="00B34C30" w:rsidRPr="00B95332">
        <w:rPr>
          <w:rFonts w:ascii="Times New Roman" w:hAnsi="Times New Roman" w:cs="Times New Roman"/>
          <w:sz w:val="24"/>
          <w:szCs w:val="24"/>
        </w:rPr>
        <w:t xml:space="preserve">we find the images </w:t>
      </w:r>
      <w:r w:rsidR="00941B95" w:rsidRPr="00B95332">
        <w:rPr>
          <w:rFonts w:ascii="Times New Roman" w:hAnsi="Times New Roman" w:cs="Times New Roman"/>
          <w:sz w:val="24"/>
          <w:szCs w:val="24"/>
        </w:rPr>
        <w:t xml:space="preserve">depicted in </w:t>
      </w:r>
      <w:r w:rsidR="00B34C30" w:rsidRPr="00B95332">
        <w:rPr>
          <w:rFonts w:ascii="Times New Roman" w:hAnsi="Times New Roman" w:cs="Times New Roman"/>
          <w:sz w:val="24"/>
          <w:szCs w:val="24"/>
        </w:rPr>
        <w:t>Psalm 22</w:t>
      </w:r>
      <w:r w:rsidR="00941B95" w:rsidRPr="00B95332">
        <w:rPr>
          <w:rFonts w:ascii="Times New Roman" w:hAnsi="Times New Roman" w:cs="Times New Roman"/>
          <w:sz w:val="24"/>
          <w:szCs w:val="24"/>
        </w:rPr>
        <w:t>.</w:t>
      </w:r>
      <w:r w:rsidR="00B34C30" w:rsidRPr="00B95332">
        <w:rPr>
          <w:rFonts w:ascii="Times New Roman" w:hAnsi="Times New Roman" w:cs="Times New Roman"/>
          <w:sz w:val="24"/>
          <w:szCs w:val="24"/>
        </w:rPr>
        <w:t xml:space="preserve"> </w:t>
      </w:r>
      <w:r w:rsidR="00D36803">
        <w:rPr>
          <w:rFonts w:ascii="Times New Roman" w:hAnsi="Times New Roman" w:cs="Times New Roman"/>
          <w:sz w:val="24"/>
          <w:szCs w:val="24"/>
        </w:rPr>
        <w:t>In Acts 9:15-16 for</w:t>
      </w:r>
      <w:r w:rsidR="00C060D3" w:rsidRPr="00B95332">
        <w:rPr>
          <w:rFonts w:ascii="Times New Roman" w:hAnsi="Times New Roman" w:cs="Times New Roman"/>
          <w:sz w:val="24"/>
          <w:szCs w:val="24"/>
        </w:rPr>
        <w:t xml:space="preserve"> example, t</w:t>
      </w:r>
      <w:r w:rsidR="00B34C30" w:rsidRPr="00B95332">
        <w:rPr>
          <w:rFonts w:ascii="Times New Roman" w:hAnsi="Times New Roman" w:cs="Times New Roman"/>
          <w:sz w:val="24"/>
          <w:szCs w:val="24"/>
        </w:rPr>
        <w:t>he</w:t>
      </w:r>
      <w:r w:rsidR="00D36803">
        <w:rPr>
          <w:rFonts w:ascii="Times New Roman" w:hAnsi="Times New Roman" w:cs="Times New Roman"/>
          <w:sz w:val="24"/>
          <w:szCs w:val="24"/>
        </w:rPr>
        <w:t xml:space="preserve"> commissioning of Paul</w:t>
      </w:r>
      <w:r w:rsidR="00B34C30" w:rsidRPr="00B95332">
        <w:rPr>
          <w:rFonts w:ascii="Times New Roman" w:hAnsi="Times New Roman" w:cs="Times New Roman"/>
          <w:sz w:val="24"/>
          <w:szCs w:val="24"/>
        </w:rPr>
        <w:t xml:space="preserve"> shows how </w:t>
      </w:r>
      <w:r w:rsidR="00941B95" w:rsidRPr="00B95332">
        <w:rPr>
          <w:rFonts w:ascii="Times New Roman" w:hAnsi="Times New Roman" w:cs="Times New Roman"/>
          <w:sz w:val="24"/>
          <w:szCs w:val="24"/>
        </w:rPr>
        <w:t>Paul w</w:t>
      </w:r>
      <w:r w:rsidR="00B34C30" w:rsidRPr="00B95332">
        <w:rPr>
          <w:rFonts w:ascii="Times New Roman" w:hAnsi="Times New Roman" w:cs="Times New Roman"/>
          <w:sz w:val="24"/>
          <w:szCs w:val="24"/>
        </w:rPr>
        <w:t xml:space="preserve">as to “bear my </w:t>
      </w:r>
      <w:r w:rsidR="00D36803" w:rsidRPr="00D36803">
        <w:rPr>
          <w:rFonts w:ascii="Times New Roman" w:hAnsi="Times New Roman" w:cs="Times New Roman"/>
          <w:b/>
          <w:sz w:val="24"/>
          <w:szCs w:val="24"/>
        </w:rPr>
        <w:t>name</w:t>
      </w:r>
      <w:r w:rsidR="00B34C30" w:rsidRPr="00B95332">
        <w:rPr>
          <w:rFonts w:ascii="Times New Roman" w:hAnsi="Times New Roman" w:cs="Times New Roman"/>
          <w:sz w:val="24"/>
          <w:szCs w:val="24"/>
        </w:rPr>
        <w:t xml:space="preserve"> before the Gentiles”. He would do this by “suffering for my name’s sake”. </w:t>
      </w:r>
      <w:r w:rsidR="000A3672" w:rsidRPr="00B95332">
        <w:rPr>
          <w:rFonts w:ascii="Times New Roman" w:hAnsi="Times New Roman" w:cs="Times New Roman"/>
          <w:sz w:val="24"/>
          <w:szCs w:val="24"/>
        </w:rPr>
        <w:t xml:space="preserve">Both </w:t>
      </w:r>
      <w:r w:rsidR="00941B95" w:rsidRPr="00B95332">
        <w:rPr>
          <w:rFonts w:ascii="Times New Roman" w:hAnsi="Times New Roman" w:cs="Times New Roman"/>
          <w:sz w:val="24"/>
          <w:szCs w:val="24"/>
        </w:rPr>
        <w:t xml:space="preserve">these thoughts find a </w:t>
      </w:r>
      <w:r w:rsidR="000A3672" w:rsidRPr="00B95332">
        <w:rPr>
          <w:rFonts w:ascii="Times New Roman" w:hAnsi="Times New Roman" w:cs="Times New Roman"/>
          <w:sz w:val="24"/>
          <w:szCs w:val="24"/>
        </w:rPr>
        <w:t>parallel</w:t>
      </w:r>
      <w:r w:rsidR="00B34C30" w:rsidRPr="00B95332">
        <w:rPr>
          <w:rFonts w:ascii="Times New Roman" w:hAnsi="Times New Roman" w:cs="Times New Roman"/>
          <w:sz w:val="24"/>
          <w:szCs w:val="24"/>
        </w:rPr>
        <w:t xml:space="preserve"> </w:t>
      </w:r>
      <w:r w:rsidR="00941B95" w:rsidRPr="00B95332">
        <w:rPr>
          <w:rFonts w:ascii="Times New Roman" w:hAnsi="Times New Roman" w:cs="Times New Roman"/>
          <w:sz w:val="24"/>
          <w:szCs w:val="24"/>
        </w:rPr>
        <w:t>in</w:t>
      </w:r>
      <w:r w:rsidR="00B34C30" w:rsidRPr="00B95332">
        <w:rPr>
          <w:rFonts w:ascii="Times New Roman" w:hAnsi="Times New Roman" w:cs="Times New Roman"/>
          <w:sz w:val="24"/>
          <w:szCs w:val="24"/>
        </w:rPr>
        <w:t xml:space="preserve"> Psa</w:t>
      </w:r>
      <w:r w:rsidR="000A3672" w:rsidRPr="00B95332">
        <w:rPr>
          <w:rFonts w:ascii="Times New Roman" w:hAnsi="Times New Roman" w:cs="Times New Roman"/>
          <w:sz w:val="24"/>
          <w:szCs w:val="24"/>
        </w:rPr>
        <w:t>lm</w:t>
      </w:r>
      <w:r w:rsidR="00B34C30" w:rsidRPr="00B95332">
        <w:rPr>
          <w:rFonts w:ascii="Times New Roman" w:hAnsi="Times New Roman" w:cs="Times New Roman"/>
          <w:sz w:val="24"/>
          <w:szCs w:val="24"/>
        </w:rPr>
        <w:t xml:space="preserve"> 22. </w:t>
      </w:r>
    </w:p>
    <w:p w14:paraId="10F0AD27" w14:textId="77777777" w:rsidR="0049257B" w:rsidRPr="00B95332" w:rsidRDefault="008C333C" w:rsidP="00D36803">
      <w:pPr>
        <w:jc w:val="both"/>
        <w:rPr>
          <w:rFonts w:ascii="Times New Roman" w:hAnsi="Times New Roman" w:cs="Times New Roman"/>
          <w:sz w:val="24"/>
          <w:szCs w:val="24"/>
        </w:rPr>
      </w:pPr>
      <w:r w:rsidRPr="00B95332">
        <w:rPr>
          <w:rFonts w:ascii="Times New Roman" w:hAnsi="Times New Roman" w:cs="Times New Roman"/>
          <w:sz w:val="24"/>
          <w:szCs w:val="24"/>
        </w:rPr>
        <w:t>However,</w:t>
      </w:r>
      <w:r w:rsidR="00C060D3" w:rsidRPr="00B95332">
        <w:rPr>
          <w:rFonts w:ascii="Times New Roman" w:hAnsi="Times New Roman" w:cs="Times New Roman"/>
          <w:sz w:val="24"/>
          <w:szCs w:val="24"/>
        </w:rPr>
        <w:t xml:space="preserve"> </w:t>
      </w:r>
      <w:r w:rsidR="00B34C30" w:rsidRPr="00B95332">
        <w:rPr>
          <w:rFonts w:ascii="Times New Roman" w:hAnsi="Times New Roman" w:cs="Times New Roman"/>
          <w:sz w:val="24"/>
          <w:szCs w:val="24"/>
        </w:rPr>
        <w:t>t</w:t>
      </w:r>
      <w:r w:rsidRPr="00B95332">
        <w:rPr>
          <w:rFonts w:ascii="Times New Roman" w:hAnsi="Times New Roman" w:cs="Times New Roman"/>
          <w:sz w:val="24"/>
          <w:szCs w:val="24"/>
        </w:rPr>
        <w:t xml:space="preserve">he call of the Gentiles </w:t>
      </w:r>
      <w:r w:rsidR="00B34C30" w:rsidRPr="00B95332">
        <w:rPr>
          <w:rFonts w:ascii="Times New Roman" w:hAnsi="Times New Roman" w:cs="Times New Roman"/>
          <w:sz w:val="24"/>
          <w:szCs w:val="24"/>
        </w:rPr>
        <w:t>begins in Acts 10 with Cornelius</w:t>
      </w:r>
      <w:r w:rsidR="00C060D3" w:rsidRPr="00B95332">
        <w:rPr>
          <w:rFonts w:ascii="Times New Roman" w:hAnsi="Times New Roman" w:cs="Times New Roman"/>
          <w:sz w:val="24"/>
          <w:szCs w:val="24"/>
        </w:rPr>
        <w:t xml:space="preserve"> and the Apostle Peter</w:t>
      </w:r>
      <w:r w:rsidR="00A324BB" w:rsidRPr="00B95332">
        <w:rPr>
          <w:rFonts w:ascii="Times New Roman" w:hAnsi="Times New Roman" w:cs="Times New Roman"/>
          <w:sz w:val="24"/>
          <w:szCs w:val="24"/>
        </w:rPr>
        <w:t xml:space="preserve"> </w:t>
      </w:r>
      <w:r w:rsidR="00941B95" w:rsidRPr="00B95332">
        <w:rPr>
          <w:rFonts w:ascii="Times New Roman" w:hAnsi="Times New Roman" w:cs="Times New Roman"/>
          <w:sz w:val="24"/>
          <w:szCs w:val="24"/>
        </w:rPr>
        <w:t xml:space="preserve">where once again we </w:t>
      </w:r>
      <w:r w:rsidR="00C060D3" w:rsidRPr="00B95332">
        <w:rPr>
          <w:rFonts w:ascii="Times New Roman" w:hAnsi="Times New Roman" w:cs="Times New Roman"/>
          <w:sz w:val="24"/>
          <w:szCs w:val="24"/>
        </w:rPr>
        <w:t xml:space="preserve">find some </w:t>
      </w:r>
      <w:r w:rsidR="0049257B" w:rsidRPr="00B95332">
        <w:rPr>
          <w:rFonts w:ascii="Times New Roman" w:hAnsi="Times New Roman" w:cs="Times New Roman"/>
          <w:sz w:val="24"/>
          <w:szCs w:val="24"/>
        </w:rPr>
        <w:t xml:space="preserve">wonderful </w:t>
      </w:r>
      <w:r w:rsidR="000A3672" w:rsidRPr="00B95332">
        <w:rPr>
          <w:rFonts w:ascii="Times New Roman" w:hAnsi="Times New Roman" w:cs="Times New Roman"/>
          <w:sz w:val="24"/>
          <w:szCs w:val="24"/>
        </w:rPr>
        <w:t>echoes</w:t>
      </w:r>
      <w:r w:rsidR="0049257B" w:rsidRPr="00B95332">
        <w:rPr>
          <w:rFonts w:ascii="Times New Roman" w:hAnsi="Times New Roman" w:cs="Times New Roman"/>
          <w:sz w:val="24"/>
          <w:szCs w:val="24"/>
        </w:rPr>
        <w:t xml:space="preserve"> </w:t>
      </w:r>
      <w:r w:rsidR="00941B95" w:rsidRPr="00B95332">
        <w:rPr>
          <w:rFonts w:ascii="Times New Roman" w:hAnsi="Times New Roman" w:cs="Times New Roman"/>
          <w:sz w:val="24"/>
          <w:szCs w:val="24"/>
        </w:rPr>
        <w:t xml:space="preserve">with </w:t>
      </w:r>
      <w:r w:rsidR="0049257B" w:rsidRPr="00B95332">
        <w:rPr>
          <w:rFonts w:ascii="Times New Roman" w:hAnsi="Times New Roman" w:cs="Times New Roman"/>
          <w:sz w:val="24"/>
          <w:szCs w:val="24"/>
        </w:rPr>
        <w:t>Psa 22</w:t>
      </w:r>
      <w:r w:rsidR="00941B95" w:rsidRPr="00B95332">
        <w:rPr>
          <w:rFonts w:ascii="Times New Roman" w:hAnsi="Times New Roman" w:cs="Times New Roman"/>
          <w:sz w:val="24"/>
          <w:szCs w:val="24"/>
        </w:rPr>
        <w:t>:</w:t>
      </w:r>
      <w:r w:rsidR="0049257B" w:rsidRPr="00B95332">
        <w:rPr>
          <w:rFonts w:ascii="Times New Roman" w:hAnsi="Times New Roman" w:cs="Times New Roman"/>
          <w:sz w:val="24"/>
          <w:szCs w:val="24"/>
        </w:rPr>
        <w:t xml:space="preserve">25-26. </w:t>
      </w:r>
    </w:p>
    <w:tbl>
      <w:tblPr>
        <w:tblStyle w:val="TableGrid"/>
        <w:tblW w:w="0" w:type="auto"/>
        <w:tblLook w:val="04A0" w:firstRow="1" w:lastRow="0" w:firstColumn="1" w:lastColumn="0" w:noHBand="0" w:noVBand="1"/>
      </w:tblPr>
      <w:tblGrid>
        <w:gridCol w:w="4508"/>
        <w:gridCol w:w="4509"/>
      </w:tblGrid>
      <w:tr w:rsidR="00B34C30" w14:paraId="4D5D01C5" w14:textId="77777777" w:rsidTr="00B34C30">
        <w:tc>
          <w:tcPr>
            <w:tcW w:w="4508" w:type="dxa"/>
          </w:tcPr>
          <w:p w14:paraId="7C2F7653" w14:textId="77777777" w:rsidR="00B34C30" w:rsidRPr="00D36803" w:rsidRDefault="00B34C30" w:rsidP="00B34C30">
            <w:pPr>
              <w:jc w:val="center"/>
              <w:rPr>
                <w:rFonts w:ascii="Times New Roman" w:hAnsi="Times New Roman" w:cs="Times New Roman"/>
                <w:b/>
                <w:sz w:val="24"/>
                <w:szCs w:val="24"/>
              </w:rPr>
            </w:pPr>
            <w:r w:rsidRPr="00D36803">
              <w:rPr>
                <w:rFonts w:ascii="Times New Roman" w:hAnsi="Times New Roman" w:cs="Times New Roman"/>
                <w:b/>
                <w:sz w:val="24"/>
                <w:szCs w:val="24"/>
              </w:rPr>
              <w:t>PSALM 22</w:t>
            </w:r>
            <w:r w:rsidR="00C060D3" w:rsidRPr="00D36803">
              <w:rPr>
                <w:rFonts w:ascii="Times New Roman" w:hAnsi="Times New Roman" w:cs="Times New Roman"/>
                <w:b/>
                <w:sz w:val="24"/>
                <w:szCs w:val="24"/>
              </w:rPr>
              <w:t>v25-26</w:t>
            </w:r>
          </w:p>
        </w:tc>
        <w:tc>
          <w:tcPr>
            <w:tcW w:w="4509" w:type="dxa"/>
          </w:tcPr>
          <w:p w14:paraId="43DB4118" w14:textId="77777777" w:rsidR="00B34C30" w:rsidRPr="00D36803" w:rsidRDefault="00B34C30" w:rsidP="00C13CEB">
            <w:pPr>
              <w:jc w:val="center"/>
              <w:rPr>
                <w:rFonts w:ascii="Times New Roman" w:hAnsi="Times New Roman" w:cs="Times New Roman"/>
                <w:b/>
                <w:sz w:val="24"/>
                <w:szCs w:val="24"/>
              </w:rPr>
            </w:pPr>
            <w:r w:rsidRPr="00D36803">
              <w:rPr>
                <w:rFonts w:ascii="Times New Roman" w:hAnsi="Times New Roman" w:cs="Times New Roman"/>
                <w:b/>
                <w:sz w:val="24"/>
                <w:szCs w:val="24"/>
              </w:rPr>
              <w:t xml:space="preserve">ACTS </w:t>
            </w:r>
            <w:r w:rsidR="00C13CEB" w:rsidRPr="00D36803">
              <w:rPr>
                <w:rFonts w:ascii="Times New Roman" w:hAnsi="Times New Roman" w:cs="Times New Roman"/>
                <w:b/>
                <w:sz w:val="24"/>
                <w:szCs w:val="24"/>
              </w:rPr>
              <w:t>OF THE APOSTLES</w:t>
            </w:r>
          </w:p>
        </w:tc>
      </w:tr>
      <w:tr w:rsidR="001C2EAD" w14:paraId="35299C16" w14:textId="77777777" w:rsidTr="00B34C30">
        <w:tc>
          <w:tcPr>
            <w:tcW w:w="4508" w:type="dxa"/>
          </w:tcPr>
          <w:p w14:paraId="0419CA6C" w14:textId="77777777" w:rsidR="001C2EAD" w:rsidRPr="00D36803" w:rsidRDefault="001C2EAD" w:rsidP="001C2EAD">
            <w:pPr>
              <w:rPr>
                <w:rFonts w:ascii="Times New Roman" w:hAnsi="Times New Roman" w:cs="Times New Roman"/>
                <w:sz w:val="24"/>
                <w:szCs w:val="24"/>
              </w:rPr>
            </w:pPr>
            <w:r w:rsidRPr="00D36803">
              <w:rPr>
                <w:rFonts w:ascii="Times New Roman" w:hAnsi="Times New Roman" w:cs="Times New Roman"/>
                <w:sz w:val="24"/>
                <w:szCs w:val="24"/>
              </w:rPr>
              <w:t>Psalm quoted by Christ in the 9</w:t>
            </w:r>
            <w:r w:rsidRPr="00D36803">
              <w:rPr>
                <w:rFonts w:ascii="Times New Roman" w:hAnsi="Times New Roman" w:cs="Times New Roman"/>
                <w:sz w:val="24"/>
                <w:szCs w:val="24"/>
                <w:vertAlign w:val="superscript"/>
              </w:rPr>
              <w:t>th</w:t>
            </w:r>
            <w:r w:rsidRPr="00D36803">
              <w:rPr>
                <w:rFonts w:ascii="Times New Roman" w:hAnsi="Times New Roman" w:cs="Times New Roman"/>
                <w:sz w:val="24"/>
                <w:szCs w:val="24"/>
              </w:rPr>
              <w:t xml:space="preserve"> hour</w:t>
            </w:r>
          </w:p>
        </w:tc>
        <w:tc>
          <w:tcPr>
            <w:tcW w:w="4509" w:type="dxa"/>
          </w:tcPr>
          <w:p w14:paraId="6C773B44" w14:textId="77777777" w:rsidR="001C2EAD" w:rsidRPr="00D36803" w:rsidRDefault="001C2EAD" w:rsidP="001C2EAD">
            <w:pPr>
              <w:rPr>
                <w:rFonts w:ascii="Times New Roman" w:hAnsi="Times New Roman" w:cs="Times New Roman"/>
                <w:sz w:val="24"/>
                <w:szCs w:val="24"/>
              </w:rPr>
            </w:pPr>
            <w:r w:rsidRPr="00D36803">
              <w:rPr>
                <w:rFonts w:ascii="Times New Roman" w:hAnsi="Times New Roman" w:cs="Times New Roman"/>
                <w:sz w:val="24"/>
                <w:szCs w:val="24"/>
              </w:rPr>
              <w:t xml:space="preserve">“Cornelius </w:t>
            </w:r>
            <w:r w:rsidR="00D36803" w:rsidRPr="00D36803">
              <w:rPr>
                <w:rFonts w:ascii="Times New Roman" w:hAnsi="Times New Roman" w:cs="Times New Roman"/>
                <w:sz w:val="24"/>
                <w:szCs w:val="24"/>
              </w:rPr>
              <w:t>s</w:t>
            </w:r>
            <w:r w:rsidRPr="00D36803">
              <w:rPr>
                <w:rFonts w:ascii="Times New Roman" w:hAnsi="Times New Roman" w:cs="Times New Roman"/>
                <w:sz w:val="24"/>
                <w:szCs w:val="24"/>
              </w:rPr>
              <w:t>aw a vision about the 9</w:t>
            </w:r>
            <w:r w:rsidRPr="00D36803">
              <w:rPr>
                <w:rFonts w:ascii="Times New Roman" w:hAnsi="Times New Roman" w:cs="Times New Roman"/>
                <w:sz w:val="24"/>
                <w:szCs w:val="24"/>
                <w:vertAlign w:val="superscript"/>
              </w:rPr>
              <w:t>th</w:t>
            </w:r>
            <w:r w:rsidRPr="00D36803">
              <w:rPr>
                <w:rFonts w:ascii="Times New Roman" w:hAnsi="Times New Roman" w:cs="Times New Roman"/>
                <w:sz w:val="24"/>
                <w:szCs w:val="24"/>
              </w:rPr>
              <w:t xml:space="preserve"> hour” (v3)</w:t>
            </w:r>
          </w:p>
        </w:tc>
      </w:tr>
      <w:tr w:rsidR="001C2EAD" w14:paraId="68EEA0CA" w14:textId="77777777" w:rsidTr="00B34C30">
        <w:tc>
          <w:tcPr>
            <w:tcW w:w="4508" w:type="dxa"/>
          </w:tcPr>
          <w:p w14:paraId="1855BF8D" w14:textId="77777777" w:rsidR="001C2EAD" w:rsidRPr="00D36803" w:rsidRDefault="001C2EAD" w:rsidP="001C2EAD">
            <w:pPr>
              <w:rPr>
                <w:rFonts w:ascii="Times New Roman" w:hAnsi="Times New Roman" w:cs="Times New Roman"/>
                <w:sz w:val="24"/>
                <w:szCs w:val="24"/>
              </w:rPr>
            </w:pPr>
            <w:r w:rsidRPr="00D36803">
              <w:rPr>
                <w:rFonts w:ascii="Times New Roman" w:hAnsi="Times New Roman" w:cs="Times New Roman"/>
                <w:sz w:val="24"/>
                <w:szCs w:val="24"/>
              </w:rPr>
              <w:t>“My praise shall be of thee” (v25)</w:t>
            </w:r>
          </w:p>
        </w:tc>
        <w:tc>
          <w:tcPr>
            <w:tcW w:w="4509" w:type="dxa"/>
          </w:tcPr>
          <w:p w14:paraId="2CA2499C" w14:textId="77777777" w:rsidR="001C2EAD" w:rsidRPr="00D36803" w:rsidRDefault="001C2EAD" w:rsidP="001C2EAD">
            <w:pPr>
              <w:rPr>
                <w:rFonts w:ascii="Times New Roman" w:hAnsi="Times New Roman" w:cs="Times New Roman"/>
                <w:sz w:val="24"/>
                <w:szCs w:val="24"/>
              </w:rPr>
            </w:pPr>
            <w:r w:rsidRPr="00D36803">
              <w:rPr>
                <w:rFonts w:ascii="Times New Roman" w:hAnsi="Times New Roman" w:cs="Times New Roman"/>
                <w:sz w:val="24"/>
                <w:szCs w:val="24"/>
              </w:rPr>
              <w:t>Acts 10v38 – Peter describes the work of God in Jesus… “for God was with him”. Describes the sufferings of Christ and the glory that followed</w:t>
            </w:r>
          </w:p>
        </w:tc>
      </w:tr>
      <w:tr w:rsidR="001C2EAD" w14:paraId="1D35DE07" w14:textId="77777777" w:rsidTr="00B34C30">
        <w:tc>
          <w:tcPr>
            <w:tcW w:w="4508" w:type="dxa"/>
          </w:tcPr>
          <w:p w14:paraId="259B4B4A" w14:textId="77777777" w:rsidR="001C2EAD" w:rsidRPr="00D36803" w:rsidRDefault="001C2EAD" w:rsidP="001C2EAD">
            <w:pPr>
              <w:rPr>
                <w:rFonts w:ascii="Times New Roman" w:hAnsi="Times New Roman" w:cs="Times New Roman"/>
                <w:sz w:val="24"/>
                <w:szCs w:val="24"/>
              </w:rPr>
            </w:pPr>
            <w:r w:rsidRPr="00D36803">
              <w:rPr>
                <w:rFonts w:ascii="Times New Roman" w:hAnsi="Times New Roman" w:cs="Times New Roman"/>
                <w:sz w:val="24"/>
                <w:szCs w:val="24"/>
              </w:rPr>
              <w:t>“In the great congregation”</w:t>
            </w:r>
          </w:p>
        </w:tc>
        <w:tc>
          <w:tcPr>
            <w:tcW w:w="4509" w:type="dxa"/>
          </w:tcPr>
          <w:p w14:paraId="51A40A8F" w14:textId="77777777" w:rsidR="001C2EAD" w:rsidRPr="00D36803" w:rsidRDefault="001C2EAD" w:rsidP="001C2EAD">
            <w:pPr>
              <w:rPr>
                <w:rFonts w:ascii="Times New Roman" w:hAnsi="Times New Roman" w:cs="Times New Roman"/>
                <w:sz w:val="24"/>
                <w:szCs w:val="24"/>
              </w:rPr>
            </w:pPr>
            <w:r w:rsidRPr="00D36803">
              <w:rPr>
                <w:rFonts w:ascii="Times New Roman" w:hAnsi="Times New Roman" w:cs="Times New Roman"/>
                <w:sz w:val="24"/>
                <w:szCs w:val="24"/>
              </w:rPr>
              <w:t xml:space="preserve">“Every nation” (v34), “Lord of </w:t>
            </w:r>
            <w:r w:rsidR="00EC3118">
              <w:rPr>
                <w:rFonts w:ascii="Times New Roman" w:hAnsi="Times New Roman" w:cs="Times New Roman"/>
                <w:b/>
                <w:sz w:val="24"/>
                <w:szCs w:val="24"/>
              </w:rPr>
              <w:t>all</w:t>
            </w:r>
            <w:r w:rsidRPr="00D36803">
              <w:rPr>
                <w:rFonts w:ascii="Times New Roman" w:hAnsi="Times New Roman" w:cs="Times New Roman"/>
                <w:sz w:val="24"/>
                <w:szCs w:val="24"/>
              </w:rPr>
              <w:t xml:space="preserve">” (v36), “began from Galilee (of the Gentiles)” (v37), “healing </w:t>
            </w:r>
            <w:r w:rsidR="00EC3118">
              <w:rPr>
                <w:rFonts w:ascii="Times New Roman" w:hAnsi="Times New Roman" w:cs="Times New Roman"/>
                <w:b/>
                <w:sz w:val="24"/>
                <w:szCs w:val="24"/>
              </w:rPr>
              <w:t>all</w:t>
            </w:r>
            <w:r w:rsidRPr="00D36803">
              <w:rPr>
                <w:rFonts w:ascii="Times New Roman" w:hAnsi="Times New Roman" w:cs="Times New Roman"/>
                <w:sz w:val="24"/>
                <w:szCs w:val="24"/>
              </w:rPr>
              <w:t>” (v38), “the people” (v42), “whosoever” (v43)</w:t>
            </w:r>
          </w:p>
        </w:tc>
      </w:tr>
      <w:tr w:rsidR="001C2EAD" w14:paraId="2A916CB6" w14:textId="77777777" w:rsidTr="00B34C30">
        <w:tc>
          <w:tcPr>
            <w:tcW w:w="4508" w:type="dxa"/>
          </w:tcPr>
          <w:p w14:paraId="3693705C" w14:textId="77777777" w:rsidR="001C2EAD" w:rsidRPr="00D36803" w:rsidRDefault="001C2EAD" w:rsidP="001C2EAD">
            <w:pPr>
              <w:rPr>
                <w:rFonts w:ascii="Times New Roman" w:hAnsi="Times New Roman" w:cs="Times New Roman"/>
                <w:sz w:val="24"/>
                <w:szCs w:val="24"/>
              </w:rPr>
            </w:pPr>
            <w:r w:rsidRPr="00D36803">
              <w:rPr>
                <w:rFonts w:ascii="Times New Roman" w:hAnsi="Times New Roman" w:cs="Times New Roman"/>
                <w:sz w:val="24"/>
                <w:szCs w:val="24"/>
              </w:rPr>
              <w:t>“I will pay my vows” (Hebrew = promise)</w:t>
            </w:r>
          </w:p>
        </w:tc>
        <w:tc>
          <w:tcPr>
            <w:tcW w:w="4509" w:type="dxa"/>
          </w:tcPr>
          <w:p w14:paraId="514A4DA4" w14:textId="77777777" w:rsidR="001C2EAD" w:rsidRPr="00D36803" w:rsidRDefault="001C2EAD" w:rsidP="001C2EAD">
            <w:pPr>
              <w:rPr>
                <w:rFonts w:ascii="Times New Roman" w:hAnsi="Times New Roman" w:cs="Times New Roman"/>
                <w:sz w:val="24"/>
                <w:szCs w:val="24"/>
              </w:rPr>
            </w:pPr>
            <w:r w:rsidRPr="00D36803">
              <w:rPr>
                <w:rFonts w:ascii="Times New Roman" w:hAnsi="Times New Roman" w:cs="Times New Roman"/>
                <w:sz w:val="24"/>
                <w:szCs w:val="24"/>
              </w:rPr>
              <w:t>10v45 “That on the Gentiles was poured out the Holy Spirit”. This is what Christ “promised” to “his brethren” (John 14</w:t>
            </w:r>
            <w:r w:rsidR="00941B95" w:rsidRPr="00D36803">
              <w:rPr>
                <w:rFonts w:ascii="Times New Roman" w:hAnsi="Times New Roman" w:cs="Times New Roman"/>
                <w:sz w:val="24"/>
                <w:szCs w:val="24"/>
              </w:rPr>
              <w:t>:</w:t>
            </w:r>
            <w:r w:rsidRPr="00D36803">
              <w:rPr>
                <w:rFonts w:ascii="Times New Roman" w:hAnsi="Times New Roman" w:cs="Times New Roman"/>
                <w:sz w:val="24"/>
                <w:szCs w:val="24"/>
              </w:rPr>
              <w:t>16-18, Acts 1</w:t>
            </w:r>
            <w:r w:rsidR="00941B95" w:rsidRPr="00D36803">
              <w:rPr>
                <w:rFonts w:ascii="Times New Roman" w:hAnsi="Times New Roman" w:cs="Times New Roman"/>
                <w:sz w:val="24"/>
                <w:szCs w:val="24"/>
              </w:rPr>
              <w:t>:</w:t>
            </w:r>
            <w:r w:rsidRPr="00D36803">
              <w:rPr>
                <w:rFonts w:ascii="Times New Roman" w:hAnsi="Times New Roman" w:cs="Times New Roman"/>
                <w:sz w:val="24"/>
                <w:szCs w:val="24"/>
              </w:rPr>
              <w:t>4-5, 2</w:t>
            </w:r>
            <w:r w:rsidR="00941B95" w:rsidRPr="00D36803">
              <w:rPr>
                <w:rFonts w:ascii="Times New Roman" w:hAnsi="Times New Roman" w:cs="Times New Roman"/>
                <w:sz w:val="24"/>
                <w:szCs w:val="24"/>
              </w:rPr>
              <w:t>:</w:t>
            </w:r>
            <w:r w:rsidRPr="00D36803">
              <w:rPr>
                <w:rFonts w:ascii="Times New Roman" w:hAnsi="Times New Roman" w:cs="Times New Roman"/>
                <w:sz w:val="24"/>
                <w:szCs w:val="24"/>
              </w:rPr>
              <w:t>33)</w:t>
            </w:r>
          </w:p>
        </w:tc>
      </w:tr>
      <w:tr w:rsidR="001C2EAD" w14:paraId="18E4A40D" w14:textId="77777777" w:rsidTr="00B34C30">
        <w:tc>
          <w:tcPr>
            <w:tcW w:w="4508" w:type="dxa"/>
          </w:tcPr>
          <w:p w14:paraId="28045DAE" w14:textId="77777777" w:rsidR="001C2EAD" w:rsidRPr="00D36803" w:rsidRDefault="001C2EAD" w:rsidP="001C2EAD">
            <w:pPr>
              <w:rPr>
                <w:rFonts w:ascii="Times New Roman" w:hAnsi="Times New Roman" w:cs="Times New Roman"/>
                <w:sz w:val="24"/>
                <w:szCs w:val="24"/>
              </w:rPr>
            </w:pPr>
            <w:r w:rsidRPr="00D36803">
              <w:rPr>
                <w:rFonts w:ascii="Times New Roman" w:hAnsi="Times New Roman" w:cs="Times New Roman"/>
                <w:sz w:val="24"/>
                <w:szCs w:val="24"/>
              </w:rPr>
              <w:t>“Before them that fear me”</w:t>
            </w:r>
          </w:p>
        </w:tc>
        <w:tc>
          <w:tcPr>
            <w:tcW w:w="4509" w:type="dxa"/>
          </w:tcPr>
          <w:p w14:paraId="4A8AB4B3" w14:textId="77777777" w:rsidR="001C2EAD" w:rsidRPr="00D36803" w:rsidRDefault="001C2EAD" w:rsidP="001C2EAD">
            <w:pPr>
              <w:rPr>
                <w:rFonts w:ascii="Times New Roman" w:hAnsi="Times New Roman" w:cs="Times New Roman"/>
                <w:sz w:val="24"/>
                <w:szCs w:val="24"/>
              </w:rPr>
            </w:pPr>
            <w:r w:rsidRPr="00D36803">
              <w:rPr>
                <w:rFonts w:ascii="Times New Roman" w:hAnsi="Times New Roman" w:cs="Times New Roman"/>
                <w:sz w:val="24"/>
                <w:szCs w:val="24"/>
              </w:rPr>
              <w:t>“Cornelius…one that feared God” (10</w:t>
            </w:r>
            <w:r w:rsidR="00941B95" w:rsidRPr="00D36803">
              <w:rPr>
                <w:rFonts w:ascii="Times New Roman" w:hAnsi="Times New Roman" w:cs="Times New Roman"/>
                <w:sz w:val="24"/>
                <w:szCs w:val="24"/>
              </w:rPr>
              <w:t>:</w:t>
            </w:r>
            <w:r w:rsidRPr="00D36803">
              <w:rPr>
                <w:rFonts w:ascii="Times New Roman" w:hAnsi="Times New Roman" w:cs="Times New Roman"/>
                <w:sz w:val="24"/>
                <w:szCs w:val="24"/>
              </w:rPr>
              <w:t>2, 22)</w:t>
            </w:r>
          </w:p>
          <w:p w14:paraId="464324B9" w14:textId="77777777" w:rsidR="001C2EAD" w:rsidRPr="00D36803" w:rsidRDefault="001C2EAD" w:rsidP="001C2EAD">
            <w:pPr>
              <w:rPr>
                <w:rFonts w:ascii="Times New Roman" w:hAnsi="Times New Roman" w:cs="Times New Roman"/>
                <w:sz w:val="24"/>
                <w:szCs w:val="24"/>
              </w:rPr>
            </w:pPr>
            <w:r w:rsidRPr="00D36803">
              <w:rPr>
                <w:rFonts w:ascii="Times New Roman" w:hAnsi="Times New Roman" w:cs="Times New Roman"/>
                <w:sz w:val="24"/>
                <w:szCs w:val="24"/>
              </w:rPr>
              <w:t>Peter in 10</w:t>
            </w:r>
            <w:r w:rsidR="00941B95" w:rsidRPr="00D36803">
              <w:rPr>
                <w:rFonts w:ascii="Times New Roman" w:hAnsi="Times New Roman" w:cs="Times New Roman"/>
                <w:sz w:val="24"/>
                <w:szCs w:val="24"/>
              </w:rPr>
              <w:t>:</w:t>
            </w:r>
            <w:r w:rsidRPr="00D36803">
              <w:rPr>
                <w:rFonts w:ascii="Times New Roman" w:hAnsi="Times New Roman" w:cs="Times New Roman"/>
                <w:sz w:val="24"/>
                <w:szCs w:val="24"/>
              </w:rPr>
              <w:t xml:space="preserve">35 “God is no respecter of persons… but in every nation he that feareth Him”, </w:t>
            </w:r>
          </w:p>
        </w:tc>
      </w:tr>
      <w:tr w:rsidR="001C2EAD" w14:paraId="301D56BA" w14:textId="77777777" w:rsidTr="00B34C30">
        <w:tc>
          <w:tcPr>
            <w:tcW w:w="4508" w:type="dxa"/>
          </w:tcPr>
          <w:p w14:paraId="16764E35" w14:textId="77777777" w:rsidR="001C2EAD" w:rsidRPr="00D36803" w:rsidRDefault="001C2EAD" w:rsidP="001C2EAD">
            <w:pPr>
              <w:rPr>
                <w:rFonts w:ascii="Times New Roman" w:hAnsi="Times New Roman" w:cs="Times New Roman"/>
                <w:sz w:val="24"/>
                <w:szCs w:val="24"/>
              </w:rPr>
            </w:pPr>
            <w:r w:rsidRPr="00D36803">
              <w:rPr>
                <w:rFonts w:ascii="Times New Roman" w:hAnsi="Times New Roman" w:cs="Times New Roman"/>
                <w:sz w:val="24"/>
                <w:szCs w:val="24"/>
              </w:rPr>
              <w:lastRenderedPageBreak/>
              <w:t>“The meek” (Hebrew = afflicted, poor, needy)</w:t>
            </w:r>
          </w:p>
        </w:tc>
        <w:tc>
          <w:tcPr>
            <w:tcW w:w="4509" w:type="dxa"/>
          </w:tcPr>
          <w:p w14:paraId="53A305AB" w14:textId="77777777" w:rsidR="001C2EAD" w:rsidRPr="00D36803" w:rsidRDefault="001C2EAD" w:rsidP="001C2EAD">
            <w:pPr>
              <w:rPr>
                <w:rFonts w:ascii="Times New Roman" w:hAnsi="Times New Roman" w:cs="Times New Roman"/>
                <w:sz w:val="24"/>
                <w:szCs w:val="24"/>
              </w:rPr>
            </w:pPr>
            <w:r w:rsidRPr="00D36803">
              <w:rPr>
                <w:rFonts w:ascii="Times New Roman" w:hAnsi="Times New Roman" w:cs="Times New Roman"/>
                <w:sz w:val="24"/>
                <w:szCs w:val="24"/>
              </w:rPr>
              <w:t>“Healing all who were oppressed” (10</w:t>
            </w:r>
            <w:r w:rsidR="00941B95" w:rsidRPr="00D36803">
              <w:rPr>
                <w:rFonts w:ascii="Times New Roman" w:hAnsi="Times New Roman" w:cs="Times New Roman"/>
                <w:sz w:val="24"/>
                <w:szCs w:val="24"/>
              </w:rPr>
              <w:t>:</w:t>
            </w:r>
            <w:r w:rsidRPr="00D36803">
              <w:rPr>
                <w:rFonts w:ascii="Times New Roman" w:hAnsi="Times New Roman" w:cs="Times New Roman"/>
                <w:sz w:val="24"/>
                <w:szCs w:val="24"/>
              </w:rPr>
              <w:t>38)</w:t>
            </w:r>
          </w:p>
        </w:tc>
      </w:tr>
      <w:tr w:rsidR="001C2EAD" w14:paraId="2BD15036" w14:textId="77777777" w:rsidTr="00B34C30">
        <w:tc>
          <w:tcPr>
            <w:tcW w:w="4508" w:type="dxa"/>
          </w:tcPr>
          <w:p w14:paraId="7094DCBB" w14:textId="77777777" w:rsidR="001C2EAD" w:rsidRPr="00D36803" w:rsidRDefault="001C2EAD" w:rsidP="001C2EAD">
            <w:pPr>
              <w:rPr>
                <w:rFonts w:ascii="Times New Roman" w:hAnsi="Times New Roman" w:cs="Times New Roman"/>
                <w:sz w:val="24"/>
                <w:szCs w:val="24"/>
              </w:rPr>
            </w:pPr>
            <w:r w:rsidRPr="00D36803">
              <w:rPr>
                <w:rFonts w:ascii="Times New Roman" w:hAnsi="Times New Roman" w:cs="Times New Roman"/>
                <w:sz w:val="24"/>
                <w:szCs w:val="24"/>
              </w:rPr>
              <w:t>“Shall eat and be satisfied”</w:t>
            </w:r>
          </w:p>
        </w:tc>
        <w:tc>
          <w:tcPr>
            <w:tcW w:w="4509" w:type="dxa"/>
          </w:tcPr>
          <w:p w14:paraId="19E4F6DC" w14:textId="77777777" w:rsidR="001C2EAD" w:rsidRPr="00D36803" w:rsidRDefault="001C2EAD" w:rsidP="001C2EAD">
            <w:pPr>
              <w:rPr>
                <w:rFonts w:ascii="Times New Roman" w:hAnsi="Times New Roman" w:cs="Times New Roman"/>
                <w:sz w:val="24"/>
                <w:szCs w:val="24"/>
              </w:rPr>
            </w:pPr>
            <w:r w:rsidRPr="00D36803">
              <w:rPr>
                <w:rFonts w:ascii="Times New Roman" w:hAnsi="Times New Roman" w:cs="Times New Roman"/>
                <w:sz w:val="24"/>
                <w:szCs w:val="24"/>
              </w:rPr>
              <w:t>Peter’s vision “arise kill and eat” was to represent the calling of the Gentiles.</w:t>
            </w:r>
          </w:p>
          <w:p w14:paraId="7FDF1263" w14:textId="77777777" w:rsidR="001C2EAD" w:rsidRPr="00D36803" w:rsidRDefault="001C2EAD" w:rsidP="001C2EAD">
            <w:pPr>
              <w:rPr>
                <w:rFonts w:ascii="Times New Roman" w:hAnsi="Times New Roman" w:cs="Times New Roman"/>
                <w:sz w:val="24"/>
                <w:szCs w:val="24"/>
              </w:rPr>
            </w:pPr>
            <w:r w:rsidRPr="00D36803">
              <w:rPr>
                <w:rFonts w:ascii="Times New Roman" w:hAnsi="Times New Roman" w:cs="Times New Roman"/>
                <w:sz w:val="24"/>
                <w:szCs w:val="24"/>
              </w:rPr>
              <w:t>Peter then questioned for eating with Gentiles (Acts 11</w:t>
            </w:r>
            <w:r w:rsidR="00941B95" w:rsidRPr="00D36803">
              <w:rPr>
                <w:rFonts w:ascii="Times New Roman" w:hAnsi="Times New Roman" w:cs="Times New Roman"/>
                <w:sz w:val="24"/>
                <w:szCs w:val="24"/>
              </w:rPr>
              <w:t>:</w:t>
            </w:r>
            <w:r w:rsidRPr="00D36803">
              <w:rPr>
                <w:rFonts w:ascii="Times New Roman" w:hAnsi="Times New Roman" w:cs="Times New Roman"/>
                <w:sz w:val="24"/>
                <w:szCs w:val="24"/>
              </w:rPr>
              <w:t>3).</w:t>
            </w:r>
          </w:p>
        </w:tc>
      </w:tr>
      <w:tr w:rsidR="001C2EAD" w14:paraId="29E4CD09" w14:textId="77777777" w:rsidTr="00B34C30">
        <w:tc>
          <w:tcPr>
            <w:tcW w:w="4508" w:type="dxa"/>
          </w:tcPr>
          <w:p w14:paraId="17FEDEFE" w14:textId="77777777" w:rsidR="001C2EAD" w:rsidRPr="00D36803" w:rsidRDefault="001C2EAD" w:rsidP="001C2EAD">
            <w:pPr>
              <w:rPr>
                <w:rFonts w:ascii="Times New Roman" w:hAnsi="Times New Roman" w:cs="Times New Roman"/>
                <w:sz w:val="24"/>
                <w:szCs w:val="24"/>
              </w:rPr>
            </w:pPr>
            <w:r w:rsidRPr="00D36803">
              <w:rPr>
                <w:rFonts w:ascii="Times New Roman" w:hAnsi="Times New Roman" w:cs="Times New Roman"/>
                <w:sz w:val="24"/>
                <w:szCs w:val="24"/>
              </w:rPr>
              <w:t>“Heart shall live forever”</w:t>
            </w:r>
          </w:p>
        </w:tc>
        <w:tc>
          <w:tcPr>
            <w:tcW w:w="4509" w:type="dxa"/>
          </w:tcPr>
          <w:p w14:paraId="27BD72AB" w14:textId="77777777" w:rsidR="001C2EAD" w:rsidRPr="00D36803" w:rsidRDefault="001C2EAD" w:rsidP="001C2EAD">
            <w:pPr>
              <w:rPr>
                <w:rFonts w:ascii="Times New Roman" w:hAnsi="Times New Roman" w:cs="Times New Roman"/>
                <w:sz w:val="24"/>
                <w:szCs w:val="24"/>
              </w:rPr>
            </w:pPr>
            <w:r w:rsidRPr="00D36803">
              <w:rPr>
                <w:rFonts w:ascii="Times New Roman" w:hAnsi="Times New Roman" w:cs="Times New Roman"/>
                <w:sz w:val="24"/>
                <w:szCs w:val="24"/>
              </w:rPr>
              <w:t>“When the Gentiles heard, they were glad, and glorified the word of the Lord, as many who were ordained to eternal life believed” (Acts 13</w:t>
            </w:r>
            <w:r w:rsidR="00941B95" w:rsidRPr="00D36803">
              <w:rPr>
                <w:rFonts w:ascii="Times New Roman" w:hAnsi="Times New Roman" w:cs="Times New Roman"/>
                <w:sz w:val="24"/>
                <w:szCs w:val="24"/>
              </w:rPr>
              <w:t>:</w:t>
            </w:r>
            <w:r w:rsidRPr="00D36803">
              <w:rPr>
                <w:rFonts w:ascii="Times New Roman" w:hAnsi="Times New Roman" w:cs="Times New Roman"/>
                <w:sz w:val="24"/>
                <w:szCs w:val="24"/>
              </w:rPr>
              <w:t>48)</w:t>
            </w:r>
          </w:p>
        </w:tc>
      </w:tr>
      <w:tr w:rsidR="001C2EAD" w14:paraId="7448015B" w14:textId="77777777" w:rsidTr="00B34C30">
        <w:tc>
          <w:tcPr>
            <w:tcW w:w="4508" w:type="dxa"/>
          </w:tcPr>
          <w:p w14:paraId="499A8D9D" w14:textId="77777777" w:rsidR="001C2EAD" w:rsidRPr="00D36803" w:rsidRDefault="001C2EAD" w:rsidP="001C2EAD">
            <w:pPr>
              <w:rPr>
                <w:rFonts w:ascii="Times New Roman" w:hAnsi="Times New Roman" w:cs="Times New Roman"/>
                <w:sz w:val="24"/>
                <w:szCs w:val="24"/>
              </w:rPr>
            </w:pPr>
            <w:r w:rsidRPr="00D36803">
              <w:rPr>
                <w:rFonts w:ascii="Times New Roman" w:hAnsi="Times New Roman" w:cs="Times New Roman"/>
                <w:sz w:val="24"/>
                <w:szCs w:val="24"/>
              </w:rPr>
              <w:t>“Declare thy name unto my brethren”</w:t>
            </w:r>
          </w:p>
        </w:tc>
        <w:tc>
          <w:tcPr>
            <w:tcW w:w="4509" w:type="dxa"/>
          </w:tcPr>
          <w:p w14:paraId="4937947B" w14:textId="77777777" w:rsidR="001C2EAD" w:rsidRPr="00D36803" w:rsidRDefault="001C2EAD" w:rsidP="001C2EAD">
            <w:pPr>
              <w:rPr>
                <w:rFonts w:ascii="Times New Roman" w:hAnsi="Times New Roman" w:cs="Times New Roman"/>
                <w:sz w:val="24"/>
                <w:szCs w:val="24"/>
              </w:rPr>
            </w:pPr>
            <w:r w:rsidRPr="00D36803">
              <w:rPr>
                <w:rFonts w:ascii="Times New Roman" w:hAnsi="Times New Roman" w:cs="Times New Roman"/>
                <w:sz w:val="24"/>
                <w:szCs w:val="24"/>
              </w:rPr>
              <w:t>“Through his name…” (v43). “Baptised in the name of the Lord” (v48)</w:t>
            </w:r>
          </w:p>
        </w:tc>
      </w:tr>
    </w:tbl>
    <w:p w14:paraId="0968F5A0" w14:textId="77777777" w:rsidR="00B34C30" w:rsidRDefault="00B34C30" w:rsidP="00E36AA6">
      <w:pPr>
        <w:rPr>
          <w:sz w:val="20"/>
          <w:szCs w:val="20"/>
        </w:rPr>
      </w:pPr>
    </w:p>
    <w:p w14:paraId="1AA3AE74" w14:textId="77777777" w:rsidR="006317DF" w:rsidRPr="00D36803" w:rsidRDefault="006317DF" w:rsidP="00D36803">
      <w:pPr>
        <w:jc w:val="both"/>
        <w:rPr>
          <w:rFonts w:ascii="Times New Roman" w:hAnsi="Times New Roman" w:cs="Times New Roman"/>
          <w:sz w:val="24"/>
          <w:szCs w:val="24"/>
        </w:rPr>
      </w:pPr>
      <w:r w:rsidRPr="00D36803">
        <w:rPr>
          <w:rFonts w:ascii="Times New Roman" w:hAnsi="Times New Roman" w:cs="Times New Roman"/>
          <w:sz w:val="24"/>
          <w:szCs w:val="24"/>
        </w:rPr>
        <w:t>The ultimate fulfillment of the “great congregation” is still yet future. We saw</w:t>
      </w:r>
      <w:r w:rsidR="00F96603">
        <w:rPr>
          <w:rFonts w:ascii="Times New Roman" w:hAnsi="Times New Roman" w:cs="Times New Roman"/>
          <w:sz w:val="24"/>
          <w:szCs w:val="24"/>
        </w:rPr>
        <w:t>,</w:t>
      </w:r>
      <w:r w:rsidRPr="00D36803">
        <w:rPr>
          <w:rFonts w:ascii="Times New Roman" w:hAnsi="Times New Roman" w:cs="Times New Roman"/>
          <w:sz w:val="24"/>
          <w:szCs w:val="24"/>
        </w:rPr>
        <w:t xml:space="preserve"> in the first article</w:t>
      </w:r>
      <w:r w:rsidR="00F96603">
        <w:rPr>
          <w:rFonts w:ascii="Times New Roman" w:hAnsi="Times New Roman" w:cs="Times New Roman"/>
          <w:sz w:val="24"/>
          <w:szCs w:val="24"/>
        </w:rPr>
        <w:t>,</w:t>
      </w:r>
      <w:r w:rsidRPr="00D36803">
        <w:rPr>
          <w:rFonts w:ascii="Times New Roman" w:hAnsi="Times New Roman" w:cs="Times New Roman"/>
          <w:sz w:val="24"/>
          <w:szCs w:val="24"/>
        </w:rPr>
        <w:t xml:space="preserve"> David coming in before “the congregation” (1 Chron 28</w:t>
      </w:r>
      <w:r w:rsidR="0039346B" w:rsidRPr="00D36803">
        <w:rPr>
          <w:rFonts w:ascii="Times New Roman" w:hAnsi="Times New Roman" w:cs="Times New Roman"/>
          <w:sz w:val="24"/>
          <w:szCs w:val="24"/>
        </w:rPr>
        <w:t xml:space="preserve">, </w:t>
      </w:r>
      <w:r w:rsidRPr="00D36803">
        <w:rPr>
          <w:rFonts w:ascii="Times New Roman" w:hAnsi="Times New Roman" w:cs="Times New Roman"/>
          <w:sz w:val="24"/>
          <w:szCs w:val="24"/>
        </w:rPr>
        <w:t>29)</w:t>
      </w:r>
      <w:r w:rsidR="00C13CEB" w:rsidRPr="00D36803">
        <w:rPr>
          <w:rFonts w:ascii="Times New Roman" w:hAnsi="Times New Roman" w:cs="Times New Roman"/>
          <w:sz w:val="24"/>
          <w:szCs w:val="24"/>
        </w:rPr>
        <w:t xml:space="preserve">. </w:t>
      </w:r>
      <w:r w:rsidR="0039346B" w:rsidRPr="00D36803">
        <w:rPr>
          <w:rFonts w:ascii="Times New Roman" w:hAnsi="Times New Roman" w:cs="Times New Roman"/>
          <w:sz w:val="24"/>
          <w:szCs w:val="24"/>
        </w:rPr>
        <w:t>In the days of Solomon’s greatness</w:t>
      </w:r>
      <w:r w:rsidR="00F96603">
        <w:rPr>
          <w:rFonts w:ascii="Times New Roman" w:hAnsi="Times New Roman" w:cs="Times New Roman"/>
          <w:sz w:val="24"/>
          <w:szCs w:val="24"/>
        </w:rPr>
        <w:t>,</w:t>
      </w:r>
      <w:r w:rsidR="0039346B" w:rsidRPr="00D36803">
        <w:rPr>
          <w:rFonts w:ascii="Times New Roman" w:hAnsi="Times New Roman" w:cs="Times New Roman"/>
          <w:sz w:val="24"/>
          <w:szCs w:val="24"/>
        </w:rPr>
        <w:t xml:space="preserve"> when the kingdom extended “from the entering of Hamath unto the river of Egypt,” we read of “the very great congregation” (2 Chron 7:8). The first reference points to the Lord’s work amongst Israel, the second to his work amongst the Gentiles. All of this was in the Lord’s mind as he hung upon that tree. </w:t>
      </w:r>
      <w:r w:rsidRPr="00D36803">
        <w:rPr>
          <w:rFonts w:ascii="Times New Roman" w:hAnsi="Times New Roman" w:cs="Times New Roman"/>
          <w:sz w:val="24"/>
          <w:szCs w:val="24"/>
        </w:rPr>
        <w:t xml:space="preserve">God </w:t>
      </w:r>
      <w:r w:rsidR="00C13CEB" w:rsidRPr="00D36803">
        <w:rPr>
          <w:rFonts w:ascii="Times New Roman" w:hAnsi="Times New Roman" w:cs="Times New Roman"/>
          <w:sz w:val="24"/>
          <w:szCs w:val="24"/>
        </w:rPr>
        <w:t>willing,</w:t>
      </w:r>
      <w:r w:rsidRPr="00D36803">
        <w:rPr>
          <w:rFonts w:ascii="Times New Roman" w:hAnsi="Times New Roman" w:cs="Times New Roman"/>
          <w:sz w:val="24"/>
          <w:szCs w:val="24"/>
        </w:rPr>
        <w:t xml:space="preserve"> </w:t>
      </w:r>
      <w:r w:rsidR="0039346B" w:rsidRPr="00D36803">
        <w:rPr>
          <w:rFonts w:ascii="Times New Roman" w:hAnsi="Times New Roman" w:cs="Times New Roman"/>
          <w:sz w:val="24"/>
          <w:szCs w:val="24"/>
        </w:rPr>
        <w:t xml:space="preserve">our next article </w:t>
      </w:r>
      <w:r w:rsidRPr="00D36803">
        <w:rPr>
          <w:rFonts w:ascii="Times New Roman" w:hAnsi="Times New Roman" w:cs="Times New Roman"/>
          <w:sz w:val="24"/>
          <w:szCs w:val="24"/>
        </w:rPr>
        <w:t xml:space="preserve">will focus more on this glorious time. </w:t>
      </w:r>
    </w:p>
    <w:p w14:paraId="14685BE1" w14:textId="77777777" w:rsidR="0014331C" w:rsidRPr="00D36803" w:rsidRDefault="0014331C" w:rsidP="00D36803">
      <w:pPr>
        <w:jc w:val="right"/>
        <w:rPr>
          <w:rFonts w:ascii="Times New Roman" w:hAnsi="Times New Roman" w:cs="Times New Roman"/>
          <w:sz w:val="24"/>
          <w:szCs w:val="24"/>
        </w:rPr>
      </w:pPr>
      <w:r w:rsidRPr="00D36803">
        <w:rPr>
          <w:rFonts w:ascii="Times New Roman" w:hAnsi="Times New Roman" w:cs="Times New Roman"/>
          <w:sz w:val="24"/>
          <w:szCs w:val="24"/>
        </w:rPr>
        <w:t>James McCann, Riverwood, NSW</w:t>
      </w:r>
    </w:p>
    <w:p w14:paraId="02998203" w14:textId="77777777" w:rsidR="00B34C30" w:rsidRDefault="00B34C30" w:rsidP="00E36AA6">
      <w:pPr>
        <w:rPr>
          <w:sz w:val="20"/>
          <w:szCs w:val="20"/>
        </w:rPr>
      </w:pPr>
      <w:r>
        <w:rPr>
          <w:sz w:val="20"/>
          <w:szCs w:val="20"/>
        </w:rPr>
        <w:t xml:space="preserve"> </w:t>
      </w:r>
    </w:p>
    <w:sectPr w:rsidR="00B34C30" w:rsidSect="00292195">
      <w:pgSz w:w="11907" w:h="16840" w:code="9"/>
      <w:pgMar w:top="851"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0D08"/>
    <w:multiLevelType w:val="hybridMultilevel"/>
    <w:tmpl w:val="0E16A5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36554"/>
    <w:multiLevelType w:val="hybridMultilevel"/>
    <w:tmpl w:val="32868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FE63D2"/>
    <w:multiLevelType w:val="hybridMultilevel"/>
    <w:tmpl w:val="6DE44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41476A"/>
    <w:multiLevelType w:val="hybridMultilevel"/>
    <w:tmpl w:val="00668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347FA3"/>
    <w:multiLevelType w:val="hybridMultilevel"/>
    <w:tmpl w:val="00028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3628C0"/>
    <w:multiLevelType w:val="hybridMultilevel"/>
    <w:tmpl w:val="27CE4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3F1E4E"/>
    <w:multiLevelType w:val="hybridMultilevel"/>
    <w:tmpl w:val="4AF879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851304F"/>
    <w:multiLevelType w:val="hybridMultilevel"/>
    <w:tmpl w:val="00028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3854F5"/>
    <w:multiLevelType w:val="hybridMultilevel"/>
    <w:tmpl w:val="00028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101F9C"/>
    <w:multiLevelType w:val="hybridMultilevel"/>
    <w:tmpl w:val="994ED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1BD591B"/>
    <w:multiLevelType w:val="hybridMultilevel"/>
    <w:tmpl w:val="4202B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623F42"/>
    <w:multiLevelType w:val="hybridMultilevel"/>
    <w:tmpl w:val="539E6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993E57"/>
    <w:multiLevelType w:val="hybridMultilevel"/>
    <w:tmpl w:val="B0A40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0D627F"/>
    <w:multiLevelType w:val="hybridMultilevel"/>
    <w:tmpl w:val="E1A04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D45979"/>
    <w:multiLevelType w:val="hybridMultilevel"/>
    <w:tmpl w:val="97D2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649104">
    <w:abstractNumId w:val="7"/>
  </w:num>
  <w:num w:numId="2" w16cid:durableId="180508680">
    <w:abstractNumId w:val="8"/>
  </w:num>
  <w:num w:numId="3" w16cid:durableId="790174410">
    <w:abstractNumId w:val="14"/>
  </w:num>
  <w:num w:numId="4" w16cid:durableId="1570648281">
    <w:abstractNumId w:val="4"/>
  </w:num>
  <w:num w:numId="5" w16cid:durableId="1854805118">
    <w:abstractNumId w:val="10"/>
  </w:num>
  <w:num w:numId="6" w16cid:durableId="1928340832">
    <w:abstractNumId w:val="2"/>
  </w:num>
  <w:num w:numId="7" w16cid:durableId="164709075">
    <w:abstractNumId w:val="5"/>
  </w:num>
  <w:num w:numId="8" w16cid:durableId="247422479">
    <w:abstractNumId w:val="12"/>
  </w:num>
  <w:num w:numId="9" w16cid:durableId="1610548831">
    <w:abstractNumId w:val="0"/>
  </w:num>
  <w:num w:numId="10" w16cid:durableId="1639646218">
    <w:abstractNumId w:val="11"/>
  </w:num>
  <w:num w:numId="11" w16cid:durableId="1517890674">
    <w:abstractNumId w:val="13"/>
  </w:num>
  <w:num w:numId="12" w16cid:durableId="2141993235">
    <w:abstractNumId w:val="1"/>
  </w:num>
  <w:num w:numId="13" w16cid:durableId="1331566066">
    <w:abstractNumId w:val="6"/>
  </w:num>
  <w:num w:numId="14" w16cid:durableId="555825563">
    <w:abstractNumId w:val="3"/>
  </w:num>
  <w:num w:numId="15" w16cid:durableId="19154274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4C0"/>
    <w:rsid w:val="000036C9"/>
    <w:rsid w:val="00007A81"/>
    <w:rsid w:val="00014836"/>
    <w:rsid w:val="00015E16"/>
    <w:rsid w:val="00017354"/>
    <w:rsid w:val="00030474"/>
    <w:rsid w:val="00032946"/>
    <w:rsid w:val="00043C1E"/>
    <w:rsid w:val="00061093"/>
    <w:rsid w:val="00061368"/>
    <w:rsid w:val="0006294B"/>
    <w:rsid w:val="00071269"/>
    <w:rsid w:val="000774C0"/>
    <w:rsid w:val="00083B1C"/>
    <w:rsid w:val="00092202"/>
    <w:rsid w:val="000959B0"/>
    <w:rsid w:val="000A3672"/>
    <w:rsid w:val="000C4371"/>
    <w:rsid w:val="000C54DD"/>
    <w:rsid w:val="000E1741"/>
    <w:rsid w:val="0011157F"/>
    <w:rsid w:val="0011497F"/>
    <w:rsid w:val="001165D5"/>
    <w:rsid w:val="001205D7"/>
    <w:rsid w:val="00124A9D"/>
    <w:rsid w:val="001370B7"/>
    <w:rsid w:val="00140C07"/>
    <w:rsid w:val="00142C3A"/>
    <w:rsid w:val="0014331C"/>
    <w:rsid w:val="00144241"/>
    <w:rsid w:val="00160F58"/>
    <w:rsid w:val="0017134A"/>
    <w:rsid w:val="00175505"/>
    <w:rsid w:val="00177D83"/>
    <w:rsid w:val="001913E9"/>
    <w:rsid w:val="0019250D"/>
    <w:rsid w:val="00192F77"/>
    <w:rsid w:val="00194B23"/>
    <w:rsid w:val="001B2F39"/>
    <w:rsid w:val="001B75F3"/>
    <w:rsid w:val="001C2EAD"/>
    <w:rsid w:val="001F1C14"/>
    <w:rsid w:val="001F377C"/>
    <w:rsid w:val="001F50BD"/>
    <w:rsid w:val="001F6FFD"/>
    <w:rsid w:val="0021373F"/>
    <w:rsid w:val="00214F9C"/>
    <w:rsid w:val="00227857"/>
    <w:rsid w:val="00240D9D"/>
    <w:rsid w:val="00242C8F"/>
    <w:rsid w:val="00243BC9"/>
    <w:rsid w:val="00243C8B"/>
    <w:rsid w:val="00246CA9"/>
    <w:rsid w:val="00252DB8"/>
    <w:rsid w:val="00261E0C"/>
    <w:rsid w:val="002641B1"/>
    <w:rsid w:val="0026622B"/>
    <w:rsid w:val="0026651D"/>
    <w:rsid w:val="00270F15"/>
    <w:rsid w:val="00284B9B"/>
    <w:rsid w:val="00285142"/>
    <w:rsid w:val="00292195"/>
    <w:rsid w:val="00293746"/>
    <w:rsid w:val="002945D1"/>
    <w:rsid w:val="00294BFF"/>
    <w:rsid w:val="002950A9"/>
    <w:rsid w:val="002B2736"/>
    <w:rsid w:val="002B6D7E"/>
    <w:rsid w:val="002B7F11"/>
    <w:rsid w:val="002D3AC7"/>
    <w:rsid w:val="002D5B17"/>
    <w:rsid w:val="002E0CA3"/>
    <w:rsid w:val="002E4638"/>
    <w:rsid w:val="002E613D"/>
    <w:rsid w:val="002F386A"/>
    <w:rsid w:val="002F3982"/>
    <w:rsid w:val="0030089C"/>
    <w:rsid w:val="0030710C"/>
    <w:rsid w:val="00320380"/>
    <w:rsid w:val="00327DEA"/>
    <w:rsid w:val="00336EB3"/>
    <w:rsid w:val="0034193F"/>
    <w:rsid w:val="00346D86"/>
    <w:rsid w:val="0035409F"/>
    <w:rsid w:val="00361FE4"/>
    <w:rsid w:val="00371777"/>
    <w:rsid w:val="003870F2"/>
    <w:rsid w:val="0039346B"/>
    <w:rsid w:val="003A052C"/>
    <w:rsid w:val="003A1728"/>
    <w:rsid w:val="003A2696"/>
    <w:rsid w:val="003A7288"/>
    <w:rsid w:val="003C2548"/>
    <w:rsid w:val="003C7F6F"/>
    <w:rsid w:val="003D2002"/>
    <w:rsid w:val="003D22C1"/>
    <w:rsid w:val="00407CB9"/>
    <w:rsid w:val="00417F86"/>
    <w:rsid w:val="00434D51"/>
    <w:rsid w:val="00437F69"/>
    <w:rsid w:val="00445F6E"/>
    <w:rsid w:val="004644FC"/>
    <w:rsid w:val="00480C78"/>
    <w:rsid w:val="00484B45"/>
    <w:rsid w:val="0048569E"/>
    <w:rsid w:val="00490153"/>
    <w:rsid w:val="0049257B"/>
    <w:rsid w:val="004A56B1"/>
    <w:rsid w:val="004A6754"/>
    <w:rsid w:val="004A79B7"/>
    <w:rsid w:val="004B2931"/>
    <w:rsid w:val="004F794F"/>
    <w:rsid w:val="00517F70"/>
    <w:rsid w:val="00527CB9"/>
    <w:rsid w:val="005301E5"/>
    <w:rsid w:val="00540058"/>
    <w:rsid w:val="0054139E"/>
    <w:rsid w:val="005804AE"/>
    <w:rsid w:val="0058211A"/>
    <w:rsid w:val="00583057"/>
    <w:rsid w:val="00584A89"/>
    <w:rsid w:val="00586C6E"/>
    <w:rsid w:val="00590D5C"/>
    <w:rsid w:val="005942D7"/>
    <w:rsid w:val="005A62AB"/>
    <w:rsid w:val="005C0731"/>
    <w:rsid w:val="005C1580"/>
    <w:rsid w:val="005C28A6"/>
    <w:rsid w:val="005D1A60"/>
    <w:rsid w:val="005D6E95"/>
    <w:rsid w:val="005E29C9"/>
    <w:rsid w:val="005E6B2A"/>
    <w:rsid w:val="005F74C9"/>
    <w:rsid w:val="00604B86"/>
    <w:rsid w:val="006317DF"/>
    <w:rsid w:val="006574D6"/>
    <w:rsid w:val="00661BB6"/>
    <w:rsid w:val="006841A6"/>
    <w:rsid w:val="006A49D0"/>
    <w:rsid w:val="006B39D0"/>
    <w:rsid w:val="006C5833"/>
    <w:rsid w:val="006F37A3"/>
    <w:rsid w:val="006F4954"/>
    <w:rsid w:val="006F5902"/>
    <w:rsid w:val="0071383A"/>
    <w:rsid w:val="00721EA5"/>
    <w:rsid w:val="00730224"/>
    <w:rsid w:val="007358FE"/>
    <w:rsid w:val="007473E8"/>
    <w:rsid w:val="0075415C"/>
    <w:rsid w:val="00754908"/>
    <w:rsid w:val="00762302"/>
    <w:rsid w:val="0077077C"/>
    <w:rsid w:val="00787A47"/>
    <w:rsid w:val="007B13C6"/>
    <w:rsid w:val="007B4BD1"/>
    <w:rsid w:val="007B6B46"/>
    <w:rsid w:val="007B7373"/>
    <w:rsid w:val="007D76C9"/>
    <w:rsid w:val="00802859"/>
    <w:rsid w:val="008333A5"/>
    <w:rsid w:val="00850CB3"/>
    <w:rsid w:val="0085221D"/>
    <w:rsid w:val="00854C2D"/>
    <w:rsid w:val="00855454"/>
    <w:rsid w:val="00864AA2"/>
    <w:rsid w:val="0087059D"/>
    <w:rsid w:val="00885F5C"/>
    <w:rsid w:val="00891CB4"/>
    <w:rsid w:val="00894F15"/>
    <w:rsid w:val="008B06C0"/>
    <w:rsid w:val="008B2DFA"/>
    <w:rsid w:val="008B4367"/>
    <w:rsid w:val="008B4ECA"/>
    <w:rsid w:val="008C333C"/>
    <w:rsid w:val="008C4422"/>
    <w:rsid w:val="008E2F93"/>
    <w:rsid w:val="008E6B4A"/>
    <w:rsid w:val="008F0834"/>
    <w:rsid w:val="008F39B1"/>
    <w:rsid w:val="00915D8D"/>
    <w:rsid w:val="00941B95"/>
    <w:rsid w:val="00954E98"/>
    <w:rsid w:val="00964004"/>
    <w:rsid w:val="009718EA"/>
    <w:rsid w:val="00980A82"/>
    <w:rsid w:val="00985AF6"/>
    <w:rsid w:val="00986494"/>
    <w:rsid w:val="00990A9B"/>
    <w:rsid w:val="009B2FEF"/>
    <w:rsid w:val="009B617C"/>
    <w:rsid w:val="009E2781"/>
    <w:rsid w:val="009F1B92"/>
    <w:rsid w:val="00A017AF"/>
    <w:rsid w:val="00A04338"/>
    <w:rsid w:val="00A04825"/>
    <w:rsid w:val="00A26D1C"/>
    <w:rsid w:val="00A324BB"/>
    <w:rsid w:val="00A32DFB"/>
    <w:rsid w:val="00A419ED"/>
    <w:rsid w:val="00A55649"/>
    <w:rsid w:val="00A60B19"/>
    <w:rsid w:val="00A758BE"/>
    <w:rsid w:val="00A81B42"/>
    <w:rsid w:val="00A82F07"/>
    <w:rsid w:val="00A91F9F"/>
    <w:rsid w:val="00AA2718"/>
    <w:rsid w:val="00AB0185"/>
    <w:rsid w:val="00AB4C1F"/>
    <w:rsid w:val="00AD1501"/>
    <w:rsid w:val="00AE312E"/>
    <w:rsid w:val="00B05FC1"/>
    <w:rsid w:val="00B10046"/>
    <w:rsid w:val="00B22139"/>
    <w:rsid w:val="00B26FAB"/>
    <w:rsid w:val="00B3151F"/>
    <w:rsid w:val="00B3351D"/>
    <w:rsid w:val="00B34C30"/>
    <w:rsid w:val="00B4119B"/>
    <w:rsid w:val="00B46B75"/>
    <w:rsid w:val="00B47FC1"/>
    <w:rsid w:val="00B83BBE"/>
    <w:rsid w:val="00B84448"/>
    <w:rsid w:val="00B86868"/>
    <w:rsid w:val="00B86A68"/>
    <w:rsid w:val="00B95332"/>
    <w:rsid w:val="00BB241C"/>
    <w:rsid w:val="00BB2DBF"/>
    <w:rsid w:val="00BB63D1"/>
    <w:rsid w:val="00BC3ACA"/>
    <w:rsid w:val="00BC5E49"/>
    <w:rsid w:val="00BD4E9D"/>
    <w:rsid w:val="00BD6B35"/>
    <w:rsid w:val="00BE5838"/>
    <w:rsid w:val="00BF7997"/>
    <w:rsid w:val="00C007DA"/>
    <w:rsid w:val="00C060D3"/>
    <w:rsid w:val="00C075E5"/>
    <w:rsid w:val="00C13779"/>
    <w:rsid w:val="00C13CEB"/>
    <w:rsid w:val="00C30794"/>
    <w:rsid w:val="00C44649"/>
    <w:rsid w:val="00C46783"/>
    <w:rsid w:val="00C50E1F"/>
    <w:rsid w:val="00C572B7"/>
    <w:rsid w:val="00C63485"/>
    <w:rsid w:val="00C76470"/>
    <w:rsid w:val="00C92694"/>
    <w:rsid w:val="00C9796D"/>
    <w:rsid w:val="00CA220F"/>
    <w:rsid w:val="00CB1B25"/>
    <w:rsid w:val="00CB4C6D"/>
    <w:rsid w:val="00CD2563"/>
    <w:rsid w:val="00CD4D6A"/>
    <w:rsid w:val="00CD677E"/>
    <w:rsid w:val="00CE25E4"/>
    <w:rsid w:val="00CE4A07"/>
    <w:rsid w:val="00CF17D2"/>
    <w:rsid w:val="00D02D42"/>
    <w:rsid w:val="00D155DB"/>
    <w:rsid w:val="00D24490"/>
    <w:rsid w:val="00D319B0"/>
    <w:rsid w:val="00D3465B"/>
    <w:rsid w:val="00D36803"/>
    <w:rsid w:val="00D545C7"/>
    <w:rsid w:val="00D64518"/>
    <w:rsid w:val="00D65D54"/>
    <w:rsid w:val="00D6672A"/>
    <w:rsid w:val="00D733ED"/>
    <w:rsid w:val="00D84103"/>
    <w:rsid w:val="00D97053"/>
    <w:rsid w:val="00DC66C4"/>
    <w:rsid w:val="00DD2BE8"/>
    <w:rsid w:val="00DD7432"/>
    <w:rsid w:val="00DE78B0"/>
    <w:rsid w:val="00E03A64"/>
    <w:rsid w:val="00E0542F"/>
    <w:rsid w:val="00E0776C"/>
    <w:rsid w:val="00E25B1A"/>
    <w:rsid w:val="00E2763C"/>
    <w:rsid w:val="00E33A88"/>
    <w:rsid w:val="00E36494"/>
    <w:rsid w:val="00E36AA6"/>
    <w:rsid w:val="00E372BB"/>
    <w:rsid w:val="00E44230"/>
    <w:rsid w:val="00E44727"/>
    <w:rsid w:val="00E50A3B"/>
    <w:rsid w:val="00E52D41"/>
    <w:rsid w:val="00E536B7"/>
    <w:rsid w:val="00E547EC"/>
    <w:rsid w:val="00E62AD9"/>
    <w:rsid w:val="00E7034E"/>
    <w:rsid w:val="00E80C86"/>
    <w:rsid w:val="00E8321D"/>
    <w:rsid w:val="00E94A1B"/>
    <w:rsid w:val="00E97DB5"/>
    <w:rsid w:val="00EA1C8F"/>
    <w:rsid w:val="00EA4B8A"/>
    <w:rsid w:val="00EA6AB1"/>
    <w:rsid w:val="00EB4BE2"/>
    <w:rsid w:val="00EB6C83"/>
    <w:rsid w:val="00EB74D7"/>
    <w:rsid w:val="00EC2D7F"/>
    <w:rsid w:val="00EC3118"/>
    <w:rsid w:val="00F10B49"/>
    <w:rsid w:val="00F14E6B"/>
    <w:rsid w:val="00F16605"/>
    <w:rsid w:val="00F2266A"/>
    <w:rsid w:val="00F26AA6"/>
    <w:rsid w:val="00F4066C"/>
    <w:rsid w:val="00F53529"/>
    <w:rsid w:val="00F56091"/>
    <w:rsid w:val="00F60A0B"/>
    <w:rsid w:val="00F73BD7"/>
    <w:rsid w:val="00F84B6F"/>
    <w:rsid w:val="00F86909"/>
    <w:rsid w:val="00F96603"/>
    <w:rsid w:val="00FB15FD"/>
    <w:rsid w:val="00FC4BF2"/>
    <w:rsid w:val="00FC5E7C"/>
    <w:rsid w:val="00FD15D3"/>
    <w:rsid w:val="00FD3145"/>
    <w:rsid w:val="00FD353C"/>
    <w:rsid w:val="00FD73CD"/>
    <w:rsid w:val="00FE1D78"/>
    <w:rsid w:val="00FE5FE4"/>
    <w:rsid w:val="00FF439F"/>
    <w:rsid w:val="00FF4E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421B0"/>
  <w15:docId w15:val="{7FAD31BB-36E2-40D6-B58E-7F2F11529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354"/>
    <w:pPr>
      <w:ind w:left="720"/>
      <w:contextualSpacing/>
    </w:pPr>
  </w:style>
  <w:style w:type="table" w:styleId="TableGrid">
    <w:name w:val="Table Grid"/>
    <w:basedOn w:val="TableNormal"/>
    <w:uiPriority w:val="39"/>
    <w:rsid w:val="00095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76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95380-9BA1-478D-965D-1AF707FCC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1592</Words>
  <Characters>9078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James-PC</dc:creator>
  <cp:keywords/>
  <dc:description/>
  <cp:lastModifiedBy>Elisa Wiafe</cp:lastModifiedBy>
  <cp:revision>2</cp:revision>
  <dcterms:created xsi:type="dcterms:W3CDTF">2022-05-25T00:09:00Z</dcterms:created>
  <dcterms:modified xsi:type="dcterms:W3CDTF">2022-05-25T00:09:00Z</dcterms:modified>
</cp:coreProperties>
</file>