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544"/>
        <w:gridCol w:w="3544"/>
        <w:gridCol w:w="2835"/>
        <w:gridCol w:w="2602"/>
      </w:tblGrid>
      <w:tr w:rsidR="00D84F27" w:rsidTr="00D84F27">
        <w:tc>
          <w:tcPr>
            <w:tcW w:w="2943"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Research Processes</w:t>
            </w:r>
          </w:p>
        </w:tc>
        <w:tc>
          <w:tcPr>
            <w:tcW w:w="3544" w:type="dxa"/>
            <w:tcBorders>
              <w:top w:val="single" w:sz="4" w:space="0" w:color="auto"/>
              <w:left w:val="single" w:sz="4" w:space="0" w:color="auto"/>
              <w:bottom w:val="single" w:sz="4" w:space="0" w:color="auto"/>
              <w:right w:val="single" w:sz="4" w:space="0" w:color="auto"/>
            </w:tcBorders>
          </w:tcPr>
          <w:p w:rsidR="00D84F27" w:rsidRDefault="00D84F27">
            <w:pPr>
              <w:spacing w:after="0" w:line="240" w:lineRule="auto"/>
              <w:rPr>
                <w:rFonts w:ascii="Arial" w:eastAsia="Times New Roman" w:hAnsi="Arial"/>
                <w:sz w:val="20"/>
                <w:szCs w:val="20"/>
              </w:rPr>
            </w:pPr>
            <w:r>
              <w:rPr>
                <w:rFonts w:ascii="Arial" w:eastAsia="Times New Roman" w:hAnsi="Arial"/>
                <w:b/>
                <w:sz w:val="20"/>
                <w:szCs w:val="20"/>
              </w:rPr>
              <w:t>Valid</w:t>
            </w:r>
            <w:r>
              <w:rPr>
                <w:rFonts w:ascii="Arial" w:eastAsia="Times New Roman" w:hAnsi="Arial"/>
                <w:sz w:val="20"/>
                <w:szCs w:val="20"/>
              </w:rPr>
              <w:t>? Why/why not?</w:t>
            </w:r>
          </w:p>
          <w:p w:rsidR="00D84F27" w:rsidRDefault="00D84F27">
            <w:pPr>
              <w:autoSpaceDE w:val="0"/>
              <w:autoSpaceDN w:val="0"/>
              <w:adjustRightInd w:val="0"/>
              <w:spacing w:after="0" w:line="240" w:lineRule="auto"/>
              <w:rPr>
                <w:rFonts w:ascii="Arial" w:eastAsia="Times New Roman" w:hAnsi="Arial"/>
                <w:sz w:val="20"/>
                <w:szCs w:val="20"/>
              </w:rPr>
            </w:pPr>
            <w:r>
              <w:rPr>
                <w:rFonts w:ascii="Arial" w:eastAsia="Times New Roman" w:hAnsi="Arial"/>
                <w:sz w:val="20"/>
                <w:szCs w:val="20"/>
              </w:rPr>
              <w:t>(</w:t>
            </w:r>
            <w:r>
              <w:rPr>
                <w:rFonts w:ascii="Arial" w:eastAsia="Times New Roman" w:hAnsi="Arial"/>
                <w:sz w:val="20"/>
                <w:szCs w:val="20"/>
                <w:lang w:eastAsia="en-AU"/>
              </w:rPr>
              <w:t>Does this process actually measure what you intend it to measure? H</w:t>
            </w:r>
            <w:r>
              <w:rPr>
                <w:rFonts w:ascii="Arial" w:eastAsia="Times New Roman" w:hAnsi="Arial"/>
                <w:sz w:val="20"/>
                <w:szCs w:val="20"/>
              </w:rPr>
              <w:t>ow appropriate is it for your topic?)</w:t>
            </w:r>
          </w:p>
          <w:p w:rsidR="00D84F27" w:rsidRDefault="00D84F27">
            <w:pPr>
              <w:autoSpaceDE w:val="0"/>
              <w:autoSpaceDN w:val="0"/>
              <w:adjustRightInd w:val="0"/>
              <w:spacing w:after="0" w:line="240" w:lineRule="auto"/>
              <w:rPr>
                <w:rFonts w:ascii="Arial" w:eastAsia="Times New Roman" w:hAnsi="Arial"/>
                <w:sz w:val="20"/>
                <w:szCs w:val="20"/>
                <w:lang w:eastAsia="en-AU"/>
              </w:rPr>
            </w:pP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b/>
                <w:sz w:val="20"/>
                <w:szCs w:val="20"/>
              </w:rPr>
              <w:t>Reliable</w:t>
            </w:r>
            <w:r>
              <w:rPr>
                <w:rFonts w:ascii="Arial" w:eastAsia="Times New Roman" w:hAnsi="Arial"/>
                <w:sz w:val="20"/>
                <w:szCs w:val="20"/>
              </w:rPr>
              <w:t xml:space="preserve">? Why/why not? (How biased, honest, trustworthy is this source of information?) </w:t>
            </w:r>
          </w:p>
        </w:tc>
        <w:tc>
          <w:tcPr>
            <w:tcW w:w="2835"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b/>
                <w:sz w:val="20"/>
                <w:szCs w:val="20"/>
              </w:rPr>
              <w:t>Manageable</w:t>
            </w:r>
            <w:r>
              <w:rPr>
                <w:rFonts w:ascii="Arial" w:eastAsia="Times New Roman" w:hAnsi="Arial"/>
                <w:sz w:val="20"/>
                <w:szCs w:val="20"/>
              </w:rPr>
              <w:t>? Why/why not? (How realistic is this process in terms of time, accessibility, communication, skill etc.)</w:t>
            </w:r>
          </w:p>
        </w:tc>
        <w:tc>
          <w:tcPr>
            <w:tcW w:w="2602"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b/>
                <w:sz w:val="20"/>
                <w:szCs w:val="20"/>
              </w:rPr>
              <w:t>Ethical?</w:t>
            </w:r>
            <w:r>
              <w:rPr>
                <w:rFonts w:ascii="Arial" w:eastAsia="Times New Roman" w:hAnsi="Arial"/>
                <w:sz w:val="20"/>
                <w:szCs w:val="20"/>
              </w:rPr>
              <w:t xml:space="preserve"> – What are the issues and considerations needed?</w:t>
            </w:r>
          </w:p>
          <w:p w:rsidR="00D84F27" w:rsidRDefault="00D84F27">
            <w:pPr>
              <w:spacing w:after="0" w:line="240" w:lineRule="auto"/>
              <w:rPr>
                <w:rFonts w:ascii="Arial" w:eastAsia="Times New Roman" w:hAnsi="Arial"/>
                <w:sz w:val="20"/>
                <w:szCs w:val="20"/>
              </w:rPr>
            </w:pPr>
            <w:r>
              <w:rPr>
                <w:rFonts w:ascii="Arial" w:eastAsia="Times New Roman" w:hAnsi="Arial"/>
                <w:sz w:val="20"/>
                <w:szCs w:val="20"/>
              </w:rPr>
              <w:t>(Does this process avoid harm to self and others? Is it, legally and morally sound?)</w:t>
            </w:r>
          </w:p>
        </w:tc>
      </w:tr>
      <w:tr w:rsidR="00D84F27" w:rsidTr="00D84F27">
        <w:tc>
          <w:tcPr>
            <w:tcW w:w="2943"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Interviews with skateboard videographers</w:t>
            </w:r>
          </w:p>
        </w:tc>
        <w:tc>
          <w:tcPr>
            <w:tcW w:w="3544" w:type="dxa"/>
            <w:tcBorders>
              <w:top w:val="single" w:sz="4" w:space="0" w:color="auto"/>
              <w:left w:val="single" w:sz="4" w:space="0" w:color="auto"/>
              <w:bottom w:val="single" w:sz="4" w:space="0" w:color="auto"/>
              <w:right w:val="single" w:sz="4" w:space="0" w:color="auto"/>
            </w:tcBorders>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This research process is valid, it is a great way to find and talk to people who have been in the field for ages, and who have experience and who have got helpful advice to share.</w:t>
            </w:r>
          </w:p>
          <w:p w:rsidR="00D84F27" w:rsidRDefault="00D84F27">
            <w:pPr>
              <w:spacing w:after="0" w:line="240" w:lineRule="auto"/>
              <w:rPr>
                <w:rFonts w:ascii="Arial" w:eastAsia="Times New Roman" w:hAnsi="Arial"/>
                <w:sz w:val="20"/>
                <w:szCs w:val="20"/>
              </w:rPr>
            </w:pPr>
          </w:p>
          <w:p w:rsidR="00D84F27" w:rsidRDefault="00D84F27">
            <w:pPr>
              <w:spacing w:after="0" w:line="240" w:lineRule="auto"/>
              <w:rPr>
                <w:rFonts w:ascii="Arial" w:eastAsia="Times New Roman" w:hAnsi="Arial"/>
                <w:sz w:val="20"/>
                <w:szCs w:val="20"/>
              </w:rPr>
            </w:pPr>
          </w:p>
          <w:p w:rsidR="00D84F27" w:rsidRDefault="00D84F27">
            <w:pPr>
              <w:spacing w:after="0" w:line="240" w:lineRule="auto"/>
              <w:rPr>
                <w:rFonts w:ascii="Arial" w:eastAsia="Times New Roman" w:hAnsi="Arial"/>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This is one of the most reliable sources when it comes to my topic of skate videography, although everyone films differently, it is good to focus on people who use different cameras, editing processes  etc. for a wide variety of information.</w:t>
            </w:r>
          </w:p>
        </w:tc>
        <w:tc>
          <w:tcPr>
            <w:tcW w:w="2835"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I have been lucky enough to contact one professional Skate Videographer and one amateur videographer for interviews; both have been easily accessible through email and the internet.</w:t>
            </w:r>
          </w:p>
        </w:tc>
        <w:tc>
          <w:tcPr>
            <w:tcW w:w="2602" w:type="dxa"/>
            <w:tcBorders>
              <w:top w:val="single" w:sz="4" w:space="0" w:color="auto"/>
              <w:left w:val="single" w:sz="4" w:space="0" w:color="auto"/>
              <w:bottom w:val="single" w:sz="4" w:space="0" w:color="auto"/>
              <w:right w:val="single" w:sz="4" w:space="0" w:color="auto"/>
            </w:tcBorders>
          </w:tcPr>
          <w:p w:rsidR="00D84F27" w:rsidRDefault="00D84F27">
            <w:pPr>
              <w:rPr>
                <w:rFonts w:ascii="Arial" w:hAnsi="Arial"/>
                <w:sz w:val="20"/>
                <w:szCs w:val="20"/>
                <w:lang w:val="en-US"/>
              </w:rPr>
            </w:pPr>
            <w:r>
              <w:rPr>
                <w:rFonts w:ascii="Arial" w:hAnsi="Arial"/>
                <w:sz w:val="20"/>
                <w:szCs w:val="20"/>
                <w:lang w:val="en-US"/>
              </w:rPr>
              <w:t>I will have to make sure that both interviewees are happy for me to record and analyse what they say for the benefit of my research topic.</w:t>
            </w:r>
          </w:p>
          <w:p w:rsidR="00D84F27" w:rsidRDefault="00D84F27">
            <w:pPr>
              <w:spacing w:after="0" w:line="240" w:lineRule="auto"/>
              <w:rPr>
                <w:rFonts w:ascii="Arial" w:eastAsia="Times New Roman" w:hAnsi="Arial"/>
                <w:sz w:val="20"/>
                <w:szCs w:val="20"/>
              </w:rPr>
            </w:pPr>
          </w:p>
        </w:tc>
      </w:tr>
      <w:tr w:rsidR="00D84F27" w:rsidTr="00D84F27">
        <w:tc>
          <w:tcPr>
            <w:tcW w:w="2943"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Arial" w:hAnsi="Arial"/>
                <w:sz w:val="20"/>
                <w:szCs w:val="20"/>
                <w:lang w:val="en-US"/>
              </w:rPr>
              <w:t>Video and film analysis</w:t>
            </w: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If I am not able to contact another professional videographer, I can always analyse their films, and annotate certain techniques and methods they use when it comes to filming and editing.</w:t>
            </w: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I am easily able to access skate videos on the internet, and watch videos in my own collection.</w:t>
            </w:r>
          </w:p>
        </w:tc>
        <w:tc>
          <w:tcPr>
            <w:tcW w:w="2835"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This is a manageable research process with the availability of my videos being on the internet, I can ask for constructive criticism over the internet with</w:t>
            </w:r>
          </w:p>
          <w:p w:rsidR="00D84F27" w:rsidRDefault="00D84F27">
            <w:pPr>
              <w:spacing w:after="0" w:line="240" w:lineRule="auto"/>
              <w:rPr>
                <w:rFonts w:ascii="Arial" w:eastAsia="Times New Roman" w:hAnsi="Arial"/>
                <w:sz w:val="20"/>
                <w:szCs w:val="20"/>
              </w:rPr>
            </w:pPr>
            <w:r>
              <w:rPr>
                <w:rFonts w:ascii="Arial" w:eastAsia="Times New Roman" w:hAnsi="Arial"/>
                <w:sz w:val="20"/>
                <w:szCs w:val="20"/>
              </w:rPr>
              <w:t>anyone who I can easily contact.</w:t>
            </w:r>
          </w:p>
        </w:tc>
        <w:tc>
          <w:tcPr>
            <w:tcW w:w="2602"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I will have to make sure I</w:t>
            </w:r>
          </w:p>
          <w:p w:rsidR="00D84F27" w:rsidRDefault="00D84F27">
            <w:pPr>
              <w:spacing w:after="0" w:line="240" w:lineRule="auto"/>
              <w:rPr>
                <w:rFonts w:ascii="Arial" w:eastAsia="Times New Roman" w:hAnsi="Arial"/>
                <w:sz w:val="20"/>
                <w:szCs w:val="20"/>
              </w:rPr>
            </w:pPr>
            <w:r>
              <w:rPr>
                <w:rFonts w:ascii="Arial" w:eastAsia="Times New Roman" w:hAnsi="Arial"/>
                <w:sz w:val="20"/>
                <w:szCs w:val="20"/>
              </w:rPr>
              <w:t>reference the video properly.</w:t>
            </w:r>
          </w:p>
        </w:tc>
      </w:tr>
      <w:tr w:rsidR="00D84F27" w:rsidTr="00D84F27">
        <w:tc>
          <w:tcPr>
            <w:tcW w:w="2943"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Asking other videographers  for constructive criticism on filming and editing techniques</w:t>
            </w:r>
          </w:p>
        </w:tc>
        <w:tc>
          <w:tcPr>
            <w:tcW w:w="3544" w:type="dxa"/>
            <w:tcBorders>
              <w:top w:val="single" w:sz="4" w:space="0" w:color="auto"/>
              <w:left w:val="single" w:sz="4" w:space="0" w:color="auto"/>
              <w:bottom w:val="single" w:sz="4" w:space="0" w:color="auto"/>
              <w:right w:val="single" w:sz="4" w:space="0" w:color="auto"/>
            </w:tcBorders>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There are a number of local skate videographers who I have been asking for Advice on how to improve my style of filming and editing. And they are all happy to help me out.</w:t>
            </w:r>
          </w:p>
          <w:p w:rsidR="00D84F27" w:rsidRDefault="00D84F27">
            <w:pPr>
              <w:spacing w:after="0" w:line="240" w:lineRule="auto"/>
              <w:rPr>
                <w:rFonts w:ascii="Arial" w:eastAsia="Times New Roman" w:hAnsi="Arial"/>
                <w:sz w:val="20"/>
                <w:szCs w:val="20"/>
              </w:rPr>
            </w:pPr>
          </w:p>
          <w:p w:rsidR="00D84F27" w:rsidRDefault="00D84F27">
            <w:pPr>
              <w:spacing w:after="0" w:line="240" w:lineRule="auto"/>
              <w:rPr>
                <w:rFonts w:ascii="Arial" w:eastAsia="Times New Roman" w:hAnsi="Arial"/>
                <w:sz w:val="20"/>
                <w:szCs w:val="20"/>
              </w:rPr>
            </w:pPr>
          </w:p>
          <w:p w:rsidR="00D84F27" w:rsidRDefault="00D84F27">
            <w:pPr>
              <w:spacing w:after="0" w:line="240" w:lineRule="auto"/>
              <w:rPr>
                <w:rFonts w:ascii="Arial" w:eastAsia="Times New Roman" w:hAnsi="Arial"/>
                <w:sz w:val="20"/>
                <w:szCs w:val="20"/>
              </w:rPr>
            </w:pPr>
          </w:p>
          <w:p w:rsidR="00D84F27" w:rsidRDefault="00D84F27">
            <w:pPr>
              <w:spacing w:after="0" w:line="240" w:lineRule="auto"/>
              <w:rPr>
                <w:rFonts w:ascii="Arial" w:eastAsia="Times New Roman" w:hAnsi="Arial"/>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Most of the local skateboarders film with different cameras  to me, and do not like skateboarding being filmed in HD (high definition) quality; this thought can potentially come across as biased in relation to who uses what camera, so I will have to make sure I speak to people with a similar style to  myself.</w:t>
            </w:r>
          </w:p>
        </w:tc>
        <w:tc>
          <w:tcPr>
            <w:tcW w:w="2835"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I think I can get hold of a few of these people from online contacts and I know someone locally.</w:t>
            </w:r>
          </w:p>
        </w:tc>
        <w:tc>
          <w:tcPr>
            <w:tcW w:w="2602"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I will have to make sure that the interviewees  views are properly referenced when being noted.</w:t>
            </w:r>
          </w:p>
        </w:tc>
      </w:tr>
      <w:tr w:rsidR="00D84F27" w:rsidTr="00D84F27">
        <w:tc>
          <w:tcPr>
            <w:tcW w:w="2943"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Reading books and magazine articles</w:t>
            </w:r>
          </w:p>
        </w:tc>
        <w:tc>
          <w:tcPr>
            <w:tcW w:w="3544" w:type="dxa"/>
            <w:tcBorders>
              <w:top w:val="single" w:sz="4" w:space="0" w:color="auto"/>
              <w:left w:val="single" w:sz="4" w:space="0" w:color="auto"/>
              <w:bottom w:val="single" w:sz="4" w:space="0" w:color="auto"/>
              <w:right w:val="single" w:sz="4" w:space="0" w:color="auto"/>
            </w:tcBorders>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 xml:space="preserve">This will be a valid process because if I am unable to contact more than one professional, I can always read their advice/tips and personal experience stories in books and magazines. This process will help me </w:t>
            </w:r>
            <w:r>
              <w:rPr>
                <w:rFonts w:ascii="Arial" w:eastAsia="Times New Roman" w:hAnsi="Arial"/>
                <w:sz w:val="20"/>
                <w:szCs w:val="20"/>
              </w:rPr>
              <w:lastRenderedPageBreak/>
              <w:t>gain some advice and more knowledge on my topic.</w:t>
            </w:r>
          </w:p>
          <w:p w:rsidR="00D84F27" w:rsidRDefault="00D84F27">
            <w:pPr>
              <w:spacing w:after="0" w:line="240" w:lineRule="auto"/>
              <w:rPr>
                <w:rFonts w:ascii="Arial" w:eastAsia="Times New Roman" w:hAnsi="Arial"/>
                <w:sz w:val="20"/>
                <w:szCs w:val="20"/>
              </w:rPr>
            </w:pPr>
          </w:p>
          <w:p w:rsidR="00D84F27" w:rsidRDefault="00D84F27">
            <w:pPr>
              <w:spacing w:after="0" w:line="240" w:lineRule="auto"/>
              <w:rPr>
                <w:rFonts w:ascii="Arial" w:eastAsia="Times New Roman" w:hAnsi="Arial"/>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lastRenderedPageBreak/>
              <w:t>Most skateboard magazines feature an article on filming or photography ever so often, but they don't often go into</w:t>
            </w:r>
          </w:p>
          <w:p w:rsidR="00D84F27" w:rsidRDefault="00D84F27">
            <w:pPr>
              <w:spacing w:after="0" w:line="240" w:lineRule="auto"/>
              <w:rPr>
                <w:rFonts w:ascii="Arial" w:eastAsia="Times New Roman" w:hAnsi="Arial"/>
                <w:sz w:val="20"/>
                <w:szCs w:val="20"/>
              </w:rPr>
            </w:pPr>
            <w:r>
              <w:rPr>
                <w:rFonts w:ascii="Arial" w:eastAsia="Times New Roman" w:hAnsi="Arial"/>
                <w:sz w:val="20"/>
                <w:szCs w:val="20"/>
              </w:rPr>
              <w:t xml:space="preserve">too much depth. There are also not that many books on skateboarding, </w:t>
            </w:r>
            <w:r>
              <w:rPr>
                <w:rFonts w:ascii="Arial" w:eastAsia="Times New Roman" w:hAnsi="Arial"/>
                <w:sz w:val="20"/>
                <w:szCs w:val="20"/>
              </w:rPr>
              <w:lastRenderedPageBreak/>
              <w:t>so the</w:t>
            </w:r>
          </w:p>
          <w:p w:rsidR="00D84F27" w:rsidRDefault="00D84F27">
            <w:pPr>
              <w:spacing w:after="0" w:line="240" w:lineRule="auto"/>
              <w:rPr>
                <w:rFonts w:ascii="Arial" w:eastAsia="Times New Roman" w:hAnsi="Arial"/>
                <w:sz w:val="20"/>
                <w:szCs w:val="20"/>
              </w:rPr>
            </w:pPr>
            <w:r>
              <w:rPr>
                <w:rFonts w:ascii="Arial" w:eastAsia="Times New Roman" w:hAnsi="Arial"/>
                <w:sz w:val="20"/>
                <w:szCs w:val="20"/>
              </w:rPr>
              <w:t>chances on me finding a book</w:t>
            </w:r>
          </w:p>
          <w:p w:rsidR="00D84F27" w:rsidRDefault="00D84F27">
            <w:pPr>
              <w:spacing w:after="0" w:line="240" w:lineRule="auto"/>
              <w:rPr>
                <w:rFonts w:ascii="Arial" w:eastAsia="Times New Roman" w:hAnsi="Arial"/>
                <w:sz w:val="20"/>
                <w:szCs w:val="20"/>
              </w:rPr>
            </w:pPr>
            <w:r>
              <w:rPr>
                <w:rFonts w:ascii="Arial" w:eastAsia="Times New Roman" w:hAnsi="Arial"/>
                <w:sz w:val="20"/>
                <w:szCs w:val="20"/>
              </w:rPr>
              <w:t>on skateboarding videography are pretty slim.</w:t>
            </w:r>
          </w:p>
        </w:tc>
        <w:tc>
          <w:tcPr>
            <w:tcW w:w="2835"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lastRenderedPageBreak/>
              <w:t xml:space="preserve">I have been looking through a number of magazines and emailing some editors of the larger skateboard magazines and have had no luck finding anything yet. I have also </w:t>
            </w:r>
            <w:r>
              <w:rPr>
                <w:rFonts w:ascii="Arial" w:eastAsia="Times New Roman" w:hAnsi="Arial"/>
                <w:sz w:val="20"/>
                <w:szCs w:val="20"/>
              </w:rPr>
              <w:lastRenderedPageBreak/>
              <w:t>Google Searched for books on skate videography and have not found anything thus far.</w:t>
            </w:r>
          </w:p>
        </w:tc>
        <w:tc>
          <w:tcPr>
            <w:tcW w:w="2602"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lastRenderedPageBreak/>
              <w:t>I will have to reference the magazines and books if I manage to find an article in</w:t>
            </w:r>
          </w:p>
          <w:p w:rsidR="00D84F27" w:rsidRDefault="00D84F27">
            <w:pPr>
              <w:spacing w:after="0" w:line="240" w:lineRule="auto"/>
              <w:rPr>
                <w:rFonts w:ascii="Arial" w:eastAsia="Times New Roman" w:hAnsi="Arial"/>
                <w:sz w:val="20"/>
                <w:szCs w:val="20"/>
              </w:rPr>
            </w:pPr>
            <w:r>
              <w:rPr>
                <w:rFonts w:ascii="Arial" w:eastAsia="Times New Roman" w:hAnsi="Arial"/>
                <w:sz w:val="20"/>
                <w:szCs w:val="20"/>
              </w:rPr>
              <w:t>relation to skate videography.</w:t>
            </w:r>
          </w:p>
          <w:p w:rsidR="00D84F27" w:rsidRDefault="00D84F27">
            <w:pPr>
              <w:spacing w:after="0" w:line="240" w:lineRule="auto"/>
              <w:rPr>
                <w:rFonts w:ascii="Arial" w:eastAsia="Times New Roman" w:hAnsi="Arial"/>
                <w:sz w:val="20"/>
                <w:szCs w:val="20"/>
              </w:rPr>
            </w:pPr>
            <w:r>
              <w:rPr>
                <w:rFonts w:ascii="Arial" w:eastAsia="Times New Roman" w:hAnsi="Arial"/>
                <w:sz w:val="20"/>
                <w:szCs w:val="20"/>
              </w:rPr>
              <w:lastRenderedPageBreak/>
              <w:t>Including the name of the author, the publisher, the year etc.</w:t>
            </w:r>
          </w:p>
        </w:tc>
      </w:tr>
      <w:tr w:rsidR="00D84F27" w:rsidTr="00D84F27">
        <w:tc>
          <w:tcPr>
            <w:tcW w:w="2943" w:type="dxa"/>
            <w:tcBorders>
              <w:top w:val="single" w:sz="4" w:space="0" w:color="auto"/>
              <w:left w:val="single" w:sz="4" w:space="0" w:color="auto"/>
              <w:bottom w:val="single" w:sz="4" w:space="0" w:color="auto"/>
              <w:right w:val="single" w:sz="4" w:space="0" w:color="auto"/>
            </w:tcBorders>
          </w:tcPr>
          <w:p w:rsidR="00D84F27" w:rsidRDefault="00D84F27">
            <w:pPr>
              <w:rPr>
                <w:rFonts w:ascii="Arial" w:eastAsia="Times New Roman" w:hAnsi="Arial"/>
                <w:sz w:val="20"/>
                <w:szCs w:val="20"/>
                <w:lang w:val="en-US"/>
              </w:rPr>
            </w:pPr>
          </w:p>
          <w:p w:rsidR="00D84F27" w:rsidRDefault="00D84F27">
            <w:pPr>
              <w:rPr>
                <w:rFonts w:ascii="Arial" w:eastAsia="Arial" w:hAnsi="Arial"/>
                <w:sz w:val="20"/>
                <w:szCs w:val="20"/>
                <w:lang w:val="en-US"/>
              </w:rPr>
            </w:pPr>
            <w:r>
              <w:rPr>
                <w:rFonts w:ascii="Arial" w:eastAsia="Arial" w:hAnsi="Arial"/>
                <w:sz w:val="20"/>
                <w:szCs w:val="20"/>
                <w:lang w:val="en-US"/>
              </w:rPr>
              <w:t>Reading and looking at online interviews</w:t>
            </w: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rPr>
                <w:rFonts w:ascii="Arial" w:eastAsia="Arial" w:hAnsi="Arial"/>
                <w:sz w:val="20"/>
                <w:szCs w:val="20"/>
                <w:lang w:val="en-US"/>
              </w:rPr>
            </w:pPr>
            <w:r>
              <w:rPr>
                <w:rFonts w:ascii="Arial" w:eastAsia="Arial" w:hAnsi="Arial"/>
                <w:sz w:val="20"/>
                <w:szCs w:val="20"/>
                <w:lang w:val="en-US"/>
              </w:rPr>
              <w:t>I have found online interviews (both written and in video form) to be a very useful resource for information. Similar to reading books and magazine articles, if I am not able to contact another professional, this will help me gain information without directly contacting them, and just listening/reading their interviews.</w:t>
            </w: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rPr>
                <w:rFonts w:ascii="Arial" w:eastAsia="Arial" w:hAnsi="Arial"/>
                <w:sz w:val="20"/>
                <w:szCs w:val="20"/>
                <w:lang w:val="en-US"/>
              </w:rPr>
            </w:pPr>
            <w:r>
              <w:rPr>
                <w:rFonts w:ascii="Arial" w:eastAsia="Arial" w:hAnsi="Arial"/>
                <w:sz w:val="20"/>
                <w:szCs w:val="20"/>
                <w:lang w:val="en-US"/>
              </w:rPr>
              <w:t>There are a heap of interviews with these famous skate videographers over the internet; however, I will try to focus on the videographers who film with a similar camera to myself.</w:t>
            </w:r>
          </w:p>
        </w:tc>
        <w:tc>
          <w:tcPr>
            <w:tcW w:w="2835" w:type="dxa"/>
            <w:tcBorders>
              <w:top w:val="single" w:sz="4" w:space="0" w:color="auto"/>
              <w:left w:val="single" w:sz="4" w:space="0" w:color="auto"/>
              <w:bottom w:val="single" w:sz="4" w:space="0" w:color="auto"/>
              <w:right w:val="single" w:sz="4" w:space="0" w:color="auto"/>
            </w:tcBorders>
            <w:hideMark/>
          </w:tcPr>
          <w:p w:rsidR="00D84F27" w:rsidRDefault="00D84F27">
            <w:pPr>
              <w:rPr>
                <w:rFonts w:ascii="Arial" w:eastAsia="Arial" w:hAnsi="Arial"/>
                <w:sz w:val="20"/>
                <w:szCs w:val="20"/>
                <w:lang w:val="en-US"/>
              </w:rPr>
            </w:pPr>
            <w:r>
              <w:rPr>
                <w:rFonts w:ascii="Arial" w:eastAsia="Arial" w:hAnsi="Arial"/>
                <w:sz w:val="20"/>
                <w:szCs w:val="20"/>
                <w:lang w:val="en-US"/>
              </w:rPr>
              <w:t>These online interviews are very manageable; these are something that I can go over to analyse as many times as I wish.</w:t>
            </w:r>
          </w:p>
        </w:tc>
        <w:tc>
          <w:tcPr>
            <w:tcW w:w="2602"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I will have to make sure I reference the video/ article properly.</w:t>
            </w:r>
          </w:p>
        </w:tc>
      </w:tr>
      <w:tr w:rsidR="00D84F27" w:rsidTr="00D84F27">
        <w:tc>
          <w:tcPr>
            <w:tcW w:w="2943" w:type="dxa"/>
            <w:tcBorders>
              <w:top w:val="single" w:sz="4" w:space="0" w:color="auto"/>
              <w:left w:val="single" w:sz="4" w:space="0" w:color="auto"/>
              <w:bottom w:val="single" w:sz="4" w:space="0" w:color="auto"/>
              <w:right w:val="single" w:sz="4" w:space="0" w:color="auto"/>
            </w:tcBorders>
            <w:hideMark/>
          </w:tcPr>
          <w:p w:rsidR="00D84F27" w:rsidRDefault="00D84F27">
            <w:pPr>
              <w:rPr>
                <w:rFonts w:ascii="Arial" w:eastAsia="Arial" w:hAnsi="Arial"/>
                <w:sz w:val="20"/>
                <w:szCs w:val="20"/>
                <w:lang w:val="en-US"/>
              </w:rPr>
            </w:pPr>
            <w:r>
              <w:rPr>
                <w:rFonts w:ascii="Arial" w:eastAsia="Arial" w:hAnsi="Arial"/>
                <w:sz w:val="20"/>
                <w:szCs w:val="20"/>
                <w:lang w:val="en-US"/>
              </w:rPr>
              <w:t>My own filming</w:t>
            </w: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rPr>
                <w:rFonts w:ascii="Arial" w:eastAsia="Arial" w:hAnsi="Arial"/>
                <w:sz w:val="20"/>
                <w:szCs w:val="20"/>
                <w:lang w:val="en-US"/>
              </w:rPr>
            </w:pPr>
            <w:r>
              <w:rPr>
                <w:rFonts w:ascii="Arial" w:eastAsia="Arial" w:hAnsi="Arial"/>
                <w:sz w:val="20"/>
                <w:szCs w:val="20"/>
                <w:lang w:val="en-US"/>
              </w:rPr>
              <w:t xml:space="preserve">This is possibly the most important research process. Simply analysing my own footage and being able to </w:t>
            </w:r>
            <w:proofErr w:type="spellStart"/>
            <w:r>
              <w:rPr>
                <w:rFonts w:ascii="Arial" w:eastAsia="Arial" w:hAnsi="Arial"/>
                <w:sz w:val="20"/>
                <w:szCs w:val="20"/>
                <w:lang w:val="en-US"/>
              </w:rPr>
              <w:t>criticise</w:t>
            </w:r>
            <w:proofErr w:type="spellEnd"/>
            <w:r>
              <w:rPr>
                <w:rFonts w:ascii="Arial" w:eastAsia="Arial" w:hAnsi="Arial"/>
                <w:sz w:val="20"/>
                <w:szCs w:val="20"/>
                <w:lang w:val="en-US"/>
              </w:rPr>
              <w:t xml:space="preserve"> on the negatives will give me the chance to learn from my own mistakes.</w:t>
            </w:r>
          </w:p>
        </w:tc>
        <w:tc>
          <w:tcPr>
            <w:tcW w:w="3544" w:type="dxa"/>
            <w:tcBorders>
              <w:top w:val="single" w:sz="4" w:space="0" w:color="auto"/>
              <w:left w:val="single" w:sz="4" w:space="0" w:color="auto"/>
              <w:bottom w:val="single" w:sz="4" w:space="0" w:color="auto"/>
              <w:right w:val="single" w:sz="4" w:space="0" w:color="auto"/>
            </w:tcBorders>
            <w:hideMark/>
          </w:tcPr>
          <w:p w:rsidR="00D84F27" w:rsidRDefault="00D84F27">
            <w:pPr>
              <w:rPr>
                <w:rFonts w:ascii="Arial" w:eastAsia="Arial" w:hAnsi="Arial"/>
                <w:sz w:val="20"/>
                <w:szCs w:val="20"/>
                <w:lang w:val="en-US"/>
              </w:rPr>
            </w:pPr>
            <w:r>
              <w:rPr>
                <w:rFonts w:ascii="Arial" w:eastAsia="Arial" w:hAnsi="Arial"/>
                <w:sz w:val="20"/>
                <w:szCs w:val="20"/>
                <w:lang w:val="en-US"/>
              </w:rPr>
              <w:t xml:space="preserve">Due to the fact that I am happy to </w:t>
            </w:r>
            <w:proofErr w:type="spellStart"/>
            <w:r>
              <w:rPr>
                <w:rFonts w:ascii="Arial" w:eastAsia="Arial" w:hAnsi="Arial"/>
                <w:sz w:val="20"/>
                <w:szCs w:val="20"/>
                <w:lang w:val="en-US"/>
              </w:rPr>
              <w:t>criticise</w:t>
            </w:r>
            <w:proofErr w:type="spellEnd"/>
            <w:r>
              <w:rPr>
                <w:rFonts w:ascii="Arial" w:eastAsia="Arial" w:hAnsi="Arial"/>
                <w:sz w:val="20"/>
                <w:szCs w:val="20"/>
                <w:lang w:val="en-US"/>
              </w:rPr>
              <w:t xml:space="preserve"> my own work, I do not have to rely on others being afraid to give advice on the negatives of my filming.</w:t>
            </w:r>
          </w:p>
        </w:tc>
        <w:tc>
          <w:tcPr>
            <w:tcW w:w="2835" w:type="dxa"/>
            <w:tcBorders>
              <w:top w:val="single" w:sz="4" w:space="0" w:color="auto"/>
              <w:left w:val="single" w:sz="4" w:space="0" w:color="auto"/>
              <w:bottom w:val="single" w:sz="4" w:space="0" w:color="auto"/>
              <w:right w:val="single" w:sz="4" w:space="0" w:color="auto"/>
            </w:tcBorders>
            <w:hideMark/>
          </w:tcPr>
          <w:p w:rsidR="00D84F27" w:rsidRDefault="00D84F27">
            <w:pPr>
              <w:rPr>
                <w:rFonts w:ascii="Arial" w:eastAsia="Arial" w:hAnsi="Arial"/>
                <w:sz w:val="20"/>
                <w:szCs w:val="20"/>
                <w:lang w:val="en-US"/>
              </w:rPr>
            </w:pPr>
            <w:r>
              <w:rPr>
                <w:rFonts w:ascii="Arial" w:eastAsia="Arial" w:hAnsi="Arial"/>
                <w:sz w:val="20"/>
                <w:szCs w:val="20"/>
                <w:lang w:val="en-US"/>
              </w:rPr>
              <w:t>I spend a lot of time filming, and I believe it will be very manageable, as I have a lot of footage to analyse, and a lot of time to get my filming techniques right.</w:t>
            </w:r>
          </w:p>
        </w:tc>
        <w:tc>
          <w:tcPr>
            <w:tcW w:w="2602" w:type="dxa"/>
            <w:tcBorders>
              <w:top w:val="single" w:sz="4" w:space="0" w:color="auto"/>
              <w:left w:val="single" w:sz="4" w:space="0" w:color="auto"/>
              <w:bottom w:val="single" w:sz="4" w:space="0" w:color="auto"/>
              <w:right w:val="single" w:sz="4" w:space="0" w:color="auto"/>
            </w:tcBorders>
            <w:hideMark/>
          </w:tcPr>
          <w:p w:rsidR="00D84F27" w:rsidRDefault="00D84F27">
            <w:pPr>
              <w:spacing w:after="0" w:line="240" w:lineRule="auto"/>
              <w:rPr>
                <w:rFonts w:ascii="Arial" w:eastAsia="Times New Roman" w:hAnsi="Arial"/>
                <w:sz w:val="20"/>
                <w:szCs w:val="20"/>
              </w:rPr>
            </w:pPr>
            <w:r>
              <w:rPr>
                <w:rFonts w:ascii="Arial" w:eastAsia="Times New Roman" w:hAnsi="Arial"/>
                <w:sz w:val="20"/>
                <w:szCs w:val="20"/>
              </w:rPr>
              <w:t xml:space="preserve"> I have to make sure that I ask permission of all the people that I have filmed.</w:t>
            </w:r>
          </w:p>
        </w:tc>
      </w:tr>
    </w:tbl>
    <w:p w:rsidR="00E67CB3" w:rsidRDefault="00E67CB3">
      <w:bookmarkStart w:id="0" w:name="_GoBack"/>
      <w:bookmarkEnd w:id="0"/>
    </w:p>
    <w:sectPr w:rsidR="00E67CB3" w:rsidSect="00D84F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27"/>
    <w:rsid w:val="00D84F27"/>
    <w:rsid w:val="00E6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2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2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0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Company>Heritage College Inc</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cp:revision>
  <dcterms:created xsi:type="dcterms:W3CDTF">2016-08-16T23:52:00Z</dcterms:created>
  <dcterms:modified xsi:type="dcterms:W3CDTF">2016-08-16T23:53:00Z</dcterms:modified>
</cp:coreProperties>
</file>