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799B8" w14:textId="77777777" w:rsidR="00D478C8" w:rsidRDefault="00D478C8" w:rsidP="00D478C8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14:paraId="6D50F4DE" w14:textId="77777777" w:rsidR="00D478C8" w:rsidRPr="00B05D44" w:rsidRDefault="00D478C8" w:rsidP="00D478C8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</w:p>
    <w:p w14:paraId="55CEECBF" w14:textId="7013C369" w:rsidR="00A63EC0" w:rsidRPr="000C419A" w:rsidRDefault="00D478C8" w:rsidP="00696F63">
      <w:pPr>
        <w:pStyle w:val="SOFinalContentTableHead1TOP"/>
        <w:tabs>
          <w:tab w:val="right" w:pos="10348"/>
        </w:tabs>
        <w:jc w:val="left"/>
      </w:pPr>
      <w:r>
        <w:t>Year 1</w:t>
      </w:r>
      <w:r w:rsidR="00696F63">
        <w:t>0</w:t>
      </w:r>
      <w:r>
        <w:t xml:space="preserve"> </w:t>
      </w:r>
      <w:r w:rsidR="00696F63">
        <w:t>Science</w:t>
      </w:r>
      <w:r w:rsidR="00AA6F91">
        <w:t xml:space="preserve"> Self-Assessment</w:t>
      </w:r>
      <w:r>
        <w:tab/>
      </w:r>
      <w:r w:rsidR="00696F63">
        <w:t>Chapter 2: DNA and genetics</w:t>
      </w:r>
    </w:p>
    <w:p w14:paraId="7E5D3E37" w14:textId="5F2E471E" w:rsidR="00906B31" w:rsidRDefault="00113143" w:rsidP="0023711E">
      <w:pPr>
        <w:pStyle w:val="SOFinalContentTableHead2aLeft"/>
      </w:pPr>
      <w:r>
        <w:t>L</w:t>
      </w:r>
      <w:r w:rsidR="00103241">
        <w:t>earning</w:t>
      </w:r>
      <w:r>
        <w:t xml:space="preserve"> summary</w:t>
      </w:r>
      <w:r w:rsidR="00FA29F2">
        <w:t xml:space="preserve">: </w:t>
      </w:r>
      <w:r w:rsidR="00FA29F2" w:rsidRPr="00FA29F2">
        <w:rPr>
          <w:b w:val="0"/>
        </w:rPr>
        <w:t>Transmission of heritable characteristics from one generation to the next involves DNA and genes.</w:t>
      </w:r>
    </w:p>
    <w:p w14:paraId="3DDB2BE4" w14:textId="4307FFD6" w:rsidR="009D0D99" w:rsidRDefault="009D0D99" w:rsidP="009D0D99">
      <w:pPr>
        <w:pStyle w:val="SOFinalContentTableHead2aLeft"/>
      </w:pPr>
      <w:r>
        <w:t>Basics</w:t>
      </w:r>
    </w:p>
    <w:tbl>
      <w:tblPr>
        <w:tblStyle w:val="SOFinalContentTable"/>
        <w:tblW w:w="1048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5400"/>
        <w:gridCol w:w="1134"/>
        <w:gridCol w:w="1276"/>
        <w:gridCol w:w="2677"/>
      </w:tblGrid>
      <w:tr w:rsidR="009D0D99" w:rsidRPr="006124DB" w14:paraId="3592E232" w14:textId="77777777" w:rsidTr="00F454AE">
        <w:trPr>
          <w:tblHeader/>
        </w:trPr>
        <w:tc>
          <w:tcPr>
            <w:tcW w:w="5400" w:type="dxa"/>
            <w:tcMar>
              <w:top w:w="62" w:type="dxa"/>
              <w:bottom w:w="62" w:type="dxa"/>
              <w:right w:w="108" w:type="dxa"/>
            </w:tcMar>
          </w:tcPr>
          <w:p w14:paraId="1C2F956F" w14:textId="77777777" w:rsidR="009D0D99" w:rsidRPr="00990F01" w:rsidRDefault="009D0D99" w:rsidP="00F454A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Learning Intention</w:t>
            </w:r>
          </w:p>
        </w:tc>
        <w:tc>
          <w:tcPr>
            <w:tcW w:w="1134" w:type="dxa"/>
          </w:tcPr>
          <w:p w14:paraId="6884815D" w14:textId="77777777" w:rsidR="009D0D99" w:rsidRPr="00990F01" w:rsidRDefault="009D0D99" w:rsidP="00F454A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</w:t>
            </w:r>
          </w:p>
        </w:tc>
        <w:tc>
          <w:tcPr>
            <w:tcW w:w="1276" w:type="dxa"/>
          </w:tcPr>
          <w:p w14:paraId="3E63B5E9" w14:textId="77777777" w:rsidR="009D0D99" w:rsidRPr="00990F01" w:rsidRDefault="009D0D99" w:rsidP="00F454A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Proficiency</w:t>
            </w:r>
          </w:p>
        </w:tc>
        <w:tc>
          <w:tcPr>
            <w:tcW w:w="2677" w:type="dxa"/>
          </w:tcPr>
          <w:p w14:paraId="12467F6B" w14:textId="77777777" w:rsidR="009D0D99" w:rsidRPr="00990F01" w:rsidRDefault="009D0D99" w:rsidP="00F454A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Comments/questions</w:t>
            </w:r>
          </w:p>
        </w:tc>
      </w:tr>
      <w:tr w:rsidR="009D0D99" w:rsidRPr="00D41D09" w14:paraId="23BCA1DD" w14:textId="77777777" w:rsidTr="00F454AE">
        <w:trPr>
          <w:trHeight w:val="75"/>
        </w:trPr>
        <w:tc>
          <w:tcPr>
            <w:tcW w:w="5400" w:type="dxa"/>
            <w:tcMar>
              <w:bottom w:w="62" w:type="dxa"/>
              <w:right w:w="108" w:type="dxa"/>
            </w:tcMar>
          </w:tcPr>
          <w:p w14:paraId="5EFC6617" w14:textId="77777777" w:rsidR="009D0D99" w:rsidRPr="00990F01" w:rsidRDefault="009D0D99" w:rsidP="00F454AE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</w:t>
            </w:r>
            <w:r w:rsidRPr="0019556D">
              <w:rPr>
                <w:rFonts w:cs="Arial"/>
                <w:szCs w:val="18"/>
              </w:rPr>
              <w:t xml:space="preserve">escribe </w:t>
            </w:r>
            <w:r w:rsidRPr="005C7658">
              <w:rPr>
                <w:rFonts w:cs="Arial"/>
                <w:b/>
                <w:szCs w:val="18"/>
              </w:rPr>
              <w:t>the role of DNA</w:t>
            </w:r>
            <w:r w:rsidRPr="0019556D">
              <w:rPr>
                <w:rFonts w:cs="Arial"/>
                <w:szCs w:val="18"/>
              </w:rPr>
              <w:t xml:space="preserve"> as the blueprint for controlling the characteristics of</w:t>
            </w:r>
            <w:r>
              <w:rPr>
                <w:rFonts w:cs="Arial"/>
                <w:szCs w:val="18"/>
              </w:rPr>
              <w:t xml:space="preserve"> </w:t>
            </w:r>
            <w:r w:rsidRPr="0019556D">
              <w:rPr>
                <w:rFonts w:cs="Arial"/>
                <w:szCs w:val="18"/>
              </w:rPr>
              <w:t>organisms</w:t>
            </w:r>
          </w:p>
        </w:tc>
        <w:tc>
          <w:tcPr>
            <w:tcW w:w="1134" w:type="dxa"/>
            <w:vAlign w:val="center"/>
          </w:tcPr>
          <w:p w14:paraId="13E5569A" w14:textId="77777777" w:rsidR="009D0D99" w:rsidRPr="00990F01" w:rsidRDefault="009D0D99" w:rsidP="00F454AE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p36</w:t>
            </w:r>
          </w:p>
        </w:tc>
        <w:tc>
          <w:tcPr>
            <w:tcW w:w="1276" w:type="dxa"/>
          </w:tcPr>
          <w:p w14:paraId="6038080B" w14:textId="77777777" w:rsidR="009D0D99" w:rsidRPr="00990F01" w:rsidRDefault="009D0D99" w:rsidP="00F454AE">
            <w:pPr>
              <w:pStyle w:val="SOFinalContentTableText"/>
              <w:rPr>
                <w:rFonts w:cs="Arial"/>
                <w:szCs w:val="18"/>
              </w:rPr>
            </w:pPr>
          </w:p>
        </w:tc>
        <w:tc>
          <w:tcPr>
            <w:tcW w:w="2677" w:type="dxa"/>
          </w:tcPr>
          <w:p w14:paraId="60996D61" w14:textId="77777777" w:rsidR="009D0D99" w:rsidRDefault="009D0D99" w:rsidP="00F454AE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790604D7" w14:textId="77777777" w:rsidR="009D0D99" w:rsidRDefault="009D0D99" w:rsidP="00F454AE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76F4ADCE" w14:textId="77777777" w:rsidR="009D0D99" w:rsidRPr="00990F01" w:rsidRDefault="009D0D99" w:rsidP="00F454AE">
            <w:pPr>
              <w:pStyle w:val="SOFinalContentTableText"/>
              <w:rPr>
                <w:rFonts w:cs="Arial"/>
                <w:szCs w:val="18"/>
              </w:rPr>
            </w:pPr>
          </w:p>
        </w:tc>
      </w:tr>
      <w:tr w:rsidR="009D0D99" w:rsidRPr="00D41D09" w14:paraId="552B2B4A" w14:textId="77777777" w:rsidTr="00F454AE">
        <w:trPr>
          <w:trHeight w:val="75"/>
        </w:trPr>
        <w:tc>
          <w:tcPr>
            <w:tcW w:w="5400" w:type="dxa"/>
            <w:tcMar>
              <w:bottom w:w="62" w:type="dxa"/>
              <w:right w:w="108" w:type="dxa"/>
            </w:tcMar>
          </w:tcPr>
          <w:p w14:paraId="169A4FAA" w14:textId="77777777" w:rsidR="009D0D99" w:rsidRPr="00990F01" w:rsidRDefault="009D0D99" w:rsidP="00F454AE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</w:t>
            </w:r>
            <w:r w:rsidRPr="0019556D">
              <w:rPr>
                <w:rFonts w:cs="Arial"/>
                <w:szCs w:val="18"/>
              </w:rPr>
              <w:t>se models and diagrams to represent the relationships between DNA,</w:t>
            </w:r>
            <w:r>
              <w:rPr>
                <w:rFonts w:cs="Arial"/>
                <w:szCs w:val="18"/>
              </w:rPr>
              <w:t xml:space="preserve"> </w:t>
            </w:r>
            <w:r w:rsidRPr="005C7658">
              <w:rPr>
                <w:rFonts w:cs="Arial"/>
                <w:b/>
                <w:szCs w:val="18"/>
              </w:rPr>
              <w:t>genes and chromosomes</w:t>
            </w:r>
          </w:p>
        </w:tc>
        <w:tc>
          <w:tcPr>
            <w:tcW w:w="1134" w:type="dxa"/>
            <w:vAlign w:val="center"/>
          </w:tcPr>
          <w:p w14:paraId="38EEDEF6" w14:textId="77777777" w:rsidR="009D0D99" w:rsidRPr="00990F01" w:rsidRDefault="009D0D99" w:rsidP="00F454AE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p34-36</w:t>
            </w:r>
          </w:p>
        </w:tc>
        <w:tc>
          <w:tcPr>
            <w:tcW w:w="1276" w:type="dxa"/>
          </w:tcPr>
          <w:p w14:paraId="3EEC51AB" w14:textId="77777777" w:rsidR="009D0D99" w:rsidRPr="00990F01" w:rsidRDefault="009D0D99" w:rsidP="00F454AE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677" w:type="dxa"/>
          </w:tcPr>
          <w:p w14:paraId="0B05DFD8" w14:textId="77777777" w:rsidR="009D0D99" w:rsidRDefault="009D0D99" w:rsidP="00F454AE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7B692952" w14:textId="77777777" w:rsidR="009D0D99" w:rsidRDefault="009D0D99" w:rsidP="00F454AE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0C63366A" w14:textId="77777777" w:rsidR="009D0D99" w:rsidRPr="00990F01" w:rsidRDefault="009D0D99" w:rsidP="00F454AE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</w:tbl>
    <w:p w14:paraId="3100B4AA" w14:textId="77777777" w:rsidR="00FA29F2" w:rsidRDefault="003C1BD4" w:rsidP="0023711E">
      <w:pPr>
        <w:pStyle w:val="SOFinalContentTableHead2aLeft"/>
      </w:pPr>
      <w:r>
        <w:t>Core</w:t>
      </w:r>
    </w:p>
    <w:tbl>
      <w:tblPr>
        <w:tblStyle w:val="SOFinalContentTable"/>
        <w:tblW w:w="1048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5400"/>
        <w:gridCol w:w="1134"/>
        <w:gridCol w:w="1276"/>
        <w:gridCol w:w="2677"/>
      </w:tblGrid>
      <w:tr w:rsidR="00BC7BED" w:rsidRPr="006124DB" w14:paraId="0F8F9198" w14:textId="77777777" w:rsidTr="006B4A6E">
        <w:trPr>
          <w:tblHeader/>
        </w:trPr>
        <w:tc>
          <w:tcPr>
            <w:tcW w:w="5400" w:type="dxa"/>
            <w:tcMar>
              <w:top w:w="62" w:type="dxa"/>
              <w:bottom w:w="62" w:type="dxa"/>
              <w:right w:w="108" w:type="dxa"/>
            </w:tcMar>
          </w:tcPr>
          <w:p w14:paraId="4F0D672F" w14:textId="77777777" w:rsidR="00BC7BED" w:rsidRPr="00990F01" w:rsidRDefault="00BC7BED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Learning Intention</w:t>
            </w:r>
          </w:p>
        </w:tc>
        <w:tc>
          <w:tcPr>
            <w:tcW w:w="1134" w:type="dxa"/>
          </w:tcPr>
          <w:p w14:paraId="32FE0AC3" w14:textId="466F6F38" w:rsidR="00BC7BED" w:rsidRPr="00990F01" w:rsidRDefault="003D0B16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</w:t>
            </w:r>
          </w:p>
        </w:tc>
        <w:tc>
          <w:tcPr>
            <w:tcW w:w="1276" w:type="dxa"/>
          </w:tcPr>
          <w:p w14:paraId="56EFA16C" w14:textId="77777777" w:rsidR="00BC7BED" w:rsidRPr="00990F01" w:rsidRDefault="00BC7BED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Proficiency</w:t>
            </w:r>
          </w:p>
        </w:tc>
        <w:tc>
          <w:tcPr>
            <w:tcW w:w="2677" w:type="dxa"/>
          </w:tcPr>
          <w:p w14:paraId="42108A1F" w14:textId="77777777" w:rsidR="00BC7BED" w:rsidRPr="00990F01" w:rsidRDefault="00BC7BED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Comments/questions</w:t>
            </w:r>
          </w:p>
        </w:tc>
      </w:tr>
      <w:tr w:rsidR="00BC7BED" w:rsidRPr="00D41D09" w14:paraId="384AD469" w14:textId="77777777" w:rsidTr="006B4A6E">
        <w:trPr>
          <w:trHeight w:val="75"/>
        </w:trPr>
        <w:tc>
          <w:tcPr>
            <w:tcW w:w="5400" w:type="dxa"/>
            <w:tcMar>
              <w:bottom w:w="62" w:type="dxa"/>
              <w:right w:w="108" w:type="dxa"/>
            </w:tcMar>
          </w:tcPr>
          <w:p w14:paraId="7751DAC2" w14:textId="34FBBE20" w:rsidR="00BC7BED" w:rsidRPr="00990F01" w:rsidRDefault="0019556D" w:rsidP="0019556D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</w:t>
            </w:r>
            <w:r w:rsidRPr="0019556D">
              <w:rPr>
                <w:rFonts w:cs="Arial"/>
                <w:szCs w:val="18"/>
              </w:rPr>
              <w:t>xplain how genetic information is passed onto offspring from both parents</w:t>
            </w:r>
            <w:r>
              <w:rPr>
                <w:rFonts w:cs="Arial"/>
                <w:szCs w:val="18"/>
              </w:rPr>
              <w:t xml:space="preserve"> </w:t>
            </w:r>
            <w:r w:rsidRPr="0019556D">
              <w:rPr>
                <w:rFonts w:cs="Arial"/>
                <w:szCs w:val="18"/>
              </w:rPr>
              <w:t xml:space="preserve">by </w:t>
            </w:r>
            <w:r w:rsidRPr="005C7658">
              <w:rPr>
                <w:rFonts w:cs="Arial"/>
                <w:b/>
                <w:szCs w:val="18"/>
              </w:rPr>
              <w:t xml:space="preserve">meiosis and </w:t>
            </w:r>
            <w:proofErr w:type="spellStart"/>
            <w:r w:rsidRPr="005C7658">
              <w:rPr>
                <w:rFonts w:cs="Arial"/>
                <w:b/>
                <w:szCs w:val="18"/>
              </w:rPr>
              <w:t>fertilisation</w:t>
            </w:r>
            <w:proofErr w:type="spellEnd"/>
          </w:p>
        </w:tc>
        <w:tc>
          <w:tcPr>
            <w:tcW w:w="1134" w:type="dxa"/>
            <w:vAlign w:val="center"/>
          </w:tcPr>
          <w:p w14:paraId="7BDB92BF" w14:textId="22D761EF" w:rsidR="00BC7BED" w:rsidRPr="00990F01" w:rsidRDefault="003D0B16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p50-51</w:t>
            </w:r>
          </w:p>
        </w:tc>
        <w:tc>
          <w:tcPr>
            <w:tcW w:w="1276" w:type="dxa"/>
          </w:tcPr>
          <w:p w14:paraId="3199AA1D" w14:textId="77777777" w:rsidR="00BC7BED" w:rsidRPr="00990F01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677" w:type="dxa"/>
          </w:tcPr>
          <w:p w14:paraId="3E3C0762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1FF3FEB7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6F1FF6C5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BC7BED" w:rsidRPr="00D41D09" w14:paraId="50EC61CB" w14:textId="77777777" w:rsidTr="006B4A6E">
        <w:trPr>
          <w:trHeight w:val="75"/>
        </w:trPr>
        <w:tc>
          <w:tcPr>
            <w:tcW w:w="5400" w:type="dxa"/>
            <w:tcMar>
              <w:bottom w:w="62" w:type="dxa"/>
              <w:right w:w="108" w:type="dxa"/>
            </w:tcMar>
          </w:tcPr>
          <w:p w14:paraId="56BAFCA2" w14:textId="2FB9A92A" w:rsidR="00BC7BED" w:rsidRPr="00990F01" w:rsidRDefault="0019556D" w:rsidP="0019556D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  <w:r w:rsidRPr="0019556D">
              <w:rPr>
                <w:rFonts w:cs="Arial"/>
                <w:szCs w:val="18"/>
              </w:rPr>
              <w:t xml:space="preserve">odel patterns of inheritance of simple </w:t>
            </w:r>
            <w:r w:rsidRPr="005C7658">
              <w:rPr>
                <w:rFonts w:cs="Arial"/>
                <w:b/>
                <w:szCs w:val="18"/>
              </w:rPr>
              <w:t>dominant/recessive characteristics</w:t>
            </w:r>
            <w:r>
              <w:rPr>
                <w:rFonts w:cs="Arial"/>
                <w:szCs w:val="18"/>
              </w:rPr>
              <w:t xml:space="preserve"> </w:t>
            </w:r>
            <w:r w:rsidRPr="0019556D">
              <w:rPr>
                <w:rFonts w:cs="Arial"/>
                <w:szCs w:val="18"/>
              </w:rPr>
              <w:t>through generations of a family</w:t>
            </w:r>
          </w:p>
        </w:tc>
        <w:tc>
          <w:tcPr>
            <w:tcW w:w="1134" w:type="dxa"/>
            <w:vAlign w:val="center"/>
          </w:tcPr>
          <w:p w14:paraId="238A909D" w14:textId="55506D0D" w:rsidR="00BC7BED" w:rsidRPr="00990F01" w:rsidRDefault="003D0B16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p57-59</w:t>
            </w:r>
          </w:p>
        </w:tc>
        <w:tc>
          <w:tcPr>
            <w:tcW w:w="1276" w:type="dxa"/>
          </w:tcPr>
          <w:p w14:paraId="15DA9202" w14:textId="77777777" w:rsidR="00BC7BED" w:rsidRPr="00990F01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677" w:type="dxa"/>
          </w:tcPr>
          <w:p w14:paraId="57F3F744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4561DD12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7D200853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BC7BED" w:rsidRPr="00D41D09" w14:paraId="0433887D" w14:textId="77777777" w:rsidTr="006B4A6E">
        <w:trPr>
          <w:trHeight w:val="75"/>
        </w:trPr>
        <w:tc>
          <w:tcPr>
            <w:tcW w:w="5400" w:type="dxa"/>
            <w:tcMar>
              <w:bottom w:w="62" w:type="dxa"/>
              <w:right w:w="108" w:type="dxa"/>
            </w:tcMar>
          </w:tcPr>
          <w:p w14:paraId="62956F80" w14:textId="7AA370BA" w:rsidR="00BC7BED" w:rsidRPr="00990F01" w:rsidRDefault="0019556D" w:rsidP="0019556D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</w:t>
            </w:r>
            <w:r w:rsidRPr="0019556D">
              <w:rPr>
                <w:rFonts w:cs="Arial"/>
                <w:szCs w:val="18"/>
              </w:rPr>
              <w:t xml:space="preserve">redict simple </w:t>
            </w:r>
            <w:r w:rsidRPr="005C7658">
              <w:rPr>
                <w:rFonts w:cs="Arial"/>
                <w:b/>
                <w:szCs w:val="18"/>
              </w:rPr>
              <w:t>ratios of offspring</w:t>
            </w:r>
            <w:r w:rsidRPr="0019556D">
              <w:rPr>
                <w:rFonts w:cs="Arial"/>
                <w:szCs w:val="18"/>
              </w:rPr>
              <w:t xml:space="preserve"> genotypes and phenotypes in crosses</w:t>
            </w:r>
            <w:r>
              <w:rPr>
                <w:rFonts w:cs="Arial"/>
                <w:szCs w:val="18"/>
              </w:rPr>
              <w:t xml:space="preserve"> </w:t>
            </w:r>
            <w:r w:rsidRPr="0019556D">
              <w:rPr>
                <w:rFonts w:cs="Arial"/>
                <w:szCs w:val="18"/>
              </w:rPr>
              <w:t>involving dominan</w:t>
            </w:r>
            <w:r>
              <w:rPr>
                <w:rFonts w:cs="Arial"/>
                <w:szCs w:val="18"/>
              </w:rPr>
              <w:t>t/</w:t>
            </w:r>
            <w:r w:rsidRPr="0019556D">
              <w:rPr>
                <w:rFonts w:cs="Arial"/>
                <w:szCs w:val="18"/>
              </w:rPr>
              <w:t>recessive gene pairs or in genes that are sex</w:t>
            </w:r>
            <w:r>
              <w:rPr>
                <w:rFonts w:cs="Arial"/>
                <w:szCs w:val="18"/>
              </w:rPr>
              <w:t>-l</w:t>
            </w:r>
            <w:r w:rsidRPr="0019556D">
              <w:rPr>
                <w:rFonts w:cs="Arial"/>
                <w:szCs w:val="18"/>
              </w:rPr>
              <w:t>inked</w:t>
            </w:r>
          </w:p>
        </w:tc>
        <w:tc>
          <w:tcPr>
            <w:tcW w:w="1134" w:type="dxa"/>
            <w:vAlign w:val="center"/>
          </w:tcPr>
          <w:p w14:paraId="42A6E51B" w14:textId="26733D69" w:rsidR="00BC7BED" w:rsidRPr="00990F01" w:rsidRDefault="003D0B16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p60-61</w:t>
            </w:r>
          </w:p>
        </w:tc>
        <w:tc>
          <w:tcPr>
            <w:tcW w:w="1276" w:type="dxa"/>
          </w:tcPr>
          <w:p w14:paraId="17B00AD0" w14:textId="77777777" w:rsidR="00BC7BED" w:rsidRPr="00990F01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677" w:type="dxa"/>
          </w:tcPr>
          <w:p w14:paraId="3EEBCA8E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76C6758F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579B8469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BC7BED" w:rsidRPr="00D41D09" w14:paraId="48891E95" w14:textId="77777777" w:rsidTr="006B4A6E">
        <w:trPr>
          <w:trHeight w:val="75"/>
        </w:trPr>
        <w:tc>
          <w:tcPr>
            <w:tcW w:w="5400" w:type="dxa"/>
            <w:tcMar>
              <w:bottom w:w="62" w:type="dxa"/>
              <w:right w:w="108" w:type="dxa"/>
            </w:tcMar>
          </w:tcPr>
          <w:p w14:paraId="57481EA3" w14:textId="05C9B808" w:rsidR="00BC7BED" w:rsidRPr="00990F01" w:rsidRDefault="0019556D" w:rsidP="0019556D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</w:t>
            </w:r>
            <w:r w:rsidRPr="0019556D">
              <w:rPr>
                <w:rFonts w:cs="Arial"/>
                <w:szCs w:val="18"/>
              </w:rPr>
              <w:t xml:space="preserve">escribe </w:t>
            </w:r>
            <w:r w:rsidRPr="005C7658">
              <w:rPr>
                <w:rFonts w:cs="Arial"/>
                <w:b/>
                <w:szCs w:val="18"/>
              </w:rPr>
              <w:t>mutations</w:t>
            </w:r>
            <w:r w:rsidRPr="0019556D">
              <w:rPr>
                <w:rFonts w:cs="Arial"/>
                <w:szCs w:val="18"/>
              </w:rPr>
              <w:t xml:space="preserve"> as changes in DNA or chromosomes and outline the</w:t>
            </w:r>
            <w:r>
              <w:rPr>
                <w:rFonts w:cs="Arial"/>
                <w:szCs w:val="18"/>
              </w:rPr>
              <w:t xml:space="preserve"> </w:t>
            </w:r>
            <w:r w:rsidRPr="0019556D">
              <w:rPr>
                <w:rFonts w:cs="Arial"/>
                <w:szCs w:val="18"/>
              </w:rPr>
              <w:t>factors that contribute to causing mutations</w:t>
            </w:r>
          </w:p>
        </w:tc>
        <w:tc>
          <w:tcPr>
            <w:tcW w:w="1134" w:type="dxa"/>
            <w:vAlign w:val="center"/>
          </w:tcPr>
          <w:p w14:paraId="27878828" w14:textId="106803B0" w:rsidR="00BC7BED" w:rsidRPr="00990F01" w:rsidRDefault="003D0B16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p63-64</w:t>
            </w:r>
          </w:p>
        </w:tc>
        <w:tc>
          <w:tcPr>
            <w:tcW w:w="1276" w:type="dxa"/>
          </w:tcPr>
          <w:p w14:paraId="157F3296" w14:textId="77777777" w:rsidR="00BC7BED" w:rsidRPr="00990F01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677" w:type="dxa"/>
          </w:tcPr>
          <w:p w14:paraId="105FA439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402BE750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4BC465FB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</w:tbl>
    <w:p w14:paraId="160B6AD0" w14:textId="0D1749D3" w:rsidR="00A63EC0" w:rsidRDefault="00A63EC0" w:rsidP="00990F01">
      <w:pPr>
        <w:pStyle w:val="SOFinalContentTableHead1TOP"/>
        <w:jc w:val="left"/>
      </w:pPr>
    </w:p>
    <w:p w14:paraId="65A67647" w14:textId="77777777" w:rsidR="00CD5B7D" w:rsidRDefault="00CD5B7D" w:rsidP="00CD5B7D">
      <w:pPr>
        <w:pStyle w:val="SOFinalContentTableHead1TOP"/>
        <w:jc w:val="left"/>
      </w:pPr>
      <w:r>
        <w:t>Science as a Human Endeavour</w:t>
      </w:r>
    </w:p>
    <w:tbl>
      <w:tblPr>
        <w:tblStyle w:val="SOFinalContentTable"/>
        <w:tblW w:w="1048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5400"/>
        <w:gridCol w:w="1134"/>
        <w:gridCol w:w="1276"/>
        <w:gridCol w:w="2677"/>
      </w:tblGrid>
      <w:tr w:rsidR="00CD5B7D" w:rsidRPr="006124DB" w14:paraId="247CBB5D" w14:textId="77777777" w:rsidTr="00543CE4">
        <w:trPr>
          <w:tblHeader/>
        </w:trPr>
        <w:tc>
          <w:tcPr>
            <w:tcW w:w="5400" w:type="dxa"/>
            <w:tcMar>
              <w:top w:w="62" w:type="dxa"/>
              <w:bottom w:w="62" w:type="dxa"/>
              <w:right w:w="108" w:type="dxa"/>
            </w:tcMar>
          </w:tcPr>
          <w:p w14:paraId="3E147C00" w14:textId="77777777" w:rsidR="00CD5B7D" w:rsidRPr="00990F01" w:rsidRDefault="00CD5B7D" w:rsidP="00543CE4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Learning Intention</w:t>
            </w:r>
          </w:p>
        </w:tc>
        <w:tc>
          <w:tcPr>
            <w:tcW w:w="1134" w:type="dxa"/>
          </w:tcPr>
          <w:p w14:paraId="32E5EFA8" w14:textId="77777777" w:rsidR="00CD5B7D" w:rsidRPr="00990F01" w:rsidRDefault="00CD5B7D" w:rsidP="00543CE4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</w:t>
            </w:r>
          </w:p>
        </w:tc>
        <w:tc>
          <w:tcPr>
            <w:tcW w:w="1276" w:type="dxa"/>
          </w:tcPr>
          <w:p w14:paraId="3A27C9D6" w14:textId="77777777" w:rsidR="00CD5B7D" w:rsidRPr="00990F01" w:rsidRDefault="00CD5B7D" w:rsidP="00543CE4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Proficiency</w:t>
            </w:r>
          </w:p>
        </w:tc>
        <w:tc>
          <w:tcPr>
            <w:tcW w:w="2677" w:type="dxa"/>
          </w:tcPr>
          <w:p w14:paraId="2376ED5D" w14:textId="77777777" w:rsidR="00CD5B7D" w:rsidRPr="00990F01" w:rsidRDefault="00CD5B7D" w:rsidP="00543CE4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Comments/questions</w:t>
            </w:r>
          </w:p>
        </w:tc>
      </w:tr>
      <w:tr w:rsidR="00CD5B7D" w:rsidRPr="00D41D09" w14:paraId="2E0830D3" w14:textId="77777777" w:rsidTr="00543CE4">
        <w:trPr>
          <w:trHeight w:val="75"/>
        </w:trPr>
        <w:tc>
          <w:tcPr>
            <w:tcW w:w="5400" w:type="dxa"/>
            <w:tcMar>
              <w:bottom w:w="62" w:type="dxa"/>
              <w:right w:w="108" w:type="dxa"/>
            </w:tcMar>
          </w:tcPr>
          <w:p w14:paraId="602CA990" w14:textId="77777777" w:rsidR="00CD5B7D" w:rsidRPr="00990F01" w:rsidRDefault="00CD5B7D" w:rsidP="00543CE4">
            <w:pPr>
              <w:pStyle w:val="SOFinalContentTableText8ptabove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19556D">
              <w:rPr>
                <w:rFonts w:cs="Arial"/>
              </w:rPr>
              <w:t xml:space="preserve">xplain the development of the Watson and Crick double helix model of </w:t>
            </w:r>
            <w:r w:rsidRPr="005C7658">
              <w:rPr>
                <w:rFonts w:cs="Arial"/>
                <w:b/>
              </w:rPr>
              <w:t>the structure of DNA</w:t>
            </w:r>
            <w:r w:rsidRPr="0019556D">
              <w:rPr>
                <w:rFonts w:cs="Arial"/>
              </w:rPr>
              <w:t xml:space="preserve"> and its impact on developments in genetic knowledge</w:t>
            </w:r>
          </w:p>
        </w:tc>
        <w:tc>
          <w:tcPr>
            <w:tcW w:w="1134" w:type="dxa"/>
            <w:vAlign w:val="center"/>
          </w:tcPr>
          <w:p w14:paraId="2C71DDCB" w14:textId="77777777" w:rsidR="00CD5B7D" w:rsidRPr="00990F01" w:rsidRDefault="00CD5B7D" w:rsidP="00543CE4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p37-38</w:t>
            </w:r>
          </w:p>
        </w:tc>
        <w:tc>
          <w:tcPr>
            <w:tcW w:w="1276" w:type="dxa"/>
          </w:tcPr>
          <w:p w14:paraId="27567E7A" w14:textId="77777777" w:rsidR="00CD5B7D" w:rsidRPr="00990F01" w:rsidRDefault="00CD5B7D" w:rsidP="00543CE4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677" w:type="dxa"/>
          </w:tcPr>
          <w:p w14:paraId="3C3EDDF8" w14:textId="77777777" w:rsidR="00CD5B7D" w:rsidRDefault="00CD5B7D" w:rsidP="00543CE4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52D65027" w14:textId="77777777" w:rsidR="00CD5B7D" w:rsidRDefault="00CD5B7D" w:rsidP="00543CE4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02CDD8F0" w14:textId="77777777" w:rsidR="00CD5B7D" w:rsidRPr="00990F01" w:rsidRDefault="00CD5B7D" w:rsidP="00543CE4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CD5B7D" w:rsidRPr="00D41D09" w14:paraId="6F826218" w14:textId="77777777" w:rsidTr="00543CE4">
        <w:trPr>
          <w:trHeight w:val="75"/>
        </w:trPr>
        <w:tc>
          <w:tcPr>
            <w:tcW w:w="5400" w:type="dxa"/>
            <w:tcMar>
              <w:bottom w:w="62" w:type="dxa"/>
              <w:right w:w="108" w:type="dxa"/>
            </w:tcMar>
          </w:tcPr>
          <w:p w14:paraId="0B45ECFE" w14:textId="77777777" w:rsidR="00CD5B7D" w:rsidRPr="00990F01" w:rsidRDefault="00CD5B7D" w:rsidP="00543CE4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</w:t>
            </w:r>
            <w:r w:rsidRPr="0019556D">
              <w:rPr>
                <w:rFonts w:cs="Arial"/>
                <w:szCs w:val="18"/>
              </w:rPr>
              <w:t xml:space="preserve">nvestigate the applications of </w:t>
            </w:r>
            <w:r w:rsidRPr="005C7658">
              <w:rPr>
                <w:rFonts w:cs="Arial"/>
                <w:b/>
                <w:szCs w:val="18"/>
              </w:rPr>
              <w:t>gene technologies</w:t>
            </w:r>
            <w:r w:rsidRPr="0019556D">
              <w:rPr>
                <w:rFonts w:cs="Arial"/>
                <w:szCs w:val="18"/>
              </w:rPr>
              <w:t xml:space="preserve"> such as gene therapy and</w:t>
            </w:r>
            <w:r>
              <w:rPr>
                <w:rFonts w:cs="Arial"/>
                <w:szCs w:val="18"/>
              </w:rPr>
              <w:t xml:space="preserve"> </w:t>
            </w:r>
            <w:r w:rsidRPr="0019556D">
              <w:rPr>
                <w:rFonts w:cs="Arial"/>
                <w:szCs w:val="18"/>
              </w:rPr>
              <w:t>genetic engineering</w:t>
            </w:r>
          </w:p>
        </w:tc>
        <w:tc>
          <w:tcPr>
            <w:tcW w:w="1134" w:type="dxa"/>
            <w:vAlign w:val="center"/>
          </w:tcPr>
          <w:p w14:paraId="14A18AB1" w14:textId="77777777" w:rsidR="00CD5B7D" w:rsidRPr="00990F01" w:rsidRDefault="00CD5B7D" w:rsidP="00543CE4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p71-72, 76</w:t>
            </w:r>
          </w:p>
        </w:tc>
        <w:tc>
          <w:tcPr>
            <w:tcW w:w="1276" w:type="dxa"/>
          </w:tcPr>
          <w:p w14:paraId="1452678B" w14:textId="77777777" w:rsidR="00CD5B7D" w:rsidRPr="00990F01" w:rsidRDefault="00CD5B7D" w:rsidP="00543CE4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677" w:type="dxa"/>
          </w:tcPr>
          <w:p w14:paraId="385AFEA9" w14:textId="77777777" w:rsidR="00CD5B7D" w:rsidRDefault="00CD5B7D" w:rsidP="00543CE4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15E877F5" w14:textId="77777777" w:rsidR="00CD5B7D" w:rsidRDefault="00CD5B7D" w:rsidP="00543CE4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124EAE53" w14:textId="77777777" w:rsidR="00CD5B7D" w:rsidRDefault="00CD5B7D" w:rsidP="00543CE4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CD5B7D" w:rsidRPr="00D41D09" w14:paraId="43BCA533" w14:textId="77777777" w:rsidTr="00543CE4">
        <w:trPr>
          <w:trHeight w:val="75"/>
        </w:trPr>
        <w:tc>
          <w:tcPr>
            <w:tcW w:w="5400" w:type="dxa"/>
            <w:tcMar>
              <w:bottom w:w="62" w:type="dxa"/>
              <w:right w:w="108" w:type="dxa"/>
            </w:tcMar>
          </w:tcPr>
          <w:p w14:paraId="77FA188B" w14:textId="77777777" w:rsidR="00CD5B7D" w:rsidRPr="00990F01" w:rsidRDefault="00CD5B7D" w:rsidP="00543CE4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</w:t>
            </w:r>
            <w:r w:rsidRPr="0019556D">
              <w:rPr>
                <w:rFonts w:cs="Arial"/>
                <w:szCs w:val="18"/>
              </w:rPr>
              <w:t xml:space="preserve">iscuss the use of </w:t>
            </w:r>
            <w:r w:rsidRPr="005C7658">
              <w:rPr>
                <w:rFonts w:cs="Arial"/>
                <w:b/>
                <w:szCs w:val="18"/>
              </w:rPr>
              <w:t>genetic testing</w:t>
            </w:r>
            <w:r w:rsidRPr="0019556D">
              <w:rPr>
                <w:rFonts w:cs="Arial"/>
                <w:szCs w:val="18"/>
              </w:rPr>
              <w:t xml:space="preserve"> for decisions such as genetic counselling,</w:t>
            </w:r>
            <w:r>
              <w:rPr>
                <w:rFonts w:cs="Arial"/>
                <w:szCs w:val="18"/>
              </w:rPr>
              <w:t xml:space="preserve"> </w:t>
            </w:r>
            <w:r w:rsidRPr="0019556D">
              <w:rPr>
                <w:rFonts w:cs="Arial"/>
                <w:szCs w:val="18"/>
              </w:rPr>
              <w:t>embryo selection, identifying carriers of gene mutations and the use of this</w:t>
            </w:r>
            <w:r>
              <w:rPr>
                <w:rFonts w:cs="Arial"/>
                <w:szCs w:val="18"/>
              </w:rPr>
              <w:t xml:space="preserve"> </w:t>
            </w:r>
            <w:r w:rsidRPr="0019556D">
              <w:rPr>
                <w:rFonts w:cs="Arial"/>
                <w:szCs w:val="18"/>
              </w:rPr>
              <w:t xml:space="preserve">information for personal use or by </w:t>
            </w:r>
            <w:proofErr w:type="spellStart"/>
            <w:r w:rsidRPr="0019556D">
              <w:rPr>
                <w:rFonts w:cs="Arial"/>
                <w:szCs w:val="18"/>
              </w:rPr>
              <w:t>organisations</w:t>
            </w:r>
            <w:proofErr w:type="spellEnd"/>
            <w:r w:rsidRPr="0019556D">
              <w:rPr>
                <w:rFonts w:cs="Arial"/>
                <w:szCs w:val="18"/>
              </w:rPr>
              <w:t xml:space="preserve"> such as insurance companies</w:t>
            </w:r>
            <w:r>
              <w:rPr>
                <w:rFonts w:cs="Arial"/>
                <w:szCs w:val="18"/>
              </w:rPr>
              <w:t xml:space="preserve"> </w:t>
            </w:r>
            <w:r w:rsidRPr="0019556D">
              <w:rPr>
                <w:rFonts w:cs="Arial"/>
                <w:szCs w:val="18"/>
              </w:rPr>
              <w:t>o</w:t>
            </w:r>
            <w:r>
              <w:rPr>
                <w:rFonts w:cs="Arial"/>
                <w:szCs w:val="18"/>
              </w:rPr>
              <w:t>r</w:t>
            </w:r>
            <w:r w:rsidRPr="0019556D">
              <w:rPr>
                <w:rFonts w:cs="Arial"/>
                <w:szCs w:val="18"/>
              </w:rPr>
              <w:t xml:space="preserve"> medical facilities</w:t>
            </w:r>
          </w:p>
        </w:tc>
        <w:tc>
          <w:tcPr>
            <w:tcW w:w="1134" w:type="dxa"/>
            <w:vAlign w:val="center"/>
          </w:tcPr>
          <w:p w14:paraId="508C8701" w14:textId="77777777" w:rsidR="00CD5B7D" w:rsidRPr="00990F01" w:rsidRDefault="00CD5B7D" w:rsidP="00543CE4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p74-75</w:t>
            </w:r>
          </w:p>
        </w:tc>
        <w:tc>
          <w:tcPr>
            <w:tcW w:w="1276" w:type="dxa"/>
          </w:tcPr>
          <w:p w14:paraId="3A240A9B" w14:textId="77777777" w:rsidR="00CD5B7D" w:rsidRPr="00990F01" w:rsidRDefault="00CD5B7D" w:rsidP="00543CE4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677" w:type="dxa"/>
          </w:tcPr>
          <w:p w14:paraId="13B79C9A" w14:textId="77777777" w:rsidR="00CD5B7D" w:rsidRDefault="00CD5B7D" w:rsidP="00543CE4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05FF6D95" w14:textId="77777777" w:rsidR="00CD5B7D" w:rsidRDefault="00CD5B7D" w:rsidP="00543CE4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331B91FF" w14:textId="77777777" w:rsidR="00CD5B7D" w:rsidRDefault="00CD5B7D" w:rsidP="00543CE4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CD5B7D" w:rsidRPr="00D41D09" w14:paraId="6E0D8353" w14:textId="77777777" w:rsidTr="00543CE4">
        <w:trPr>
          <w:trHeight w:val="75"/>
        </w:trPr>
        <w:tc>
          <w:tcPr>
            <w:tcW w:w="5400" w:type="dxa"/>
            <w:tcMar>
              <w:bottom w:w="62" w:type="dxa"/>
              <w:right w:w="108" w:type="dxa"/>
            </w:tcMar>
          </w:tcPr>
          <w:p w14:paraId="371A6CE5" w14:textId="77777777" w:rsidR="00CD5B7D" w:rsidRPr="00990F01" w:rsidRDefault="00CD5B7D" w:rsidP="00543CE4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</w:t>
            </w:r>
            <w:r w:rsidRPr="0019556D">
              <w:rPr>
                <w:rFonts w:cs="Arial"/>
                <w:szCs w:val="18"/>
              </w:rPr>
              <w:t>xplain how fast computing and ICT have enabled the analysis of large</w:t>
            </w:r>
            <w:r>
              <w:rPr>
                <w:rFonts w:cs="Arial"/>
                <w:szCs w:val="18"/>
              </w:rPr>
              <w:t xml:space="preserve"> </w:t>
            </w:r>
            <w:r w:rsidRPr="0019556D">
              <w:rPr>
                <w:rFonts w:cs="Arial"/>
                <w:szCs w:val="18"/>
              </w:rPr>
              <w:t xml:space="preserve">amounts of </w:t>
            </w:r>
            <w:r w:rsidRPr="005C7658">
              <w:rPr>
                <w:rFonts w:cs="Arial"/>
                <w:b/>
                <w:szCs w:val="18"/>
              </w:rPr>
              <w:t>DNA sequence</w:t>
            </w:r>
            <w:r w:rsidRPr="0019556D">
              <w:rPr>
                <w:rFonts w:cs="Arial"/>
                <w:szCs w:val="18"/>
              </w:rPr>
              <w:t xml:space="preserve"> information in the field of bioinformatics</w:t>
            </w:r>
          </w:p>
        </w:tc>
        <w:tc>
          <w:tcPr>
            <w:tcW w:w="1134" w:type="dxa"/>
            <w:vAlign w:val="center"/>
          </w:tcPr>
          <w:p w14:paraId="0BD05F17" w14:textId="77777777" w:rsidR="00CD5B7D" w:rsidRPr="00990F01" w:rsidRDefault="00CD5B7D" w:rsidP="00543CE4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p73</w:t>
            </w:r>
          </w:p>
        </w:tc>
        <w:tc>
          <w:tcPr>
            <w:tcW w:w="1276" w:type="dxa"/>
          </w:tcPr>
          <w:p w14:paraId="53DCBD49" w14:textId="77777777" w:rsidR="00CD5B7D" w:rsidRPr="00990F01" w:rsidRDefault="00CD5B7D" w:rsidP="00543CE4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677" w:type="dxa"/>
          </w:tcPr>
          <w:p w14:paraId="565681BE" w14:textId="77777777" w:rsidR="00CD5B7D" w:rsidRDefault="00CD5B7D" w:rsidP="00543CE4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4FBC4943" w14:textId="77777777" w:rsidR="00CD5B7D" w:rsidRDefault="00CD5B7D" w:rsidP="00543CE4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0553771F" w14:textId="77777777" w:rsidR="00CD5B7D" w:rsidRDefault="00CD5B7D" w:rsidP="00543CE4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</w:tbl>
    <w:p w14:paraId="177407A8" w14:textId="77777777" w:rsidR="00CD5B7D" w:rsidRDefault="00CD5B7D" w:rsidP="00CD5B7D">
      <w:pPr>
        <w:pStyle w:val="SOFinalContentTableHead1TOP"/>
        <w:jc w:val="left"/>
      </w:pPr>
    </w:p>
    <w:p w14:paraId="665E09C1" w14:textId="77777777" w:rsidR="00CD5B7D" w:rsidRDefault="00CD5B7D">
      <w:pPr>
        <w:rPr>
          <w:rFonts w:ascii="Arial Narrow" w:eastAsia="Times New Roman" w:hAnsi="Arial Narrow"/>
          <w:b/>
          <w:color w:val="000000"/>
          <w:sz w:val="28"/>
          <w:lang w:val="en-US" w:eastAsia="en-US"/>
        </w:rPr>
      </w:pPr>
      <w:r>
        <w:br w:type="page"/>
      </w:r>
    </w:p>
    <w:p w14:paraId="4297DB68" w14:textId="59567F49" w:rsidR="003C1BD4" w:rsidRDefault="003C1BD4" w:rsidP="003C1BD4">
      <w:pPr>
        <w:pStyle w:val="SOFinalContentTableHead1TOP"/>
        <w:jc w:val="left"/>
      </w:pPr>
      <w:bookmarkStart w:id="0" w:name="_GoBack"/>
      <w:bookmarkEnd w:id="0"/>
      <w:r>
        <w:lastRenderedPageBreak/>
        <w:t>Extension</w:t>
      </w:r>
    </w:p>
    <w:tbl>
      <w:tblPr>
        <w:tblStyle w:val="SOFinalContentTable"/>
        <w:tblW w:w="1048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5400"/>
        <w:gridCol w:w="1134"/>
        <w:gridCol w:w="1276"/>
        <w:gridCol w:w="2677"/>
      </w:tblGrid>
      <w:tr w:rsidR="003C1BD4" w:rsidRPr="006124DB" w14:paraId="5ACFAA5D" w14:textId="77777777" w:rsidTr="00F454AE">
        <w:trPr>
          <w:tblHeader/>
        </w:trPr>
        <w:tc>
          <w:tcPr>
            <w:tcW w:w="5400" w:type="dxa"/>
            <w:tcMar>
              <w:top w:w="62" w:type="dxa"/>
              <w:bottom w:w="62" w:type="dxa"/>
              <w:right w:w="108" w:type="dxa"/>
            </w:tcMar>
          </w:tcPr>
          <w:p w14:paraId="56C90E6E" w14:textId="77777777" w:rsidR="003C1BD4" w:rsidRPr="00990F01" w:rsidRDefault="003C1BD4" w:rsidP="00F454A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Learning Intention</w:t>
            </w:r>
          </w:p>
        </w:tc>
        <w:tc>
          <w:tcPr>
            <w:tcW w:w="1134" w:type="dxa"/>
          </w:tcPr>
          <w:p w14:paraId="7A3B7024" w14:textId="77777777" w:rsidR="003C1BD4" w:rsidRPr="00990F01" w:rsidRDefault="003C1BD4" w:rsidP="00F454A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</w:t>
            </w:r>
          </w:p>
        </w:tc>
        <w:tc>
          <w:tcPr>
            <w:tcW w:w="1276" w:type="dxa"/>
          </w:tcPr>
          <w:p w14:paraId="554A21A5" w14:textId="77777777" w:rsidR="003C1BD4" w:rsidRPr="00990F01" w:rsidRDefault="003C1BD4" w:rsidP="00F454A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Proficiency</w:t>
            </w:r>
          </w:p>
        </w:tc>
        <w:tc>
          <w:tcPr>
            <w:tcW w:w="2677" w:type="dxa"/>
          </w:tcPr>
          <w:p w14:paraId="17F9877E" w14:textId="77777777" w:rsidR="003C1BD4" w:rsidRPr="00990F01" w:rsidRDefault="003C1BD4" w:rsidP="00F454A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Comments/questions</w:t>
            </w:r>
          </w:p>
        </w:tc>
      </w:tr>
      <w:tr w:rsidR="009D0D99" w:rsidRPr="00D41D09" w14:paraId="480A18B3" w14:textId="77777777" w:rsidTr="00F454AE">
        <w:trPr>
          <w:trHeight w:val="75"/>
        </w:trPr>
        <w:tc>
          <w:tcPr>
            <w:tcW w:w="5400" w:type="dxa"/>
            <w:tcMar>
              <w:bottom w:w="62" w:type="dxa"/>
              <w:right w:w="108" w:type="dxa"/>
            </w:tcMar>
          </w:tcPr>
          <w:p w14:paraId="1E80E828" w14:textId="2F9E458E" w:rsidR="009D0D99" w:rsidRDefault="00C22CC8" w:rsidP="00F454AE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Outline how </w:t>
            </w:r>
            <w:r>
              <w:rPr>
                <w:rFonts w:cs="Arial"/>
                <w:b/>
                <w:bCs/>
                <w:szCs w:val="18"/>
              </w:rPr>
              <w:t xml:space="preserve">genes are </w:t>
            </w:r>
            <w:r w:rsidR="003F4463" w:rsidRPr="003F4463">
              <w:rPr>
                <w:rFonts w:cs="Arial"/>
                <w:b/>
                <w:bCs/>
                <w:szCs w:val="18"/>
              </w:rPr>
              <w:t>decoded</w:t>
            </w:r>
            <w:r w:rsidR="003F4463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25709E4" w14:textId="0A186BD5" w:rsidR="009D0D99" w:rsidRDefault="003F4463" w:rsidP="00F454AE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p530-531</w:t>
            </w:r>
          </w:p>
        </w:tc>
        <w:tc>
          <w:tcPr>
            <w:tcW w:w="1276" w:type="dxa"/>
          </w:tcPr>
          <w:p w14:paraId="531B9AE7" w14:textId="77777777" w:rsidR="009D0D99" w:rsidRDefault="009D0D99" w:rsidP="00F454AE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0F673E08" w14:textId="77777777" w:rsidR="00CD5B7D" w:rsidRDefault="00CD5B7D" w:rsidP="00F454AE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702354FB" w14:textId="65127033" w:rsidR="00CD5B7D" w:rsidRPr="00990F01" w:rsidRDefault="00CD5B7D" w:rsidP="00F454AE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677" w:type="dxa"/>
          </w:tcPr>
          <w:p w14:paraId="16800345" w14:textId="77777777" w:rsidR="009D0D99" w:rsidRDefault="009D0D99" w:rsidP="00F454AE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3F4463" w:rsidRPr="00D41D09" w14:paraId="7A328ACA" w14:textId="77777777" w:rsidTr="00F454AE">
        <w:trPr>
          <w:trHeight w:val="75"/>
        </w:trPr>
        <w:tc>
          <w:tcPr>
            <w:tcW w:w="5400" w:type="dxa"/>
            <w:tcMar>
              <w:bottom w:w="62" w:type="dxa"/>
              <w:right w:w="108" w:type="dxa"/>
            </w:tcMar>
          </w:tcPr>
          <w:p w14:paraId="1E6C06DA" w14:textId="7870BDE4" w:rsidR="003F4463" w:rsidRDefault="00C22CC8" w:rsidP="00F454AE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Demonstrate some </w:t>
            </w:r>
            <w:r w:rsidR="003F4463" w:rsidRPr="005B0E5F">
              <w:rPr>
                <w:rFonts w:cs="Arial"/>
                <w:szCs w:val="18"/>
              </w:rPr>
              <w:t>compl</w:t>
            </w:r>
            <w:r w:rsidRPr="005B0E5F">
              <w:rPr>
                <w:rFonts w:cs="Arial"/>
                <w:szCs w:val="18"/>
              </w:rPr>
              <w:t>ex patterns of</w:t>
            </w:r>
            <w:r>
              <w:rPr>
                <w:rFonts w:cs="Arial"/>
                <w:b/>
                <w:bCs/>
                <w:szCs w:val="18"/>
              </w:rPr>
              <w:t xml:space="preserve"> genetic</w:t>
            </w:r>
            <w:r w:rsidR="003F4463" w:rsidRPr="008B19F2">
              <w:rPr>
                <w:rFonts w:cs="Arial"/>
                <w:b/>
                <w:bCs/>
                <w:szCs w:val="18"/>
              </w:rPr>
              <w:t xml:space="preserve"> inheritance</w:t>
            </w:r>
          </w:p>
        </w:tc>
        <w:tc>
          <w:tcPr>
            <w:tcW w:w="1134" w:type="dxa"/>
            <w:vAlign w:val="center"/>
          </w:tcPr>
          <w:p w14:paraId="314F9870" w14:textId="16D01A2B" w:rsidR="003F4463" w:rsidRDefault="008B19F2" w:rsidP="00F454AE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p532-535</w:t>
            </w:r>
          </w:p>
        </w:tc>
        <w:tc>
          <w:tcPr>
            <w:tcW w:w="1276" w:type="dxa"/>
          </w:tcPr>
          <w:p w14:paraId="10B1CDD5" w14:textId="77777777" w:rsidR="003F4463" w:rsidRDefault="003F4463" w:rsidP="00F454AE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6B48CF8F" w14:textId="77777777" w:rsidR="00CD5B7D" w:rsidRDefault="00CD5B7D" w:rsidP="00F454AE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5597BFDA" w14:textId="10320DD1" w:rsidR="00CD5B7D" w:rsidRPr="00990F01" w:rsidRDefault="00CD5B7D" w:rsidP="00F454AE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677" w:type="dxa"/>
          </w:tcPr>
          <w:p w14:paraId="39A7ECC1" w14:textId="77777777" w:rsidR="003F4463" w:rsidRDefault="003F4463" w:rsidP="00F454AE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E3646C" w:rsidRPr="00D41D09" w14:paraId="076E7ECD" w14:textId="77777777" w:rsidTr="00F454AE">
        <w:trPr>
          <w:trHeight w:val="75"/>
        </w:trPr>
        <w:tc>
          <w:tcPr>
            <w:tcW w:w="5400" w:type="dxa"/>
            <w:tcMar>
              <w:bottom w:w="62" w:type="dxa"/>
              <w:right w:w="108" w:type="dxa"/>
            </w:tcMar>
          </w:tcPr>
          <w:p w14:paraId="7B7E34B3" w14:textId="48EB692B" w:rsidR="00E3646C" w:rsidRDefault="00E3646C" w:rsidP="00E3646C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Outline how </w:t>
            </w:r>
            <w:r w:rsidRPr="00624675">
              <w:rPr>
                <w:rFonts w:cs="Arial"/>
                <w:b/>
                <w:bCs/>
                <w:szCs w:val="18"/>
              </w:rPr>
              <w:t>DNA technology</w:t>
            </w:r>
            <w:r>
              <w:rPr>
                <w:rFonts w:cs="Arial"/>
                <w:szCs w:val="18"/>
              </w:rPr>
              <w:t xml:space="preserve"> can be applied in many areas of biology</w:t>
            </w:r>
          </w:p>
        </w:tc>
        <w:tc>
          <w:tcPr>
            <w:tcW w:w="1134" w:type="dxa"/>
            <w:vAlign w:val="center"/>
          </w:tcPr>
          <w:p w14:paraId="33B8BE59" w14:textId="14171028" w:rsidR="00E3646C" w:rsidRDefault="00E3646C" w:rsidP="00E3646C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p536-537</w:t>
            </w:r>
          </w:p>
        </w:tc>
        <w:tc>
          <w:tcPr>
            <w:tcW w:w="1276" w:type="dxa"/>
          </w:tcPr>
          <w:p w14:paraId="7D59CFC7" w14:textId="77777777" w:rsidR="00E3646C" w:rsidRDefault="00E3646C" w:rsidP="00E3646C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7FDA4353" w14:textId="77777777" w:rsidR="00CD5B7D" w:rsidRDefault="00CD5B7D" w:rsidP="00E3646C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516B37F8" w14:textId="798509EA" w:rsidR="00CD5B7D" w:rsidRPr="00990F01" w:rsidRDefault="00CD5B7D" w:rsidP="00E3646C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677" w:type="dxa"/>
          </w:tcPr>
          <w:p w14:paraId="194F048E" w14:textId="77777777" w:rsidR="00E3646C" w:rsidRDefault="00E3646C" w:rsidP="00E3646C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</w:tbl>
    <w:p w14:paraId="31329216" w14:textId="77777777" w:rsidR="003C1BD4" w:rsidRDefault="003C1BD4" w:rsidP="003C1BD4">
      <w:pPr>
        <w:pStyle w:val="SOFinalContentTableHead1TOP"/>
        <w:jc w:val="left"/>
      </w:pPr>
    </w:p>
    <w:p w14:paraId="102773CB" w14:textId="77777777" w:rsidR="00B86D1B" w:rsidRPr="00090813" w:rsidRDefault="00B86D1B" w:rsidP="00B86D1B">
      <w:pPr>
        <w:pStyle w:val="SOFinalContentTableHead1TOP"/>
        <w:jc w:val="left"/>
      </w:pPr>
    </w:p>
    <w:p w14:paraId="7EA84F9D" w14:textId="77777777" w:rsidR="003C1BD4" w:rsidRPr="00090813" w:rsidRDefault="003C1BD4" w:rsidP="00990F01">
      <w:pPr>
        <w:pStyle w:val="SOFinalContentTableHead1TOP"/>
        <w:jc w:val="left"/>
      </w:pPr>
    </w:p>
    <w:sectPr w:rsidR="003C1BD4" w:rsidRPr="00090813" w:rsidSect="0022512C">
      <w:headerReference w:type="even" r:id="rId8"/>
      <w:headerReference w:type="default" r:id="rId9"/>
      <w:footerReference w:type="even" r:id="rId10"/>
      <w:footerReference w:type="default" r:id="rId11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5F467" w14:textId="77777777" w:rsidR="00D47762" w:rsidRDefault="00D47762">
      <w:r>
        <w:separator/>
      </w:r>
    </w:p>
  </w:endnote>
  <w:endnote w:type="continuationSeparator" w:id="0">
    <w:p w14:paraId="3C1829CF" w14:textId="77777777" w:rsidR="00D47762" w:rsidRDefault="00D4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3ACC2" w14:textId="77777777" w:rsidR="00D478C8" w:rsidRDefault="00D478C8" w:rsidP="00C109FA"/>
  <w:p w14:paraId="3EA77A60" w14:textId="77777777" w:rsidR="00D478C8" w:rsidRPr="00E40C6A" w:rsidRDefault="00D478C8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52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Physics 2017</w:t>
    </w:r>
  </w:p>
  <w:p w14:paraId="3A0E7DEE" w14:textId="77777777" w:rsidR="00D478C8" w:rsidRPr="00E40C6A" w:rsidRDefault="00D478C8" w:rsidP="00C10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0E0D" w14:textId="77777777" w:rsidR="00D478C8" w:rsidRPr="0022512C" w:rsidRDefault="00D478C8" w:rsidP="00225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E01FD" w14:textId="77777777" w:rsidR="00D47762" w:rsidRDefault="00D47762">
      <w:r>
        <w:separator/>
      </w:r>
    </w:p>
  </w:footnote>
  <w:footnote w:type="continuationSeparator" w:id="0">
    <w:p w14:paraId="0A8CFE69" w14:textId="77777777" w:rsidR="00D47762" w:rsidRDefault="00D4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5DDA3" w14:textId="77777777" w:rsidR="00D478C8" w:rsidRPr="00E1363D" w:rsidRDefault="00D478C8" w:rsidP="00D92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D3CB8" w14:textId="77777777" w:rsidR="00D478C8" w:rsidRPr="0022512C" w:rsidRDefault="00D478C8" w:rsidP="00225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4.3pt;height:66.25pt;visibility:visible" o:bullet="t">
        <v:imagedata r:id="rId1" o:title=""/>
      </v:shape>
    </w:pict>
  </w:numPicBullet>
  <w:numPicBullet w:numPicBulletId="1">
    <w:pict>
      <v:shape id="_x0000_i1029" type="#_x0000_t75" style="width:37.45pt;height:46.65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6F7E8DC6"/>
    <w:lvl w:ilvl="0" w:tplc="745C469A">
      <w:start w:val="1"/>
      <w:numFmt w:val="bullet"/>
      <w:pStyle w:val="SOFinalContentTableBullets"/>
      <w:lvlText w:val=""/>
      <w:lvlJc w:val="left"/>
      <w:pPr>
        <w:tabs>
          <w:tab w:val="num" w:pos="2722"/>
        </w:tabs>
        <w:ind w:left="2722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440C25"/>
    <w:multiLevelType w:val="hybridMultilevel"/>
    <w:tmpl w:val="38AC9DF6"/>
    <w:lvl w:ilvl="0" w:tplc="74DC7E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4A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BC96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221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44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1CC4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14F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89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C6B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51A7BE8"/>
    <w:multiLevelType w:val="hybridMultilevel"/>
    <w:tmpl w:val="894A64E8"/>
    <w:lvl w:ilvl="0" w:tplc="9A0656EC">
      <w:start w:val="1"/>
      <w:numFmt w:val="bullet"/>
      <w:pStyle w:val="SOFinalContentTableBulletsIndented"/>
      <w:lvlText w:val=""/>
      <w:lvlJc w:val="left"/>
      <w:pPr>
        <w:ind w:left="53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96517"/>
    <w:multiLevelType w:val="hybridMultilevel"/>
    <w:tmpl w:val="37C62CF2"/>
    <w:lvl w:ilvl="0" w:tplc="AEF43FF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6"/>
  </w:num>
  <w:num w:numId="16">
    <w:abstractNumId w:val="17"/>
  </w:num>
  <w:num w:numId="17">
    <w:abstractNumId w:val="14"/>
  </w:num>
  <w:num w:numId="18">
    <w:abstractNumId w:val="10"/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22"/>
  </w:num>
  <w:num w:numId="22">
    <w:abstractNumId w:val="16"/>
    <w:lvlOverride w:ilvl="0">
      <w:startOverride w:val="1"/>
    </w:lvlOverride>
  </w:num>
  <w:num w:numId="23">
    <w:abstractNumId w:val="11"/>
  </w:num>
  <w:num w:numId="24">
    <w:abstractNumId w:val="15"/>
  </w:num>
  <w:num w:numId="25">
    <w:abstractNumId w:val="23"/>
  </w:num>
  <w:num w:numId="26">
    <w:abstractNumId w:val="21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  <w:num w:numId="42">
    <w:abstractNumId w:val="20"/>
  </w:num>
  <w:num w:numId="43">
    <w:abstractNumId w:val="2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CATMDM0sLCzMDAwNDJR2l4NTi4sz8PJAC41oAZ8fUFSwAAAA="/>
  </w:docVars>
  <w:rsids>
    <w:rsidRoot w:val="00AE43E2"/>
    <w:rsid w:val="0000122E"/>
    <w:rsid w:val="00002F20"/>
    <w:rsid w:val="0000389A"/>
    <w:rsid w:val="0000720D"/>
    <w:rsid w:val="000107E9"/>
    <w:rsid w:val="00012E80"/>
    <w:rsid w:val="00020699"/>
    <w:rsid w:val="000213ED"/>
    <w:rsid w:val="00022706"/>
    <w:rsid w:val="00024688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4533"/>
    <w:rsid w:val="0004502F"/>
    <w:rsid w:val="00047718"/>
    <w:rsid w:val="00063BF9"/>
    <w:rsid w:val="00064CB2"/>
    <w:rsid w:val="000665F0"/>
    <w:rsid w:val="00067837"/>
    <w:rsid w:val="000719FB"/>
    <w:rsid w:val="00074261"/>
    <w:rsid w:val="00074DF2"/>
    <w:rsid w:val="000755AC"/>
    <w:rsid w:val="00075C55"/>
    <w:rsid w:val="000812FA"/>
    <w:rsid w:val="00083DF0"/>
    <w:rsid w:val="00084D74"/>
    <w:rsid w:val="00087386"/>
    <w:rsid w:val="00087E96"/>
    <w:rsid w:val="00090813"/>
    <w:rsid w:val="00092053"/>
    <w:rsid w:val="00096699"/>
    <w:rsid w:val="000A0D46"/>
    <w:rsid w:val="000A0E90"/>
    <w:rsid w:val="000A3438"/>
    <w:rsid w:val="000A389C"/>
    <w:rsid w:val="000A4BEC"/>
    <w:rsid w:val="000A51B2"/>
    <w:rsid w:val="000B1E43"/>
    <w:rsid w:val="000B4750"/>
    <w:rsid w:val="000B518B"/>
    <w:rsid w:val="000B6E88"/>
    <w:rsid w:val="000C1483"/>
    <w:rsid w:val="000C24C2"/>
    <w:rsid w:val="000C264C"/>
    <w:rsid w:val="000C2FDA"/>
    <w:rsid w:val="000C3A17"/>
    <w:rsid w:val="000D0437"/>
    <w:rsid w:val="000D0802"/>
    <w:rsid w:val="000D1595"/>
    <w:rsid w:val="000D306F"/>
    <w:rsid w:val="000D54DB"/>
    <w:rsid w:val="000D5B01"/>
    <w:rsid w:val="000D5C44"/>
    <w:rsid w:val="000D6A83"/>
    <w:rsid w:val="000E0F75"/>
    <w:rsid w:val="000E1526"/>
    <w:rsid w:val="000E2E91"/>
    <w:rsid w:val="000E47B0"/>
    <w:rsid w:val="000E603C"/>
    <w:rsid w:val="000E7C98"/>
    <w:rsid w:val="000F1158"/>
    <w:rsid w:val="000F62B9"/>
    <w:rsid w:val="00101B07"/>
    <w:rsid w:val="00102CEA"/>
    <w:rsid w:val="00103241"/>
    <w:rsid w:val="001049B8"/>
    <w:rsid w:val="00105EF1"/>
    <w:rsid w:val="001076EB"/>
    <w:rsid w:val="001103BC"/>
    <w:rsid w:val="00110696"/>
    <w:rsid w:val="00111DD3"/>
    <w:rsid w:val="00112D1B"/>
    <w:rsid w:val="00113143"/>
    <w:rsid w:val="00116B2D"/>
    <w:rsid w:val="00121DF6"/>
    <w:rsid w:val="00123044"/>
    <w:rsid w:val="0012436A"/>
    <w:rsid w:val="00130149"/>
    <w:rsid w:val="00130CA5"/>
    <w:rsid w:val="0013366F"/>
    <w:rsid w:val="00140FB3"/>
    <w:rsid w:val="00144C1E"/>
    <w:rsid w:val="00145292"/>
    <w:rsid w:val="0015205C"/>
    <w:rsid w:val="00152DDF"/>
    <w:rsid w:val="00154F35"/>
    <w:rsid w:val="00155B6D"/>
    <w:rsid w:val="00160C3F"/>
    <w:rsid w:val="00162936"/>
    <w:rsid w:val="00165BA2"/>
    <w:rsid w:val="001669A0"/>
    <w:rsid w:val="0016750F"/>
    <w:rsid w:val="0017559A"/>
    <w:rsid w:val="001757F3"/>
    <w:rsid w:val="00175D26"/>
    <w:rsid w:val="001763A4"/>
    <w:rsid w:val="001767DA"/>
    <w:rsid w:val="001773E7"/>
    <w:rsid w:val="00177D5F"/>
    <w:rsid w:val="0018040E"/>
    <w:rsid w:val="001817D2"/>
    <w:rsid w:val="001846CE"/>
    <w:rsid w:val="001875BB"/>
    <w:rsid w:val="001925A0"/>
    <w:rsid w:val="0019556D"/>
    <w:rsid w:val="001A0B22"/>
    <w:rsid w:val="001A20BD"/>
    <w:rsid w:val="001A2242"/>
    <w:rsid w:val="001A3279"/>
    <w:rsid w:val="001A65D9"/>
    <w:rsid w:val="001A755D"/>
    <w:rsid w:val="001B0D0E"/>
    <w:rsid w:val="001B231D"/>
    <w:rsid w:val="001B4C9C"/>
    <w:rsid w:val="001B522B"/>
    <w:rsid w:val="001B537E"/>
    <w:rsid w:val="001B53F6"/>
    <w:rsid w:val="001B59E4"/>
    <w:rsid w:val="001B7220"/>
    <w:rsid w:val="001C364B"/>
    <w:rsid w:val="001C4303"/>
    <w:rsid w:val="001C5409"/>
    <w:rsid w:val="001C79E4"/>
    <w:rsid w:val="001D0D93"/>
    <w:rsid w:val="001D16C7"/>
    <w:rsid w:val="001D3496"/>
    <w:rsid w:val="001D68F4"/>
    <w:rsid w:val="001D7C8A"/>
    <w:rsid w:val="001E24A6"/>
    <w:rsid w:val="001E34FC"/>
    <w:rsid w:val="001E7A9F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EC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512C"/>
    <w:rsid w:val="00226029"/>
    <w:rsid w:val="0022621D"/>
    <w:rsid w:val="002317E5"/>
    <w:rsid w:val="00231BE2"/>
    <w:rsid w:val="00232498"/>
    <w:rsid w:val="00233DE5"/>
    <w:rsid w:val="0023711B"/>
    <w:rsid w:val="0023711E"/>
    <w:rsid w:val="00237310"/>
    <w:rsid w:val="00244202"/>
    <w:rsid w:val="00246A5F"/>
    <w:rsid w:val="0024742C"/>
    <w:rsid w:val="00247783"/>
    <w:rsid w:val="002508F2"/>
    <w:rsid w:val="00253785"/>
    <w:rsid w:val="00254FDC"/>
    <w:rsid w:val="002557A0"/>
    <w:rsid w:val="00261F33"/>
    <w:rsid w:val="00263083"/>
    <w:rsid w:val="00263EF9"/>
    <w:rsid w:val="002642DF"/>
    <w:rsid w:val="00265128"/>
    <w:rsid w:val="0026607F"/>
    <w:rsid w:val="002662B5"/>
    <w:rsid w:val="00266720"/>
    <w:rsid w:val="002738E0"/>
    <w:rsid w:val="0027394D"/>
    <w:rsid w:val="00274494"/>
    <w:rsid w:val="002755C4"/>
    <w:rsid w:val="0027693C"/>
    <w:rsid w:val="0028214E"/>
    <w:rsid w:val="0028295E"/>
    <w:rsid w:val="002835ED"/>
    <w:rsid w:val="00284D8F"/>
    <w:rsid w:val="00285D95"/>
    <w:rsid w:val="00286074"/>
    <w:rsid w:val="002876E9"/>
    <w:rsid w:val="002877FA"/>
    <w:rsid w:val="00293018"/>
    <w:rsid w:val="00294212"/>
    <w:rsid w:val="00295E95"/>
    <w:rsid w:val="00297828"/>
    <w:rsid w:val="002A1C61"/>
    <w:rsid w:val="002A203E"/>
    <w:rsid w:val="002A4C5D"/>
    <w:rsid w:val="002A5939"/>
    <w:rsid w:val="002A6040"/>
    <w:rsid w:val="002A70BB"/>
    <w:rsid w:val="002A7C6B"/>
    <w:rsid w:val="002B0A96"/>
    <w:rsid w:val="002B3620"/>
    <w:rsid w:val="002B37E3"/>
    <w:rsid w:val="002B4259"/>
    <w:rsid w:val="002B5DBC"/>
    <w:rsid w:val="002B7288"/>
    <w:rsid w:val="002C12DB"/>
    <w:rsid w:val="002C3CAE"/>
    <w:rsid w:val="002C5777"/>
    <w:rsid w:val="002C63D7"/>
    <w:rsid w:val="002C6E10"/>
    <w:rsid w:val="002D2DD5"/>
    <w:rsid w:val="002E038D"/>
    <w:rsid w:val="002E2313"/>
    <w:rsid w:val="002E483B"/>
    <w:rsid w:val="002E58B8"/>
    <w:rsid w:val="002F174B"/>
    <w:rsid w:val="003001B5"/>
    <w:rsid w:val="0030090F"/>
    <w:rsid w:val="00302940"/>
    <w:rsid w:val="003052C7"/>
    <w:rsid w:val="003063D2"/>
    <w:rsid w:val="00310A90"/>
    <w:rsid w:val="0031408F"/>
    <w:rsid w:val="00317465"/>
    <w:rsid w:val="00324D0A"/>
    <w:rsid w:val="0033026C"/>
    <w:rsid w:val="00330B65"/>
    <w:rsid w:val="0033159D"/>
    <w:rsid w:val="00333A5B"/>
    <w:rsid w:val="00340E76"/>
    <w:rsid w:val="0034179A"/>
    <w:rsid w:val="00343146"/>
    <w:rsid w:val="0034530E"/>
    <w:rsid w:val="00347B89"/>
    <w:rsid w:val="0035047E"/>
    <w:rsid w:val="00351B12"/>
    <w:rsid w:val="00352885"/>
    <w:rsid w:val="003542E1"/>
    <w:rsid w:val="0035513A"/>
    <w:rsid w:val="003564C8"/>
    <w:rsid w:val="003672FA"/>
    <w:rsid w:val="00376B4D"/>
    <w:rsid w:val="00380B34"/>
    <w:rsid w:val="00386726"/>
    <w:rsid w:val="003877D1"/>
    <w:rsid w:val="0039099F"/>
    <w:rsid w:val="003A1067"/>
    <w:rsid w:val="003A3C04"/>
    <w:rsid w:val="003A5692"/>
    <w:rsid w:val="003B1C55"/>
    <w:rsid w:val="003B2526"/>
    <w:rsid w:val="003B33BC"/>
    <w:rsid w:val="003B4B73"/>
    <w:rsid w:val="003B55D9"/>
    <w:rsid w:val="003B5D36"/>
    <w:rsid w:val="003C049C"/>
    <w:rsid w:val="003C0D76"/>
    <w:rsid w:val="003C0F3A"/>
    <w:rsid w:val="003C1BD4"/>
    <w:rsid w:val="003C55AA"/>
    <w:rsid w:val="003C63B7"/>
    <w:rsid w:val="003D096E"/>
    <w:rsid w:val="003D0A13"/>
    <w:rsid w:val="003D0B16"/>
    <w:rsid w:val="003D2BF7"/>
    <w:rsid w:val="003D3F49"/>
    <w:rsid w:val="003D40D9"/>
    <w:rsid w:val="003D460D"/>
    <w:rsid w:val="003E0313"/>
    <w:rsid w:val="003E1763"/>
    <w:rsid w:val="003E1DBE"/>
    <w:rsid w:val="003E1FEA"/>
    <w:rsid w:val="003E25C5"/>
    <w:rsid w:val="003E36BA"/>
    <w:rsid w:val="003E44F2"/>
    <w:rsid w:val="003E4C7B"/>
    <w:rsid w:val="003E682E"/>
    <w:rsid w:val="003F2B8C"/>
    <w:rsid w:val="003F3914"/>
    <w:rsid w:val="003F40AD"/>
    <w:rsid w:val="003F43C6"/>
    <w:rsid w:val="003F4463"/>
    <w:rsid w:val="003F6998"/>
    <w:rsid w:val="00400CB2"/>
    <w:rsid w:val="0041097E"/>
    <w:rsid w:val="00410C38"/>
    <w:rsid w:val="0041140C"/>
    <w:rsid w:val="00411FF5"/>
    <w:rsid w:val="004130BF"/>
    <w:rsid w:val="00414492"/>
    <w:rsid w:val="00414907"/>
    <w:rsid w:val="004155F2"/>
    <w:rsid w:val="00417036"/>
    <w:rsid w:val="004205FC"/>
    <w:rsid w:val="0042150C"/>
    <w:rsid w:val="00422054"/>
    <w:rsid w:val="00423922"/>
    <w:rsid w:val="00425912"/>
    <w:rsid w:val="00425B0C"/>
    <w:rsid w:val="00427BDF"/>
    <w:rsid w:val="004368C4"/>
    <w:rsid w:val="00440B0D"/>
    <w:rsid w:val="004416FC"/>
    <w:rsid w:val="004435F2"/>
    <w:rsid w:val="00444D2E"/>
    <w:rsid w:val="0045399A"/>
    <w:rsid w:val="004569C9"/>
    <w:rsid w:val="00461937"/>
    <w:rsid w:val="00467902"/>
    <w:rsid w:val="004708E2"/>
    <w:rsid w:val="00470C89"/>
    <w:rsid w:val="00472BE4"/>
    <w:rsid w:val="0048002C"/>
    <w:rsid w:val="0048177A"/>
    <w:rsid w:val="00484810"/>
    <w:rsid w:val="00485360"/>
    <w:rsid w:val="00485652"/>
    <w:rsid w:val="0048766C"/>
    <w:rsid w:val="004935CC"/>
    <w:rsid w:val="00493AD8"/>
    <w:rsid w:val="00495BF1"/>
    <w:rsid w:val="004964A9"/>
    <w:rsid w:val="004964B7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B01F1"/>
    <w:rsid w:val="004B07B0"/>
    <w:rsid w:val="004B3B11"/>
    <w:rsid w:val="004C3FA0"/>
    <w:rsid w:val="004C7B54"/>
    <w:rsid w:val="004D057B"/>
    <w:rsid w:val="004D1EEB"/>
    <w:rsid w:val="004D2D66"/>
    <w:rsid w:val="004D3A26"/>
    <w:rsid w:val="004D456C"/>
    <w:rsid w:val="004E0BB0"/>
    <w:rsid w:val="004E1571"/>
    <w:rsid w:val="004E2C8E"/>
    <w:rsid w:val="004E3892"/>
    <w:rsid w:val="004E612F"/>
    <w:rsid w:val="004E6881"/>
    <w:rsid w:val="004E756C"/>
    <w:rsid w:val="004E7607"/>
    <w:rsid w:val="004F03BE"/>
    <w:rsid w:val="004F3426"/>
    <w:rsid w:val="004F5C42"/>
    <w:rsid w:val="004F6A4A"/>
    <w:rsid w:val="004F7150"/>
    <w:rsid w:val="004F720A"/>
    <w:rsid w:val="00500367"/>
    <w:rsid w:val="00502FEE"/>
    <w:rsid w:val="00506102"/>
    <w:rsid w:val="00507C06"/>
    <w:rsid w:val="005103ED"/>
    <w:rsid w:val="00511199"/>
    <w:rsid w:val="00511218"/>
    <w:rsid w:val="005113F8"/>
    <w:rsid w:val="005118B5"/>
    <w:rsid w:val="00513378"/>
    <w:rsid w:val="005158CA"/>
    <w:rsid w:val="00515B02"/>
    <w:rsid w:val="00522558"/>
    <w:rsid w:val="00523E1E"/>
    <w:rsid w:val="005241EF"/>
    <w:rsid w:val="00525820"/>
    <w:rsid w:val="00531453"/>
    <w:rsid w:val="00531628"/>
    <w:rsid w:val="005321D2"/>
    <w:rsid w:val="0053255B"/>
    <w:rsid w:val="00534D2C"/>
    <w:rsid w:val="005356A9"/>
    <w:rsid w:val="00536528"/>
    <w:rsid w:val="0054231E"/>
    <w:rsid w:val="00544D57"/>
    <w:rsid w:val="00545916"/>
    <w:rsid w:val="00546A14"/>
    <w:rsid w:val="00550FFB"/>
    <w:rsid w:val="00552FB9"/>
    <w:rsid w:val="005545F4"/>
    <w:rsid w:val="0055687E"/>
    <w:rsid w:val="00557D13"/>
    <w:rsid w:val="00561BD7"/>
    <w:rsid w:val="00561C7C"/>
    <w:rsid w:val="00561DDD"/>
    <w:rsid w:val="00563DB2"/>
    <w:rsid w:val="00564C70"/>
    <w:rsid w:val="0056751D"/>
    <w:rsid w:val="00570CB7"/>
    <w:rsid w:val="005724DD"/>
    <w:rsid w:val="00572C24"/>
    <w:rsid w:val="00573391"/>
    <w:rsid w:val="00582802"/>
    <w:rsid w:val="00582CC9"/>
    <w:rsid w:val="005842B1"/>
    <w:rsid w:val="00586ABE"/>
    <w:rsid w:val="00586DFF"/>
    <w:rsid w:val="00592A1C"/>
    <w:rsid w:val="005937E2"/>
    <w:rsid w:val="00596682"/>
    <w:rsid w:val="005A0084"/>
    <w:rsid w:val="005A17BD"/>
    <w:rsid w:val="005A3C18"/>
    <w:rsid w:val="005A44F4"/>
    <w:rsid w:val="005A729A"/>
    <w:rsid w:val="005B0E5F"/>
    <w:rsid w:val="005B2110"/>
    <w:rsid w:val="005B2FAA"/>
    <w:rsid w:val="005B3DBB"/>
    <w:rsid w:val="005B464D"/>
    <w:rsid w:val="005B5595"/>
    <w:rsid w:val="005B59D6"/>
    <w:rsid w:val="005B6322"/>
    <w:rsid w:val="005B70CD"/>
    <w:rsid w:val="005B757B"/>
    <w:rsid w:val="005C0091"/>
    <w:rsid w:val="005C306E"/>
    <w:rsid w:val="005C732E"/>
    <w:rsid w:val="005C7658"/>
    <w:rsid w:val="005C7736"/>
    <w:rsid w:val="005D19A2"/>
    <w:rsid w:val="005D22B1"/>
    <w:rsid w:val="005D733F"/>
    <w:rsid w:val="005E2532"/>
    <w:rsid w:val="005E37BD"/>
    <w:rsid w:val="005E49E0"/>
    <w:rsid w:val="005E4D8A"/>
    <w:rsid w:val="005E51B3"/>
    <w:rsid w:val="005E65D8"/>
    <w:rsid w:val="005E672B"/>
    <w:rsid w:val="005E6815"/>
    <w:rsid w:val="005F0BDC"/>
    <w:rsid w:val="005F25A0"/>
    <w:rsid w:val="005F285C"/>
    <w:rsid w:val="005F3937"/>
    <w:rsid w:val="005F4285"/>
    <w:rsid w:val="0060127D"/>
    <w:rsid w:val="00603391"/>
    <w:rsid w:val="00603B15"/>
    <w:rsid w:val="00605866"/>
    <w:rsid w:val="0061261A"/>
    <w:rsid w:val="00612B9C"/>
    <w:rsid w:val="0062014B"/>
    <w:rsid w:val="00623D6A"/>
    <w:rsid w:val="006247FE"/>
    <w:rsid w:val="0062527B"/>
    <w:rsid w:val="006311EB"/>
    <w:rsid w:val="00631B6F"/>
    <w:rsid w:val="00637292"/>
    <w:rsid w:val="006425AE"/>
    <w:rsid w:val="0064300A"/>
    <w:rsid w:val="00643171"/>
    <w:rsid w:val="0064389C"/>
    <w:rsid w:val="006453B2"/>
    <w:rsid w:val="00646193"/>
    <w:rsid w:val="00646768"/>
    <w:rsid w:val="0065383D"/>
    <w:rsid w:val="00657D49"/>
    <w:rsid w:val="0066089D"/>
    <w:rsid w:val="00660AC7"/>
    <w:rsid w:val="00661D7D"/>
    <w:rsid w:val="00661E2B"/>
    <w:rsid w:val="00662236"/>
    <w:rsid w:val="00664D1A"/>
    <w:rsid w:val="00672277"/>
    <w:rsid w:val="0067260B"/>
    <w:rsid w:val="00673151"/>
    <w:rsid w:val="0067402B"/>
    <w:rsid w:val="00674071"/>
    <w:rsid w:val="0067684B"/>
    <w:rsid w:val="006773D6"/>
    <w:rsid w:val="006816A9"/>
    <w:rsid w:val="006846B7"/>
    <w:rsid w:val="006858F9"/>
    <w:rsid w:val="006924B0"/>
    <w:rsid w:val="00692C17"/>
    <w:rsid w:val="00692EE7"/>
    <w:rsid w:val="00693033"/>
    <w:rsid w:val="00693D2C"/>
    <w:rsid w:val="006940D8"/>
    <w:rsid w:val="00694ABD"/>
    <w:rsid w:val="006957F6"/>
    <w:rsid w:val="00695CC4"/>
    <w:rsid w:val="00695D05"/>
    <w:rsid w:val="00695D22"/>
    <w:rsid w:val="00696F63"/>
    <w:rsid w:val="00697164"/>
    <w:rsid w:val="0069755E"/>
    <w:rsid w:val="0069768A"/>
    <w:rsid w:val="006A06CC"/>
    <w:rsid w:val="006A197E"/>
    <w:rsid w:val="006A1A64"/>
    <w:rsid w:val="006A28A3"/>
    <w:rsid w:val="006A4975"/>
    <w:rsid w:val="006A4A55"/>
    <w:rsid w:val="006B4838"/>
    <w:rsid w:val="006B4A6E"/>
    <w:rsid w:val="006C244A"/>
    <w:rsid w:val="006C6F5F"/>
    <w:rsid w:val="006D0902"/>
    <w:rsid w:val="006D12C2"/>
    <w:rsid w:val="006D1FEB"/>
    <w:rsid w:val="006D507C"/>
    <w:rsid w:val="006D53EE"/>
    <w:rsid w:val="006D74E1"/>
    <w:rsid w:val="006D757A"/>
    <w:rsid w:val="006E040D"/>
    <w:rsid w:val="006E2228"/>
    <w:rsid w:val="006E2D1D"/>
    <w:rsid w:val="006E3167"/>
    <w:rsid w:val="006E5A83"/>
    <w:rsid w:val="006F0021"/>
    <w:rsid w:val="006F1BC5"/>
    <w:rsid w:val="006F28A7"/>
    <w:rsid w:val="006F2E3F"/>
    <w:rsid w:val="006F651B"/>
    <w:rsid w:val="006F7150"/>
    <w:rsid w:val="006F7203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10157"/>
    <w:rsid w:val="00721ECB"/>
    <w:rsid w:val="0072294E"/>
    <w:rsid w:val="00722FD8"/>
    <w:rsid w:val="00724C2B"/>
    <w:rsid w:val="00730794"/>
    <w:rsid w:val="00732D55"/>
    <w:rsid w:val="00740083"/>
    <w:rsid w:val="00740901"/>
    <w:rsid w:val="00741F3A"/>
    <w:rsid w:val="00744ACD"/>
    <w:rsid w:val="00744F4B"/>
    <w:rsid w:val="00751788"/>
    <w:rsid w:val="00755CCE"/>
    <w:rsid w:val="007565FF"/>
    <w:rsid w:val="00757723"/>
    <w:rsid w:val="007609C0"/>
    <w:rsid w:val="007630A7"/>
    <w:rsid w:val="00764C29"/>
    <w:rsid w:val="007668A5"/>
    <w:rsid w:val="0076778C"/>
    <w:rsid w:val="00767CB3"/>
    <w:rsid w:val="00772D1C"/>
    <w:rsid w:val="007769B3"/>
    <w:rsid w:val="00776D20"/>
    <w:rsid w:val="007810A3"/>
    <w:rsid w:val="00782529"/>
    <w:rsid w:val="00784C9D"/>
    <w:rsid w:val="00790133"/>
    <w:rsid w:val="00791031"/>
    <w:rsid w:val="00792850"/>
    <w:rsid w:val="00793407"/>
    <w:rsid w:val="007A2E5E"/>
    <w:rsid w:val="007A50A6"/>
    <w:rsid w:val="007A5CF6"/>
    <w:rsid w:val="007B2DB4"/>
    <w:rsid w:val="007B3106"/>
    <w:rsid w:val="007B4AA5"/>
    <w:rsid w:val="007C0E73"/>
    <w:rsid w:val="007C27B6"/>
    <w:rsid w:val="007D2363"/>
    <w:rsid w:val="007D4A73"/>
    <w:rsid w:val="007D71DF"/>
    <w:rsid w:val="007E19C2"/>
    <w:rsid w:val="007E1CD4"/>
    <w:rsid w:val="007E1DAE"/>
    <w:rsid w:val="007E67F4"/>
    <w:rsid w:val="007F0294"/>
    <w:rsid w:val="007F3584"/>
    <w:rsid w:val="007F3969"/>
    <w:rsid w:val="007F3C4F"/>
    <w:rsid w:val="007F64E9"/>
    <w:rsid w:val="007F7E4B"/>
    <w:rsid w:val="00801CB9"/>
    <w:rsid w:val="00812E17"/>
    <w:rsid w:val="00813854"/>
    <w:rsid w:val="0081470A"/>
    <w:rsid w:val="00816BE7"/>
    <w:rsid w:val="008229AB"/>
    <w:rsid w:val="00822EEA"/>
    <w:rsid w:val="00823BBD"/>
    <w:rsid w:val="008249B9"/>
    <w:rsid w:val="008257DE"/>
    <w:rsid w:val="008259E1"/>
    <w:rsid w:val="008340E1"/>
    <w:rsid w:val="008348FB"/>
    <w:rsid w:val="008375A6"/>
    <w:rsid w:val="008446FD"/>
    <w:rsid w:val="008449EF"/>
    <w:rsid w:val="008457FA"/>
    <w:rsid w:val="00847D36"/>
    <w:rsid w:val="008518A7"/>
    <w:rsid w:val="00851FA0"/>
    <w:rsid w:val="00853B25"/>
    <w:rsid w:val="008556FF"/>
    <w:rsid w:val="00857CE1"/>
    <w:rsid w:val="00862B7E"/>
    <w:rsid w:val="00863D6B"/>
    <w:rsid w:val="0087478E"/>
    <w:rsid w:val="00874EE5"/>
    <w:rsid w:val="00875014"/>
    <w:rsid w:val="008765B1"/>
    <w:rsid w:val="008822DC"/>
    <w:rsid w:val="00886C7E"/>
    <w:rsid w:val="008919C9"/>
    <w:rsid w:val="008920B7"/>
    <w:rsid w:val="00894418"/>
    <w:rsid w:val="008944CC"/>
    <w:rsid w:val="00895FA2"/>
    <w:rsid w:val="008A0184"/>
    <w:rsid w:val="008A2A03"/>
    <w:rsid w:val="008B0086"/>
    <w:rsid w:val="008B19F2"/>
    <w:rsid w:val="008B21AB"/>
    <w:rsid w:val="008B24A6"/>
    <w:rsid w:val="008B57D3"/>
    <w:rsid w:val="008B5927"/>
    <w:rsid w:val="008B5A63"/>
    <w:rsid w:val="008B5FFF"/>
    <w:rsid w:val="008C0270"/>
    <w:rsid w:val="008C0AB8"/>
    <w:rsid w:val="008C48BD"/>
    <w:rsid w:val="008C4AE7"/>
    <w:rsid w:val="008C62DC"/>
    <w:rsid w:val="008C78B2"/>
    <w:rsid w:val="008D4257"/>
    <w:rsid w:val="008D4E40"/>
    <w:rsid w:val="008D7705"/>
    <w:rsid w:val="008D7F8B"/>
    <w:rsid w:val="008E0293"/>
    <w:rsid w:val="008E5056"/>
    <w:rsid w:val="008E71CD"/>
    <w:rsid w:val="008F2456"/>
    <w:rsid w:val="008F33E2"/>
    <w:rsid w:val="008F43C2"/>
    <w:rsid w:val="008F49CA"/>
    <w:rsid w:val="008F54FF"/>
    <w:rsid w:val="008F692F"/>
    <w:rsid w:val="009000FA"/>
    <w:rsid w:val="00900830"/>
    <w:rsid w:val="00901E1B"/>
    <w:rsid w:val="00902047"/>
    <w:rsid w:val="00903456"/>
    <w:rsid w:val="00905222"/>
    <w:rsid w:val="0090652E"/>
    <w:rsid w:val="00906A6B"/>
    <w:rsid w:val="00906B31"/>
    <w:rsid w:val="00906B3C"/>
    <w:rsid w:val="009108FD"/>
    <w:rsid w:val="00911FD8"/>
    <w:rsid w:val="00912E49"/>
    <w:rsid w:val="00914720"/>
    <w:rsid w:val="009161AF"/>
    <w:rsid w:val="009163D2"/>
    <w:rsid w:val="00925038"/>
    <w:rsid w:val="0092730C"/>
    <w:rsid w:val="00935505"/>
    <w:rsid w:val="009370D2"/>
    <w:rsid w:val="009407E9"/>
    <w:rsid w:val="00940E91"/>
    <w:rsid w:val="009420DD"/>
    <w:rsid w:val="00943B03"/>
    <w:rsid w:val="009506B4"/>
    <w:rsid w:val="00951030"/>
    <w:rsid w:val="00952018"/>
    <w:rsid w:val="00952518"/>
    <w:rsid w:val="00953AFA"/>
    <w:rsid w:val="00954B93"/>
    <w:rsid w:val="009552DF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74D94"/>
    <w:rsid w:val="00980D75"/>
    <w:rsid w:val="00982954"/>
    <w:rsid w:val="00982EAC"/>
    <w:rsid w:val="009848B1"/>
    <w:rsid w:val="00986B4F"/>
    <w:rsid w:val="00990F01"/>
    <w:rsid w:val="009939CA"/>
    <w:rsid w:val="009952C1"/>
    <w:rsid w:val="00996609"/>
    <w:rsid w:val="009A2B3F"/>
    <w:rsid w:val="009A3D7F"/>
    <w:rsid w:val="009A3E1B"/>
    <w:rsid w:val="009A6DF3"/>
    <w:rsid w:val="009A7F64"/>
    <w:rsid w:val="009B03F9"/>
    <w:rsid w:val="009B0EB2"/>
    <w:rsid w:val="009B189C"/>
    <w:rsid w:val="009B3ED8"/>
    <w:rsid w:val="009B4FA8"/>
    <w:rsid w:val="009B503A"/>
    <w:rsid w:val="009B74A0"/>
    <w:rsid w:val="009C7B99"/>
    <w:rsid w:val="009D03B8"/>
    <w:rsid w:val="009D0A74"/>
    <w:rsid w:val="009D0BB6"/>
    <w:rsid w:val="009D0D99"/>
    <w:rsid w:val="009D26D4"/>
    <w:rsid w:val="009D39DB"/>
    <w:rsid w:val="009D40E7"/>
    <w:rsid w:val="009D4E89"/>
    <w:rsid w:val="009D6A16"/>
    <w:rsid w:val="009D7DF5"/>
    <w:rsid w:val="009E30B3"/>
    <w:rsid w:val="009E3722"/>
    <w:rsid w:val="009E3D45"/>
    <w:rsid w:val="009E3F5B"/>
    <w:rsid w:val="009E4604"/>
    <w:rsid w:val="009E514E"/>
    <w:rsid w:val="009E72AC"/>
    <w:rsid w:val="009E79A0"/>
    <w:rsid w:val="009F0E80"/>
    <w:rsid w:val="009F1A5D"/>
    <w:rsid w:val="009F1AD8"/>
    <w:rsid w:val="009F640B"/>
    <w:rsid w:val="009F645A"/>
    <w:rsid w:val="009F6E13"/>
    <w:rsid w:val="009F71FB"/>
    <w:rsid w:val="00A01787"/>
    <w:rsid w:val="00A02120"/>
    <w:rsid w:val="00A0584E"/>
    <w:rsid w:val="00A061A4"/>
    <w:rsid w:val="00A06D95"/>
    <w:rsid w:val="00A1061F"/>
    <w:rsid w:val="00A11AB5"/>
    <w:rsid w:val="00A147A2"/>
    <w:rsid w:val="00A15B12"/>
    <w:rsid w:val="00A15D69"/>
    <w:rsid w:val="00A200E3"/>
    <w:rsid w:val="00A215B3"/>
    <w:rsid w:val="00A2395E"/>
    <w:rsid w:val="00A24AB1"/>
    <w:rsid w:val="00A26DCD"/>
    <w:rsid w:val="00A32E79"/>
    <w:rsid w:val="00A349E5"/>
    <w:rsid w:val="00A41B2F"/>
    <w:rsid w:val="00A4367C"/>
    <w:rsid w:val="00A457A9"/>
    <w:rsid w:val="00A50987"/>
    <w:rsid w:val="00A5262F"/>
    <w:rsid w:val="00A5267B"/>
    <w:rsid w:val="00A547CF"/>
    <w:rsid w:val="00A54821"/>
    <w:rsid w:val="00A55C58"/>
    <w:rsid w:val="00A56120"/>
    <w:rsid w:val="00A56A62"/>
    <w:rsid w:val="00A57F26"/>
    <w:rsid w:val="00A60225"/>
    <w:rsid w:val="00A6085F"/>
    <w:rsid w:val="00A6149D"/>
    <w:rsid w:val="00A62A1C"/>
    <w:rsid w:val="00A63EC0"/>
    <w:rsid w:val="00A72954"/>
    <w:rsid w:val="00A72CDA"/>
    <w:rsid w:val="00A7321F"/>
    <w:rsid w:val="00A735CB"/>
    <w:rsid w:val="00A75002"/>
    <w:rsid w:val="00A816DE"/>
    <w:rsid w:val="00A8768E"/>
    <w:rsid w:val="00A90138"/>
    <w:rsid w:val="00A9045C"/>
    <w:rsid w:val="00A94A4E"/>
    <w:rsid w:val="00AA2A1C"/>
    <w:rsid w:val="00AA2E14"/>
    <w:rsid w:val="00AA4730"/>
    <w:rsid w:val="00AA6F91"/>
    <w:rsid w:val="00AA6FDF"/>
    <w:rsid w:val="00AB0DD0"/>
    <w:rsid w:val="00AB16A6"/>
    <w:rsid w:val="00AB3A5F"/>
    <w:rsid w:val="00AB4ACE"/>
    <w:rsid w:val="00AC070C"/>
    <w:rsid w:val="00AC1366"/>
    <w:rsid w:val="00AC16DE"/>
    <w:rsid w:val="00AC1AE1"/>
    <w:rsid w:val="00AC3D0E"/>
    <w:rsid w:val="00AC6345"/>
    <w:rsid w:val="00AD0301"/>
    <w:rsid w:val="00AD08FC"/>
    <w:rsid w:val="00AD1DAF"/>
    <w:rsid w:val="00AD2E6C"/>
    <w:rsid w:val="00AE1F01"/>
    <w:rsid w:val="00AE3273"/>
    <w:rsid w:val="00AE43E2"/>
    <w:rsid w:val="00AE4CBA"/>
    <w:rsid w:val="00AF1004"/>
    <w:rsid w:val="00AF1648"/>
    <w:rsid w:val="00AF2985"/>
    <w:rsid w:val="00AF2BAC"/>
    <w:rsid w:val="00AF2F21"/>
    <w:rsid w:val="00AF6073"/>
    <w:rsid w:val="00B009EB"/>
    <w:rsid w:val="00B00C02"/>
    <w:rsid w:val="00B00C07"/>
    <w:rsid w:val="00B054D3"/>
    <w:rsid w:val="00B06D93"/>
    <w:rsid w:val="00B0719E"/>
    <w:rsid w:val="00B100C7"/>
    <w:rsid w:val="00B111DE"/>
    <w:rsid w:val="00B154FB"/>
    <w:rsid w:val="00B167C5"/>
    <w:rsid w:val="00B229A8"/>
    <w:rsid w:val="00B2309B"/>
    <w:rsid w:val="00B2425F"/>
    <w:rsid w:val="00B2714C"/>
    <w:rsid w:val="00B311AA"/>
    <w:rsid w:val="00B3136C"/>
    <w:rsid w:val="00B33590"/>
    <w:rsid w:val="00B43282"/>
    <w:rsid w:val="00B44924"/>
    <w:rsid w:val="00B45ECC"/>
    <w:rsid w:val="00B46161"/>
    <w:rsid w:val="00B5205B"/>
    <w:rsid w:val="00B53875"/>
    <w:rsid w:val="00B53E26"/>
    <w:rsid w:val="00B5424A"/>
    <w:rsid w:val="00B55B21"/>
    <w:rsid w:val="00B56599"/>
    <w:rsid w:val="00B56666"/>
    <w:rsid w:val="00B57651"/>
    <w:rsid w:val="00B60CF4"/>
    <w:rsid w:val="00B62038"/>
    <w:rsid w:val="00B62A00"/>
    <w:rsid w:val="00B64D45"/>
    <w:rsid w:val="00B64D7B"/>
    <w:rsid w:val="00B668B7"/>
    <w:rsid w:val="00B679D9"/>
    <w:rsid w:val="00B7279B"/>
    <w:rsid w:val="00B73B7D"/>
    <w:rsid w:val="00B74EC0"/>
    <w:rsid w:val="00B76633"/>
    <w:rsid w:val="00B77E88"/>
    <w:rsid w:val="00B8107E"/>
    <w:rsid w:val="00B810BA"/>
    <w:rsid w:val="00B8337E"/>
    <w:rsid w:val="00B8371C"/>
    <w:rsid w:val="00B83ACC"/>
    <w:rsid w:val="00B86D1B"/>
    <w:rsid w:val="00B877B3"/>
    <w:rsid w:val="00B92CF3"/>
    <w:rsid w:val="00B94CB4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211C"/>
    <w:rsid w:val="00BB35B0"/>
    <w:rsid w:val="00BB3B86"/>
    <w:rsid w:val="00BB42F5"/>
    <w:rsid w:val="00BB6B52"/>
    <w:rsid w:val="00BB6C1A"/>
    <w:rsid w:val="00BC2084"/>
    <w:rsid w:val="00BC3013"/>
    <w:rsid w:val="00BC38D1"/>
    <w:rsid w:val="00BC49CD"/>
    <w:rsid w:val="00BC767E"/>
    <w:rsid w:val="00BC7BED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109E"/>
    <w:rsid w:val="00BF1831"/>
    <w:rsid w:val="00BF1A08"/>
    <w:rsid w:val="00BF291C"/>
    <w:rsid w:val="00BF36DB"/>
    <w:rsid w:val="00BF3E86"/>
    <w:rsid w:val="00BF7071"/>
    <w:rsid w:val="00BF76FA"/>
    <w:rsid w:val="00C01964"/>
    <w:rsid w:val="00C024EB"/>
    <w:rsid w:val="00C02DB0"/>
    <w:rsid w:val="00C0320E"/>
    <w:rsid w:val="00C04B2D"/>
    <w:rsid w:val="00C07CF3"/>
    <w:rsid w:val="00C109FA"/>
    <w:rsid w:val="00C112A6"/>
    <w:rsid w:val="00C14951"/>
    <w:rsid w:val="00C20B6A"/>
    <w:rsid w:val="00C21004"/>
    <w:rsid w:val="00C21B8D"/>
    <w:rsid w:val="00C22CC8"/>
    <w:rsid w:val="00C23BE3"/>
    <w:rsid w:val="00C252B4"/>
    <w:rsid w:val="00C25E9E"/>
    <w:rsid w:val="00C313B4"/>
    <w:rsid w:val="00C31D9C"/>
    <w:rsid w:val="00C34E0C"/>
    <w:rsid w:val="00C3602A"/>
    <w:rsid w:val="00C413CD"/>
    <w:rsid w:val="00C41F73"/>
    <w:rsid w:val="00C45E71"/>
    <w:rsid w:val="00C50425"/>
    <w:rsid w:val="00C50814"/>
    <w:rsid w:val="00C520C3"/>
    <w:rsid w:val="00C522A9"/>
    <w:rsid w:val="00C5308B"/>
    <w:rsid w:val="00C54D7A"/>
    <w:rsid w:val="00C6053F"/>
    <w:rsid w:val="00C645C6"/>
    <w:rsid w:val="00C649FC"/>
    <w:rsid w:val="00C6540B"/>
    <w:rsid w:val="00C6788E"/>
    <w:rsid w:val="00C7084F"/>
    <w:rsid w:val="00C715C2"/>
    <w:rsid w:val="00C74CD8"/>
    <w:rsid w:val="00C75FCE"/>
    <w:rsid w:val="00C77F83"/>
    <w:rsid w:val="00C822CA"/>
    <w:rsid w:val="00C86EE0"/>
    <w:rsid w:val="00C90806"/>
    <w:rsid w:val="00C91901"/>
    <w:rsid w:val="00C91F0F"/>
    <w:rsid w:val="00C944FE"/>
    <w:rsid w:val="00C94DA7"/>
    <w:rsid w:val="00C97EB3"/>
    <w:rsid w:val="00CA2AA0"/>
    <w:rsid w:val="00CA2CCC"/>
    <w:rsid w:val="00CA6975"/>
    <w:rsid w:val="00CA6FEE"/>
    <w:rsid w:val="00CA7B4E"/>
    <w:rsid w:val="00CB0343"/>
    <w:rsid w:val="00CB0B7A"/>
    <w:rsid w:val="00CB28A6"/>
    <w:rsid w:val="00CB7453"/>
    <w:rsid w:val="00CC03E9"/>
    <w:rsid w:val="00CC238C"/>
    <w:rsid w:val="00CC278A"/>
    <w:rsid w:val="00CC4DE0"/>
    <w:rsid w:val="00CC63EC"/>
    <w:rsid w:val="00CC717C"/>
    <w:rsid w:val="00CD2CF1"/>
    <w:rsid w:val="00CD394E"/>
    <w:rsid w:val="00CD5B7D"/>
    <w:rsid w:val="00CD6A47"/>
    <w:rsid w:val="00CE588A"/>
    <w:rsid w:val="00CF205B"/>
    <w:rsid w:val="00CF31B5"/>
    <w:rsid w:val="00CF55EB"/>
    <w:rsid w:val="00CF6AE8"/>
    <w:rsid w:val="00D0130D"/>
    <w:rsid w:val="00D02353"/>
    <w:rsid w:val="00D03C10"/>
    <w:rsid w:val="00D068C2"/>
    <w:rsid w:val="00D11307"/>
    <w:rsid w:val="00D1241E"/>
    <w:rsid w:val="00D12F31"/>
    <w:rsid w:val="00D14088"/>
    <w:rsid w:val="00D156F2"/>
    <w:rsid w:val="00D15786"/>
    <w:rsid w:val="00D20303"/>
    <w:rsid w:val="00D20DBD"/>
    <w:rsid w:val="00D21BB6"/>
    <w:rsid w:val="00D22159"/>
    <w:rsid w:val="00D24A92"/>
    <w:rsid w:val="00D2593A"/>
    <w:rsid w:val="00D274F6"/>
    <w:rsid w:val="00D27B0C"/>
    <w:rsid w:val="00D32A0B"/>
    <w:rsid w:val="00D34DF3"/>
    <w:rsid w:val="00D36935"/>
    <w:rsid w:val="00D36A49"/>
    <w:rsid w:val="00D421D3"/>
    <w:rsid w:val="00D468A1"/>
    <w:rsid w:val="00D47410"/>
    <w:rsid w:val="00D47762"/>
    <w:rsid w:val="00D478C8"/>
    <w:rsid w:val="00D52282"/>
    <w:rsid w:val="00D523F0"/>
    <w:rsid w:val="00D54B2B"/>
    <w:rsid w:val="00D563E5"/>
    <w:rsid w:val="00D5709A"/>
    <w:rsid w:val="00D576CE"/>
    <w:rsid w:val="00D62ECE"/>
    <w:rsid w:val="00D648C9"/>
    <w:rsid w:val="00D64B91"/>
    <w:rsid w:val="00D65BB2"/>
    <w:rsid w:val="00D662D8"/>
    <w:rsid w:val="00D67BAE"/>
    <w:rsid w:val="00D67CFA"/>
    <w:rsid w:val="00D76F39"/>
    <w:rsid w:val="00D7769A"/>
    <w:rsid w:val="00D77E06"/>
    <w:rsid w:val="00D80B94"/>
    <w:rsid w:val="00D83ABD"/>
    <w:rsid w:val="00D84557"/>
    <w:rsid w:val="00D85F26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A7CC6"/>
    <w:rsid w:val="00DB2E28"/>
    <w:rsid w:val="00DB4BBE"/>
    <w:rsid w:val="00DC09EE"/>
    <w:rsid w:val="00DC3928"/>
    <w:rsid w:val="00DC4F7D"/>
    <w:rsid w:val="00DC5170"/>
    <w:rsid w:val="00DC7519"/>
    <w:rsid w:val="00DC7CC5"/>
    <w:rsid w:val="00DC7DD5"/>
    <w:rsid w:val="00DD16B3"/>
    <w:rsid w:val="00DD2FE0"/>
    <w:rsid w:val="00DD3CF7"/>
    <w:rsid w:val="00DD3E4B"/>
    <w:rsid w:val="00DD4D59"/>
    <w:rsid w:val="00DD5EF5"/>
    <w:rsid w:val="00DE044A"/>
    <w:rsid w:val="00DE133D"/>
    <w:rsid w:val="00DE1F8F"/>
    <w:rsid w:val="00DE4FE1"/>
    <w:rsid w:val="00DE6719"/>
    <w:rsid w:val="00DE7A77"/>
    <w:rsid w:val="00DF0E2D"/>
    <w:rsid w:val="00DF2614"/>
    <w:rsid w:val="00DF2D79"/>
    <w:rsid w:val="00DF4C9C"/>
    <w:rsid w:val="00E00EAF"/>
    <w:rsid w:val="00E07F77"/>
    <w:rsid w:val="00E1363D"/>
    <w:rsid w:val="00E144EF"/>
    <w:rsid w:val="00E21F74"/>
    <w:rsid w:val="00E2275F"/>
    <w:rsid w:val="00E24ABD"/>
    <w:rsid w:val="00E24C46"/>
    <w:rsid w:val="00E25B8D"/>
    <w:rsid w:val="00E26AEB"/>
    <w:rsid w:val="00E307CE"/>
    <w:rsid w:val="00E32377"/>
    <w:rsid w:val="00E35D78"/>
    <w:rsid w:val="00E3646C"/>
    <w:rsid w:val="00E40DB9"/>
    <w:rsid w:val="00E41792"/>
    <w:rsid w:val="00E41EEC"/>
    <w:rsid w:val="00E4662B"/>
    <w:rsid w:val="00E47CC9"/>
    <w:rsid w:val="00E512EB"/>
    <w:rsid w:val="00E51D4D"/>
    <w:rsid w:val="00E52794"/>
    <w:rsid w:val="00E53367"/>
    <w:rsid w:val="00E540F2"/>
    <w:rsid w:val="00E54411"/>
    <w:rsid w:val="00E544F6"/>
    <w:rsid w:val="00E550F4"/>
    <w:rsid w:val="00E559E4"/>
    <w:rsid w:val="00E5689C"/>
    <w:rsid w:val="00E6044F"/>
    <w:rsid w:val="00E61476"/>
    <w:rsid w:val="00E655B1"/>
    <w:rsid w:val="00E66D31"/>
    <w:rsid w:val="00E708F3"/>
    <w:rsid w:val="00E726E1"/>
    <w:rsid w:val="00E73E02"/>
    <w:rsid w:val="00E744E8"/>
    <w:rsid w:val="00E76375"/>
    <w:rsid w:val="00E81AE6"/>
    <w:rsid w:val="00E82F48"/>
    <w:rsid w:val="00E84491"/>
    <w:rsid w:val="00E845FA"/>
    <w:rsid w:val="00E846E8"/>
    <w:rsid w:val="00E9093A"/>
    <w:rsid w:val="00E91CFB"/>
    <w:rsid w:val="00E9380B"/>
    <w:rsid w:val="00E93AC8"/>
    <w:rsid w:val="00E948D1"/>
    <w:rsid w:val="00E959AE"/>
    <w:rsid w:val="00E967DD"/>
    <w:rsid w:val="00E97467"/>
    <w:rsid w:val="00EA115C"/>
    <w:rsid w:val="00EA11F8"/>
    <w:rsid w:val="00EA253B"/>
    <w:rsid w:val="00EA29BE"/>
    <w:rsid w:val="00EA73D7"/>
    <w:rsid w:val="00EB0629"/>
    <w:rsid w:val="00EB1765"/>
    <w:rsid w:val="00EB4137"/>
    <w:rsid w:val="00EB4305"/>
    <w:rsid w:val="00EC1B05"/>
    <w:rsid w:val="00EC2BE3"/>
    <w:rsid w:val="00EC7844"/>
    <w:rsid w:val="00ED1596"/>
    <w:rsid w:val="00ED4C5B"/>
    <w:rsid w:val="00ED56B7"/>
    <w:rsid w:val="00ED70F5"/>
    <w:rsid w:val="00EE0465"/>
    <w:rsid w:val="00EE09FF"/>
    <w:rsid w:val="00EE3366"/>
    <w:rsid w:val="00EE4563"/>
    <w:rsid w:val="00EE4581"/>
    <w:rsid w:val="00EE7AC4"/>
    <w:rsid w:val="00EF2486"/>
    <w:rsid w:val="00EF35B7"/>
    <w:rsid w:val="00F01C75"/>
    <w:rsid w:val="00F03FBF"/>
    <w:rsid w:val="00F067B2"/>
    <w:rsid w:val="00F067DE"/>
    <w:rsid w:val="00F06C2E"/>
    <w:rsid w:val="00F139A9"/>
    <w:rsid w:val="00F1409D"/>
    <w:rsid w:val="00F15F4E"/>
    <w:rsid w:val="00F1602D"/>
    <w:rsid w:val="00F16F89"/>
    <w:rsid w:val="00F16FDA"/>
    <w:rsid w:val="00F210AB"/>
    <w:rsid w:val="00F24978"/>
    <w:rsid w:val="00F24B9F"/>
    <w:rsid w:val="00F24EA1"/>
    <w:rsid w:val="00F30A47"/>
    <w:rsid w:val="00F319B9"/>
    <w:rsid w:val="00F31F62"/>
    <w:rsid w:val="00F330B2"/>
    <w:rsid w:val="00F33916"/>
    <w:rsid w:val="00F45D33"/>
    <w:rsid w:val="00F461BB"/>
    <w:rsid w:val="00F4678D"/>
    <w:rsid w:val="00F505D9"/>
    <w:rsid w:val="00F50ADB"/>
    <w:rsid w:val="00F57BCF"/>
    <w:rsid w:val="00F61E70"/>
    <w:rsid w:val="00F62EA6"/>
    <w:rsid w:val="00F63C81"/>
    <w:rsid w:val="00F65D9C"/>
    <w:rsid w:val="00F669CA"/>
    <w:rsid w:val="00F7264C"/>
    <w:rsid w:val="00F7330C"/>
    <w:rsid w:val="00F73593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63CD"/>
    <w:rsid w:val="00F8713F"/>
    <w:rsid w:val="00F87EF1"/>
    <w:rsid w:val="00F9073B"/>
    <w:rsid w:val="00F91F59"/>
    <w:rsid w:val="00F932A3"/>
    <w:rsid w:val="00F946DC"/>
    <w:rsid w:val="00F97598"/>
    <w:rsid w:val="00FA10CA"/>
    <w:rsid w:val="00FA1E27"/>
    <w:rsid w:val="00FA2460"/>
    <w:rsid w:val="00FA29F2"/>
    <w:rsid w:val="00FA39C3"/>
    <w:rsid w:val="00FA4035"/>
    <w:rsid w:val="00FA489B"/>
    <w:rsid w:val="00FA4AE4"/>
    <w:rsid w:val="00FA70CC"/>
    <w:rsid w:val="00FB0959"/>
    <w:rsid w:val="00FB0BE0"/>
    <w:rsid w:val="00FB3CD0"/>
    <w:rsid w:val="00FB4F72"/>
    <w:rsid w:val="00FB6576"/>
    <w:rsid w:val="00FB7927"/>
    <w:rsid w:val="00FC054C"/>
    <w:rsid w:val="00FC0786"/>
    <w:rsid w:val="00FC2786"/>
    <w:rsid w:val="00FC3517"/>
    <w:rsid w:val="00FC70D2"/>
    <w:rsid w:val="00FC7695"/>
    <w:rsid w:val="00FD0387"/>
    <w:rsid w:val="00FD0E38"/>
    <w:rsid w:val="00FD3480"/>
    <w:rsid w:val="00FD4B22"/>
    <w:rsid w:val="00FD4F40"/>
    <w:rsid w:val="00FD52A1"/>
    <w:rsid w:val="00FD5BB5"/>
    <w:rsid w:val="00FD6283"/>
    <w:rsid w:val="00FE00D3"/>
    <w:rsid w:val="00FE038E"/>
    <w:rsid w:val="00FE2CFA"/>
    <w:rsid w:val="00FE4067"/>
    <w:rsid w:val="00FE68AF"/>
    <w:rsid w:val="00FE6DFA"/>
    <w:rsid w:val="00FF02D0"/>
    <w:rsid w:val="00FF1D7B"/>
    <w:rsid w:val="00FF26F3"/>
    <w:rsid w:val="00FF271B"/>
    <w:rsid w:val="00FF4366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721E85AA"/>
  <w15:docId w15:val="{DF86FA9D-8AB3-4441-B5FA-EFFA30D5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491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CoverHeading1">
    <w:name w:val="SO Final Cover Heading 1"/>
    <w:rsid w:val="006A06CC"/>
    <w:pPr>
      <w:spacing w:before="460" w:after="120"/>
      <w:ind w:left="2381"/>
    </w:pPr>
    <w:rPr>
      <w:rFonts w:ascii="Century Gothic" w:eastAsia="Times New Roman" w:hAnsi="Century Gothic"/>
      <w:b/>
      <w:bCs/>
      <w:spacing w:val="2"/>
      <w:sz w:val="36"/>
      <w:lang w:eastAsia="en-US" w:bidi="ar-SA"/>
    </w:rPr>
  </w:style>
  <w:style w:type="paragraph" w:customStyle="1" w:styleId="SOFinalCoverHeading3">
    <w:name w:val="SO Final Cover Heading 3"/>
    <w:rsid w:val="005D733F"/>
    <w:pPr>
      <w:spacing w:before="24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CoverHeading2">
    <w:name w:val="SO Final Cover Heading 2"/>
    <w:rsid w:val="006A06CC"/>
    <w:pPr>
      <w:spacing w:before="240"/>
      <w:ind w:left="2381"/>
    </w:pPr>
    <w:rPr>
      <w:rFonts w:ascii="Century Gothic" w:eastAsia="Times New Roman" w:hAnsi="Century Gothic"/>
      <w:spacing w:val="2"/>
      <w:sz w:val="28"/>
      <w:lang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F863CD"/>
    <w:pPr>
      <w:numPr>
        <w:numId w:val="14"/>
      </w:numPr>
      <w:spacing w:before="60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F863CD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440B0D"/>
    <w:pPr>
      <w:numPr>
        <w:numId w:val="18"/>
      </w:numPr>
      <w:tabs>
        <w:tab w:val="clear" w:pos="2722"/>
      </w:tabs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375A6"/>
    <w:pPr>
      <w:tabs>
        <w:tab w:val="right" w:leader="dot" w:pos="7938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605866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440B0D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D67CFA"/>
    <w:pPr>
      <w:numPr>
        <w:numId w:val="42"/>
      </w:numPr>
      <w:spacing w:before="40"/>
      <w:ind w:left="457" w:hanging="224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ContentTableText8ptabove">
    <w:name w:val="SO Final Content Table Text 8 pt above"/>
    <w:next w:val="Normal"/>
    <w:qFormat/>
    <w:rsid w:val="004155F2"/>
    <w:pPr>
      <w:spacing w:before="160"/>
    </w:pPr>
    <w:rPr>
      <w:rFonts w:ascii="Arial" w:hAnsi="Arial"/>
      <w:sz w:val="18"/>
      <w:szCs w:val="18"/>
      <w:lang w:bidi="ar-SA"/>
    </w:r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TableText">
    <w:name w:val="SO Table Text"/>
    <w:qFormat/>
    <w:rsid w:val="00B2309B"/>
    <w:pPr>
      <w:spacing w:before="60" w:after="60"/>
    </w:pPr>
    <w:rPr>
      <w:rFonts w:ascii="Arial" w:eastAsia="Times New Roman" w:hAnsi="Arial"/>
      <w:szCs w:val="24"/>
      <w:lang w:eastAsia="en-US" w:bidi="ar-SA"/>
    </w:rPr>
  </w:style>
  <w:style w:type="paragraph" w:customStyle="1" w:styleId="SubjectTitle">
    <w:name w:val="Subject Title"/>
    <w:basedOn w:val="SOFinalCoverHeading1"/>
    <w:qFormat/>
    <w:rsid w:val="00E93AC8"/>
    <w:pPr>
      <w:pBdr>
        <w:bottom w:val="single" w:sz="12" w:space="3" w:color="0070C0"/>
      </w:pBdr>
      <w:spacing w:before="0"/>
      <w:ind w:left="0"/>
    </w:pPr>
    <w:rPr>
      <w:color w:val="0070C0"/>
      <w:sz w:val="40"/>
    </w:rPr>
  </w:style>
  <w:style w:type="paragraph" w:customStyle="1" w:styleId="SubjectOutline2017">
    <w:name w:val="Subject Outline 2017"/>
    <w:basedOn w:val="SOFinalCoverHeading2"/>
    <w:qFormat/>
    <w:rsid w:val="00E93AC8"/>
    <w:pPr>
      <w:spacing w:before="120"/>
      <w:ind w:left="0"/>
    </w:pPr>
    <w:rPr>
      <w:rFonts w:cs="Arial"/>
      <w:color w:val="404040" w:themeColor="text1" w:themeTint="BF"/>
      <w:sz w:val="36"/>
    </w:rPr>
  </w:style>
  <w:style w:type="character" w:customStyle="1" w:styleId="SOFinalTNRitalics">
    <w:name w:val="SO Final TNR italics"/>
    <w:basedOn w:val="DefaultParagraphFont"/>
    <w:uiPriority w:val="1"/>
    <w:qFormat/>
    <w:rsid w:val="003B2526"/>
    <w:rPr>
      <w:rFonts w:ascii="Times New Roman" w:hAnsi="Times New Roman"/>
      <w:i/>
      <w:sz w:val="20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ED70F5"/>
    <w:pPr>
      <w:ind w:left="0"/>
    </w:pPr>
    <w:rPr>
      <w:rFonts w:eastAsia="Times New Roman"/>
      <w:color w:val="000000"/>
      <w:lang w:val="en-US"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ED70F5"/>
    <w:rPr>
      <w:rFonts w:eastAsia="SimSun"/>
      <w:color w:val="auto"/>
      <w:lang w:val="en-AU"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ED70F5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irst2ptaboveindented">
    <w:name w:val="SO Final hyperlink (first 2pt above) indented"/>
    <w:basedOn w:val="Normal"/>
    <w:qFormat/>
    <w:rsid w:val="00ED70F5"/>
    <w:pPr>
      <w:spacing w:before="40"/>
      <w:ind w:left="170"/>
    </w:pPr>
    <w:rPr>
      <w:sz w:val="18"/>
      <w:szCs w:val="18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ED70F5"/>
    <w:pPr>
      <w:spacing w:before="80"/>
    </w:pPr>
  </w:style>
  <w:style w:type="character" w:customStyle="1" w:styleId="FooterChar">
    <w:name w:val="Footer Char"/>
    <w:basedOn w:val="DefaultParagraphFont"/>
    <w:link w:val="Footer"/>
    <w:semiHidden/>
    <w:rsid w:val="00662236"/>
    <w:rPr>
      <w:rFonts w:ascii="Arial" w:hAnsi="Arial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C9EB-0CD6-4578-B310-4C47F896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126</cp:revision>
  <cp:lastPrinted>2016-11-03T05:12:00Z</cp:lastPrinted>
  <dcterms:created xsi:type="dcterms:W3CDTF">2014-05-12T06:07:00Z</dcterms:created>
  <dcterms:modified xsi:type="dcterms:W3CDTF">2020-01-21T04:35:00Z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A544807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2016-07-11T04:31:47Z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2016-11-17T01:32:24Z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Physics Subject Outline (for teaching in 2017)</vt:lpwstr>
  </property>
  <property fmtid="{D5CDD505-2E9C-101B-9397-08002B2CF9AE}" pid="14" name="Objective-Version">
    <vt:lpwstr>0.24</vt:lpwstr>
  </property>
  <property fmtid="{D5CDD505-2E9C-101B-9397-08002B2CF9AE}" pid="15" name="Objective-VersionComment">
    <vt:lpwstr/>
  </property>
  <property fmtid="{D5CDD505-2E9C-101B-9397-08002B2CF9AE}" pid="16" name="Objective-VersionNumber">
    <vt:r8>24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