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C43B" w14:textId="131D3218" w:rsidR="006F1B5F" w:rsidRPr="006F1B5F" w:rsidRDefault="007A0AED" w:rsidP="006F1B5F">
      <w:pPr>
        <w:ind w:left="2160"/>
        <w:rPr>
          <w:b/>
          <w:sz w:val="40"/>
          <w:szCs w:val="32"/>
          <w:u w:val="single"/>
        </w:rPr>
      </w:pPr>
      <w:r w:rsidRPr="005F1743">
        <w:rPr>
          <w:noProof/>
        </w:rPr>
        <w:drawing>
          <wp:anchor distT="0" distB="0" distL="114300" distR="114300" simplePos="0" relativeHeight="251659264" behindDoc="0" locked="0" layoutInCell="1" allowOverlap="1" wp14:anchorId="3C0A02D4" wp14:editId="67CD798D">
            <wp:simplePos x="0" y="0"/>
            <wp:positionH relativeFrom="column">
              <wp:posOffset>-69824</wp:posOffset>
            </wp:positionH>
            <wp:positionV relativeFrom="paragraph">
              <wp:posOffset>-97155</wp:posOffset>
            </wp:positionV>
            <wp:extent cx="1181100" cy="1224942"/>
            <wp:effectExtent l="0" t="0" r="0" b="0"/>
            <wp:wrapNone/>
            <wp:docPr id="10" name="Picture 10" descr="C:\Users\jburney\Dropbox\School\Blooms Icons\Evalu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burney\Dropbox\School\Blooms Icons\Evaluat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74" b="11704"/>
                    <a:stretch/>
                  </pic:blipFill>
                  <pic:spPr bwMode="auto">
                    <a:xfrm>
                      <a:off x="0" y="0"/>
                      <a:ext cx="1181100" cy="12249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12A7">
        <w:rPr>
          <w:b/>
          <w:sz w:val="40"/>
          <w:szCs w:val="32"/>
          <w:u w:val="single"/>
        </w:rPr>
        <w:br/>
      </w:r>
      <w:r w:rsidR="006F1B5F">
        <w:rPr>
          <w:b/>
          <w:sz w:val="40"/>
          <w:szCs w:val="32"/>
          <w:u w:val="single"/>
        </w:rPr>
        <w:br/>
      </w:r>
      <w:r w:rsidR="002D3E74">
        <w:rPr>
          <w:b/>
          <w:sz w:val="48"/>
          <w:szCs w:val="40"/>
        </w:rPr>
        <w:t>Evaluating</w:t>
      </w:r>
    </w:p>
    <w:p w14:paraId="63CF5D0D" w14:textId="77777777" w:rsidR="006F1B5F" w:rsidRDefault="006F1B5F" w:rsidP="00523132">
      <w:pPr>
        <w:rPr>
          <w:sz w:val="24"/>
        </w:rPr>
      </w:pPr>
    </w:p>
    <w:p w14:paraId="4042D2D3" w14:textId="03ED18D1" w:rsidR="006F1B5F" w:rsidRDefault="006F1B5F" w:rsidP="00523132">
      <w:pPr>
        <w:rPr>
          <w:sz w:val="24"/>
        </w:rPr>
      </w:pPr>
      <w:r>
        <w:rPr>
          <w:sz w:val="24"/>
        </w:rPr>
        <w:t>Each week in tastes of the world you will be creating foods from countries all around the world. You will be required to discuss what you’ve learnt and evaluate your practical experiences</w:t>
      </w:r>
      <w:r w:rsidR="002D3E74">
        <w:rPr>
          <w:sz w:val="24"/>
        </w:rPr>
        <w:t>.</w:t>
      </w:r>
    </w:p>
    <w:p w14:paraId="47D06682" w14:textId="119A7DEF" w:rsidR="006F1B5F" w:rsidRDefault="006F1B5F" w:rsidP="00523132">
      <w:pPr>
        <w:rPr>
          <w:sz w:val="24"/>
        </w:rPr>
      </w:pPr>
      <w:r>
        <w:rPr>
          <w:sz w:val="24"/>
        </w:rPr>
        <w:t xml:space="preserve">Use the following as a guiding questions for your </w:t>
      </w:r>
      <w:r w:rsidR="002D3E74">
        <w:rPr>
          <w:sz w:val="24"/>
        </w:rPr>
        <w:t>evaluation:</w:t>
      </w:r>
    </w:p>
    <w:p w14:paraId="1A06F89A" w14:textId="77777777" w:rsidR="006F1B5F" w:rsidRDefault="006F1B5F" w:rsidP="00523132">
      <w:pPr>
        <w:rPr>
          <w:sz w:val="24"/>
        </w:rPr>
      </w:pPr>
    </w:p>
    <w:p w14:paraId="31ABD6DB" w14:textId="1F87593C" w:rsidR="00523132" w:rsidRPr="00523132" w:rsidRDefault="00523132" w:rsidP="00523132">
      <w:pPr>
        <w:numPr>
          <w:ilvl w:val="0"/>
          <w:numId w:val="1"/>
        </w:numPr>
        <w:contextualSpacing/>
        <w:rPr>
          <w:sz w:val="24"/>
        </w:rPr>
      </w:pPr>
      <w:r w:rsidRPr="00523132">
        <w:rPr>
          <w:sz w:val="24"/>
          <w:u w:val="single"/>
        </w:rPr>
        <w:t xml:space="preserve">Introduction: </w:t>
      </w:r>
      <w:r w:rsidR="00673AF6">
        <w:rPr>
          <w:sz w:val="24"/>
        </w:rPr>
        <w:t>Discuss a little about the food which was cooked in terms of country etc</w:t>
      </w:r>
    </w:p>
    <w:p w14:paraId="285E5DB6" w14:textId="77777777" w:rsidR="00523132" w:rsidRPr="00523132" w:rsidRDefault="00523132" w:rsidP="007A0AED">
      <w:pPr>
        <w:ind w:left="720"/>
        <w:contextualSpacing/>
        <w:rPr>
          <w:sz w:val="24"/>
        </w:rPr>
      </w:pPr>
    </w:p>
    <w:p w14:paraId="473DD3E7" w14:textId="14C821EC" w:rsidR="00523132" w:rsidRPr="00523132" w:rsidRDefault="00523132" w:rsidP="00523132">
      <w:pPr>
        <w:numPr>
          <w:ilvl w:val="0"/>
          <w:numId w:val="1"/>
        </w:numPr>
        <w:contextualSpacing/>
        <w:rPr>
          <w:sz w:val="24"/>
        </w:rPr>
      </w:pPr>
      <w:r w:rsidRPr="00523132">
        <w:rPr>
          <w:sz w:val="24"/>
          <w:u w:val="single"/>
        </w:rPr>
        <w:t>Management and Organisation</w:t>
      </w:r>
      <w:r w:rsidR="007A0AED">
        <w:rPr>
          <w:sz w:val="24"/>
        </w:rPr>
        <w:t xml:space="preserve">: </w:t>
      </w:r>
      <w:r w:rsidR="00673AF6">
        <w:rPr>
          <w:sz w:val="24"/>
        </w:rPr>
        <w:t>Explain</w:t>
      </w:r>
      <w:r w:rsidRPr="00523132">
        <w:rPr>
          <w:sz w:val="24"/>
        </w:rPr>
        <w:t xml:space="preserve"> how you and your partner managed your time. How did you organise your work? Was there a division of jobs?</w:t>
      </w:r>
      <w:r w:rsidRPr="00523132">
        <w:rPr>
          <w:sz w:val="24"/>
        </w:rPr>
        <w:br/>
      </w:r>
    </w:p>
    <w:p w14:paraId="29F71505" w14:textId="0E64B6F0" w:rsidR="00523132" w:rsidRPr="00523132" w:rsidRDefault="00523132" w:rsidP="00523132">
      <w:pPr>
        <w:numPr>
          <w:ilvl w:val="0"/>
          <w:numId w:val="1"/>
        </w:numPr>
        <w:contextualSpacing/>
        <w:rPr>
          <w:sz w:val="24"/>
        </w:rPr>
      </w:pPr>
      <w:r w:rsidRPr="00523132">
        <w:rPr>
          <w:sz w:val="24"/>
          <w:u w:val="single"/>
        </w:rPr>
        <w:t>Skills and Equipment</w:t>
      </w:r>
      <w:r w:rsidR="00673AF6">
        <w:rPr>
          <w:sz w:val="24"/>
          <w:u w:val="single"/>
        </w:rPr>
        <w:t xml:space="preserve">: </w:t>
      </w:r>
      <w:r w:rsidR="00673AF6">
        <w:rPr>
          <w:sz w:val="24"/>
        </w:rPr>
        <w:t xml:space="preserve">Discuss the </w:t>
      </w:r>
      <w:r w:rsidRPr="00523132">
        <w:rPr>
          <w:sz w:val="24"/>
        </w:rPr>
        <w:t xml:space="preserve">skills </w:t>
      </w:r>
      <w:r w:rsidR="00673AF6">
        <w:rPr>
          <w:sz w:val="24"/>
        </w:rPr>
        <w:t>that were utilised in</w:t>
      </w:r>
      <w:r w:rsidRPr="00523132">
        <w:rPr>
          <w:sz w:val="24"/>
        </w:rPr>
        <w:t xml:space="preserve"> practical experience, you may want to incorporate</w:t>
      </w:r>
      <w:r w:rsidR="00673AF6">
        <w:rPr>
          <w:sz w:val="24"/>
        </w:rPr>
        <w:t xml:space="preserve"> specific processes</w:t>
      </w:r>
      <w:r w:rsidRPr="00523132">
        <w:rPr>
          <w:sz w:val="24"/>
        </w:rPr>
        <w:t xml:space="preserve">. </w:t>
      </w:r>
      <w:r w:rsidR="00673AF6">
        <w:rPr>
          <w:sz w:val="24"/>
        </w:rPr>
        <w:t>Was there any specific equipment or techniques used and why</w:t>
      </w:r>
      <w:r w:rsidRPr="00523132">
        <w:rPr>
          <w:sz w:val="24"/>
        </w:rPr>
        <w:t>?</w:t>
      </w:r>
      <w:r w:rsidRPr="00523132">
        <w:rPr>
          <w:sz w:val="24"/>
        </w:rPr>
        <w:br/>
      </w:r>
    </w:p>
    <w:p w14:paraId="06EE1AF7" w14:textId="4837F99C" w:rsidR="00523132" w:rsidRPr="00523132" w:rsidRDefault="00523132" w:rsidP="00523132">
      <w:pPr>
        <w:numPr>
          <w:ilvl w:val="0"/>
          <w:numId w:val="1"/>
        </w:numPr>
        <w:contextualSpacing/>
        <w:rPr>
          <w:sz w:val="24"/>
        </w:rPr>
      </w:pPr>
      <w:r w:rsidRPr="00523132">
        <w:rPr>
          <w:sz w:val="24"/>
          <w:u w:val="single"/>
        </w:rPr>
        <w:t>Food Safety and Hygiene</w:t>
      </w:r>
      <w:r w:rsidRPr="00523132">
        <w:rPr>
          <w:sz w:val="24"/>
        </w:rPr>
        <w:t xml:space="preserve">: </w:t>
      </w:r>
      <w:r w:rsidR="00673AF6">
        <w:rPr>
          <w:sz w:val="24"/>
        </w:rPr>
        <w:t xml:space="preserve">Which </w:t>
      </w:r>
      <w:r w:rsidRPr="00523132">
        <w:rPr>
          <w:sz w:val="24"/>
        </w:rPr>
        <w:t>of the safety rules discussed earlier in the term did you demonstrate in your practical experience? Was there anything you forgot to do, or did incorrectly? How could you improve the safety of your work environment?</w:t>
      </w:r>
    </w:p>
    <w:p w14:paraId="778D2768" w14:textId="77777777" w:rsidR="00523132" w:rsidRPr="00523132" w:rsidRDefault="00523132" w:rsidP="00523132">
      <w:pPr>
        <w:rPr>
          <w:sz w:val="24"/>
        </w:rPr>
      </w:pPr>
    </w:p>
    <w:p w14:paraId="7D2DAB07" w14:textId="17EEE360" w:rsidR="00523132" w:rsidRPr="00523132" w:rsidRDefault="00523132" w:rsidP="00523132">
      <w:pPr>
        <w:numPr>
          <w:ilvl w:val="0"/>
          <w:numId w:val="1"/>
        </w:numPr>
        <w:contextualSpacing/>
        <w:rPr>
          <w:sz w:val="24"/>
        </w:rPr>
      </w:pPr>
      <w:r w:rsidRPr="00523132">
        <w:rPr>
          <w:sz w:val="24"/>
          <w:u w:val="single"/>
        </w:rPr>
        <w:t>The Product:</w:t>
      </w:r>
      <w:r w:rsidR="003930BC">
        <w:rPr>
          <w:sz w:val="24"/>
        </w:rPr>
        <w:t xml:space="preserve"> </w:t>
      </w:r>
      <w:r w:rsidR="00673AF6">
        <w:rPr>
          <w:sz w:val="24"/>
        </w:rPr>
        <w:t>Describe</w:t>
      </w:r>
      <w:r w:rsidRPr="00523132">
        <w:rPr>
          <w:sz w:val="24"/>
        </w:rPr>
        <w:t xml:space="preserve"> what your dish looked like. You may want to use a photo to help you remember. </w:t>
      </w:r>
      <w:r w:rsidR="00B12B1D" w:rsidRPr="00523132">
        <w:rPr>
          <w:sz w:val="24"/>
        </w:rPr>
        <w:t>Describe the taste, texture and aroma of your product.</w:t>
      </w:r>
      <w:r w:rsidR="00B12B1D">
        <w:rPr>
          <w:sz w:val="24"/>
        </w:rPr>
        <w:t xml:space="preserve"> </w:t>
      </w:r>
      <w:r w:rsidRPr="00523132">
        <w:rPr>
          <w:sz w:val="24"/>
        </w:rPr>
        <w:t xml:space="preserve">How could your presentation be improved? </w:t>
      </w:r>
    </w:p>
    <w:p w14:paraId="5C071B42" w14:textId="77777777" w:rsidR="00523132" w:rsidRPr="00523132" w:rsidRDefault="00523132" w:rsidP="00523132">
      <w:pPr>
        <w:rPr>
          <w:sz w:val="24"/>
        </w:rPr>
      </w:pPr>
    </w:p>
    <w:p w14:paraId="17ADAC97" w14:textId="53FC23A7" w:rsidR="00523132" w:rsidRPr="00523132" w:rsidRDefault="00523132" w:rsidP="00523132">
      <w:pPr>
        <w:numPr>
          <w:ilvl w:val="0"/>
          <w:numId w:val="1"/>
        </w:numPr>
        <w:contextualSpacing/>
        <w:rPr>
          <w:sz w:val="24"/>
        </w:rPr>
      </w:pPr>
      <w:r w:rsidRPr="00523132">
        <w:rPr>
          <w:sz w:val="24"/>
          <w:u w:val="single"/>
        </w:rPr>
        <w:t>Strengths and Weaknesses</w:t>
      </w:r>
      <w:r w:rsidR="00925FB1">
        <w:rPr>
          <w:sz w:val="24"/>
        </w:rPr>
        <w:t>:</w:t>
      </w:r>
      <w:r w:rsidR="00D52A72">
        <w:rPr>
          <w:sz w:val="24"/>
        </w:rPr>
        <w:t xml:space="preserve"> </w:t>
      </w:r>
      <w:r w:rsidRPr="00523132">
        <w:rPr>
          <w:sz w:val="24"/>
        </w:rPr>
        <w:t>Was there anything you did well in your practical</w:t>
      </w:r>
      <w:r w:rsidR="00D52A72">
        <w:rPr>
          <w:sz w:val="24"/>
        </w:rPr>
        <w:t xml:space="preserve">, why? </w:t>
      </w:r>
      <w:r w:rsidRPr="00523132">
        <w:rPr>
          <w:sz w:val="24"/>
        </w:rPr>
        <w:t>Was there anything you need to improve on?</w:t>
      </w:r>
      <w:r w:rsidR="00D52A72">
        <w:rPr>
          <w:sz w:val="24"/>
        </w:rPr>
        <w:t xml:space="preserve"> How could this have been achieved?</w:t>
      </w:r>
    </w:p>
    <w:p w14:paraId="7CC2C8C3" w14:textId="77777777" w:rsidR="00523132" w:rsidRPr="00523132" w:rsidRDefault="00523132" w:rsidP="00523132">
      <w:pPr>
        <w:rPr>
          <w:sz w:val="24"/>
        </w:rPr>
      </w:pPr>
    </w:p>
    <w:p w14:paraId="579CCB9D" w14:textId="31FCB46B" w:rsidR="00523132" w:rsidRPr="00523132" w:rsidRDefault="00523132" w:rsidP="00523132">
      <w:pPr>
        <w:numPr>
          <w:ilvl w:val="0"/>
          <w:numId w:val="1"/>
        </w:numPr>
        <w:contextualSpacing/>
        <w:rPr>
          <w:sz w:val="24"/>
        </w:rPr>
      </w:pPr>
      <w:r w:rsidRPr="00523132">
        <w:rPr>
          <w:sz w:val="24"/>
          <w:u w:val="single"/>
        </w:rPr>
        <w:t>Conclusion:</w:t>
      </w:r>
      <w:r w:rsidRPr="00523132">
        <w:rPr>
          <w:sz w:val="24"/>
        </w:rPr>
        <w:t xml:space="preserve"> </w:t>
      </w:r>
      <w:r w:rsidR="00D52A72">
        <w:rPr>
          <w:sz w:val="24"/>
        </w:rPr>
        <w:t xml:space="preserve">Discuss </w:t>
      </w:r>
      <w:r w:rsidRPr="00523132">
        <w:rPr>
          <w:sz w:val="24"/>
        </w:rPr>
        <w:t>whether or not you were happy with your practical experience, why/why not? Were there any changes or improvements you would make to your practical experience?</w:t>
      </w:r>
    </w:p>
    <w:p w14:paraId="353C19BB" w14:textId="77777777" w:rsidR="00523132" w:rsidRDefault="00523132" w:rsidP="00523132"/>
    <w:tbl>
      <w:tblPr>
        <w:tblStyle w:val="TableGrid"/>
        <w:tblpPr w:leftFromText="180" w:rightFromText="180" w:vertAnchor="page" w:horzAnchor="page" w:tblpX="985" w:tblpY="1688"/>
        <w:tblW w:w="10331" w:type="dxa"/>
        <w:tblLook w:val="04A0" w:firstRow="1" w:lastRow="0" w:firstColumn="1" w:lastColumn="0" w:noHBand="0" w:noVBand="1"/>
      </w:tblPr>
      <w:tblGrid>
        <w:gridCol w:w="1864"/>
        <w:gridCol w:w="1737"/>
        <w:gridCol w:w="1727"/>
        <w:gridCol w:w="1727"/>
        <w:gridCol w:w="1926"/>
        <w:gridCol w:w="1350"/>
      </w:tblGrid>
      <w:tr w:rsidR="00B12B1D" w:rsidRPr="00B24AE5" w14:paraId="7E67D3AE" w14:textId="77777777" w:rsidTr="00B24AE5">
        <w:trPr>
          <w:trHeight w:val="560"/>
        </w:trPr>
        <w:tc>
          <w:tcPr>
            <w:tcW w:w="1864" w:type="dxa"/>
            <w:shd w:val="clear" w:color="auto" w:fill="95CEF5"/>
          </w:tcPr>
          <w:p w14:paraId="7BE47E97" w14:textId="77777777" w:rsidR="00B12B1D" w:rsidRPr="00B24AE5" w:rsidRDefault="00B12B1D" w:rsidP="00B12B1D">
            <w:pPr>
              <w:rPr>
                <w:rFonts w:cstheme="minorHAnsi"/>
                <w:sz w:val="32"/>
                <w:szCs w:val="32"/>
              </w:rPr>
            </w:pPr>
          </w:p>
        </w:tc>
        <w:tc>
          <w:tcPr>
            <w:tcW w:w="1737" w:type="dxa"/>
          </w:tcPr>
          <w:p w14:paraId="07D95EAB" w14:textId="57F71CD9" w:rsidR="00B12B1D" w:rsidRPr="00B24AE5" w:rsidRDefault="00B12B1D" w:rsidP="00B12B1D">
            <w:pPr>
              <w:rPr>
                <w:rFonts w:cstheme="minorHAnsi"/>
                <w:sz w:val="32"/>
                <w:szCs w:val="32"/>
              </w:rPr>
            </w:pPr>
            <w:r w:rsidRPr="00B24AE5">
              <w:rPr>
                <w:rFonts w:cstheme="minorHAnsi"/>
                <w:sz w:val="32"/>
                <w:szCs w:val="32"/>
              </w:rPr>
              <w:t>WA</w:t>
            </w:r>
          </w:p>
        </w:tc>
        <w:tc>
          <w:tcPr>
            <w:tcW w:w="1727" w:type="dxa"/>
          </w:tcPr>
          <w:p w14:paraId="39118AAE" w14:textId="1C9CCAC5" w:rsidR="00B12B1D" w:rsidRPr="00B24AE5" w:rsidRDefault="00B12B1D" w:rsidP="00B12B1D">
            <w:pPr>
              <w:rPr>
                <w:rFonts w:cstheme="minorHAnsi"/>
                <w:sz w:val="32"/>
                <w:szCs w:val="32"/>
              </w:rPr>
            </w:pPr>
            <w:r w:rsidRPr="00B24AE5">
              <w:rPr>
                <w:rFonts w:cstheme="minorHAnsi"/>
                <w:sz w:val="32"/>
                <w:szCs w:val="32"/>
              </w:rPr>
              <w:t>AE</w:t>
            </w:r>
          </w:p>
        </w:tc>
        <w:tc>
          <w:tcPr>
            <w:tcW w:w="1727" w:type="dxa"/>
          </w:tcPr>
          <w:p w14:paraId="710216C4" w14:textId="620ED607" w:rsidR="00B12B1D" w:rsidRPr="00B24AE5" w:rsidRDefault="00B12B1D" w:rsidP="00B12B1D">
            <w:pPr>
              <w:rPr>
                <w:rFonts w:cstheme="minorHAnsi"/>
                <w:sz w:val="32"/>
                <w:szCs w:val="32"/>
              </w:rPr>
            </w:pPr>
            <w:r w:rsidRPr="00B24AE5">
              <w:rPr>
                <w:rFonts w:cstheme="minorHAnsi"/>
                <w:sz w:val="32"/>
                <w:szCs w:val="32"/>
              </w:rPr>
              <w:t>E</w:t>
            </w:r>
          </w:p>
        </w:tc>
        <w:tc>
          <w:tcPr>
            <w:tcW w:w="1926" w:type="dxa"/>
          </w:tcPr>
          <w:p w14:paraId="78304A12" w14:textId="1F17A56D" w:rsidR="00B12B1D" w:rsidRPr="00B24AE5" w:rsidRDefault="00B12B1D" w:rsidP="00B12B1D">
            <w:pPr>
              <w:rPr>
                <w:rFonts w:cstheme="minorHAnsi"/>
                <w:sz w:val="32"/>
                <w:szCs w:val="32"/>
              </w:rPr>
            </w:pPr>
            <w:r w:rsidRPr="00B24AE5">
              <w:rPr>
                <w:rFonts w:cstheme="minorHAnsi"/>
                <w:sz w:val="32"/>
                <w:szCs w:val="32"/>
              </w:rPr>
              <w:t>BE</w:t>
            </w:r>
          </w:p>
        </w:tc>
        <w:tc>
          <w:tcPr>
            <w:tcW w:w="1350" w:type="dxa"/>
          </w:tcPr>
          <w:p w14:paraId="6F9691E4" w14:textId="3EB7EC8A" w:rsidR="00B12B1D" w:rsidRPr="00B24AE5" w:rsidRDefault="00B12B1D" w:rsidP="00B12B1D">
            <w:pPr>
              <w:rPr>
                <w:rFonts w:cstheme="minorHAnsi"/>
                <w:sz w:val="32"/>
                <w:szCs w:val="32"/>
              </w:rPr>
            </w:pPr>
            <w:r w:rsidRPr="00B24AE5">
              <w:rPr>
                <w:rFonts w:cstheme="minorHAnsi"/>
                <w:sz w:val="32"/>
                <w:szCs w:val="32"/>
              </w:rPr>
              <w:t>WB</w:t>
            </w:r>
          </w:p>
        </w:tc>
      </w:tr>
      <w:tr w:rsidR="00B24AE5" w:rsidRPr="00B24AE5" w14:paraId="105282B7" w14:textId="77777777" w:rsidTr="00B24AE5">
        <w:trPr>
          <w:trHeight w:val="920"/>
        </w:trPr>
        <w:tc>
          <w:tcPr>
            <w:tcW w:w="1864" w:type="dxa"/>
            <w:shd w:val="clear" w:color="auto" w:fill="95CEF5"/>
          </w:tcPr>
          <w:p w14:paraId="62044114" w14:textId="77777777" w:rsidR="00B24AE5" w:rsidRPr="00B24AE5" w:rsidRDefault="00B24AE5" w:rsidP="00B24AE5">
            <w:pPr>
              <w:rPr>
                <w:rFonts w:cstheme="minorHAnsi"/>
                <w:sz w:val="20"/>
                <w:szCs w:val="20"/>
              </w:rPr>
            </w:pPr>
          </w:p>
          <w:p w14:paraId="26EC890E" w14:textId="0D85FC42" w:rsidR="00B24AE5" w:rsidRPr="00B24AE5" w:rsidRDefault="00B24AE5" w:rsidP="00B24AE5">
            <w:pPr>
              <w:rPr>
                <w:rFonts w:cstheme="minorHAnsi"/>
                <w:sz w:val="20"/>
                <w:szCs w:val="20"/>
              </w:rPr>
            </w:pPr>
            <w:r w:rsidRPr="00B24AE5">
              <w:rPr>
                <w:rFonts w:cstheme="minorHAnsi"/>
                <w:sz w:val="20"/>
                <w:szCs w:val="20"/>
              </w:rPr>
              <w:t>Evaluation</w:t>
            </w:r>
          </w:p>
        </w:tc>
        <w:tc>
          <w:tcPr>
            <w:tcW w:w="1737" w:type="dxa"/>
            <w:tcBorders>
              <w:top w:val="dotted" w:sz="4" w:space="0" w:color="A6A8AB"/>
              <w:left w:val="single" w:sz="4" w:space="0" w:color="A6A8AB"/>
              <w:bottom w:val="single" w:sz="4" w:space="0" w:color="A6A8AB"/>
              <w:right w:val="single" w:sz="4" w:space="0" w:color="A6A8AB"/>
            </w:tcBorders>
          </w:tcPr>
          <w:p w14:paraId="5FBBB845" w14:textId="77777777" w:rsidR="00B24AE5" w:rsidRPr="00B24AE5" w:rsidRDefault="00B24AE5" w:rsidP="00B24AE5">
            <w:pPr>
              <w:pStyle w:val="Tabletextsinglecell"/>
              <w:rPr>
                <w:rFonts w:asciiTheme="minorHAnsi" w:hAnsiTheme="minorHAnsi" w:cstheme="minorHAnsi"/>
                <w:sz w:val="20"/>
                <w:szCs w:val="20"/>
              </w:rPr>
            </w:pPr>
            <w:r w:rsidRPr="00B24AE5">
              <w:rPr>
                <w:rFonts w:asciiTheme="minorHAnsi" w:hAnsiTheme="minorHAnsi" w:cstheme="minorHAnsi"/>
                <w:sz w:val="20"/>
                <w:szCs w:val="20"/>
              </w:rPr>
              <w:t xml:space="preserve">use of detailed criteria for success to make </w:t>
            </w:r>
            <w:r w:rsidRPr="00B24AE5">
              <w:rPr>
                <w:rStyle w:val="shadingdifferences"/>
                <w:rFonts w:eastAsiaTheme="minorEastAsia" w:cstheme="minorHAnsi"/>
                <w:sz w:val="20"/>
                <w:szCs w:val="20"/>
              </w:rPr>
              <w:t>a discerning</w:t>
            </w:r>
            <w:r w:rsidRPr="00B24AE5">
              <w:rPr>
                <w:rFonts w:asciiTheme="minorHAnsi" w:hAnsiTheme="minorHAnsi" w:cstheme="minorHAnsi"/>
                <w:sz w:val="20"/>
                <w:szCs w:val="20"/>
              </w:rPr>
              <w:t xml:space="preserve"> evaluation of:</w:t>
            </w:r>
          </w:p>
          <w:p w14:paraId="6E814C3C" w14:textId="77777777" w:rsidR="00B24AE5" w:rsidRPr="00B24AE5" w:rsidRDefault="00B24AE5" w:rsidP="00B24AE5">
            <w:pPr>
              <w:pStyle w:val="TableBullet"/>
              <w:numPr>
                <w:ilvl w:val="0"/>
                <w:numId w:val="3"/>
              </w:numPr>
              <w:rPr>
                <w:rFonts w:asciiTheme="minorHAnsi" w:hAnsiTheme="minorHAnsi" w:cstheme="minorHAnsi"/>
                <w:sz w:val="20"/>
                <w:szCs w:val="20"/>
                <w:u w:val="dotted"/>
                <w:shd w:val="clear" w:color="auto" w:fill="E5F4F3"/>
              </w:rPr>
            </w:pPr>
            <w:r w:rsidRPr="00B24AE5">
              <w:rPr>
                <w:rFonts w:asciiTheme="minorHAnsi" w:hAnsiTheme="minorHAnsi" w:cstheme="minorHAnsi"/>
                <w:sz w:val="20"/>
                <w:szCs w:val="20"/>
              </w:rPr>
              <w:t>designed solutions</w:t>
            </w:r>
          </w:p>
          <w:p w14:paraId="5B529874" w14:textId="71567E0C" w:rsidR="00B24AE5" w:rsidRPr="00B24AE5" w:rsidRDefault="00B24AE5" w:rsidP="00B24AE5">
            <w:pPr>
              <w:rPr>
                <w:rFonts w:cstheme="minorHAnsi"/>
                <w:sz w:val="20"/>
                <w:szCs w:val="20"/>
              </w:rPr>
            </w:pPr>
            <w:r w:rsidRPr="00B24AE5">
              <w:rPr>
                <w:rFonts w:cstheme="minorHAnsi"/>
                <w:sz w:val="20"/>
                <w:szCs w:val="20"/>
              </w:rPr>
              <w:t>processes</w:t>
            </w:r>
          </w:p>
        </w:tc>
        <w:tc>
          <w:tcPr>
            <w:tcW w:w="1727" w:type="dxa"/>
            <w:tcBorders>
              <w:top w:val="dotted" w:sz="4" w:space="0" w:color="A6A8AB"/>
              <w:left w:val="single" w:sz="4" w:space="0" w:color="A6A8AB"/>
              <w:bottom w:val="single" w:sz="4" w:space="0" w:color="A6A8AB"/>
              <w:right w:val="single" w:sz="4" w:space="0" w:color="A6A8AB"/>
            </w:tcBorders>
          </w:tcPr>
          <w:p w14:paraId="318D159F" w14:textId="13E99648" w:rsidR="00B24AE5" w:rsidRPr="00B24AE5" w:rsidRDefault="00B24AE5" w:rsidP="00B24AE5">
            <w:pPr>
              <w:pStyle w:val="Tabletextsinglecell"/>
              <w:rPr>
                <w:rFonts w:asciiTheme="minorHAnsi" w:hAnsiTheme="minorHAnsi" w:cstheme="minorHAnsi"/>
                <w:sz w:val="20"/>
                <w:szCs w:val="20"/>
              </w:rPr>
            </w:pPr>
            <w:r w:rsidRPr="00B24AE5">
              <w:rPr>
                <w:rFonts w:asciiTheme="minorHAnsi" w:hAnsiTheme="minorHAnsi" w:cstheme="minorHAnsi"/>
                <w:sz w:val="20"/>
                <w:szCs w:val="20"/>
              </w:rPr>
              <w:t xml:space="preserve">use of detailed criteria for success to make an </w:t>
            </w:r>
            <w:r w:rsidRPr="00B24AE5">
              <w:rPr>
                <w:rStyle w:val="shadingdifferences"/>
                <w:rFonts w:eastAsiaTheme="minorEastAsia" w:cstheme="minorHAnsi"/>
                <w:sz w:val="20"/>
                <w:szCs w:val="20"/>
              </w:rPr>
              <w:t>informed</w:t>
            </w:r>
            <w:r w:rsidRPr="00B24AE5">
              <w:rPr>
                <w:rFonts w:asciiTheme="minorHAnsi" w:hAnsiTheme="minorHAnsi" w:cstheme="minorHAnsi"/>
                <w:sz w:val="20"/>
                <w:szCs w:val="20"/>
              </w:rPr>
              <w:t xml:space="preserve"> evaluation of:</w:t>
            </w:r>
          </w:p>
          <w:p w14:paraId="0C834683" w14:textId="77777777" w:rsidR="00B24AE5" w:rsidRPr="00B24AE5" w:rsidRDefault="00B24AE5" w:rsidP="00B24AE5">
            <w:pPr>
              <w:pStyle w:val="TableBullet"/>
              <w:numPr>
                <w:ilvl w:val="0"/>
                <w:numId w:val="3"/>
              </w:numPr>
              <w:rPr>
                <w:rFonts w:asciiTheme="minorHAnsi" w:hAnsiTheme="minorHAnsi" w:cstheme="minorHAnsi"/>
                <w:sz w:val="20"/>
                <w:szCs w:val="20"/>
                <w:u w:val="dotted"/>
                <w:shd w:val="clear" w:color="auto" w:fill="E5F4F3"/>
              </w:rPr>
            </w:pPr>
            <w:r w:rsidRPr="00B24AE5">
              <w:rPr>
                <w:rFonts w:asciiTheme="minorHAnsi" w:hAnsiTheme="minorHAnsi" w:cstheme="minorHAnsi"/>
                <w:sz w:val="20"/>
                <w:szCs w:val="20"/>
              </w:rPr>
              <w:t>designed solutions</w:t>
            </w:r>
          </w:p>
          <w:p w14:paraId="0AAF8717" w14:textId="2334C996" w:rsidR="00B24AE5" w:rsidRPr="00B24AE5" w:rsidRDefault="00B24AE5" w:rsidP="00B24AE5">
            <w:pPr>
              <w:rPr>
                <w:rFonts w:cstheme="minorHAnsi"/>
                <w:sz w:val="20"/>
                <w:szCs w:val="20"/>
              </w:rPr>
            </w:pPr>
            <w:r w:rsidRPr="00B24AE5">
              <w:rPr>
                <w:rFonts w:cstheme="minorHAnsi"/>
                <w:sz w:val="20"/>
                <w:szCs w:val="20"/>
              </w:rPr>
              <w:t>processes</w:t>
            </w:r>
          </w:p>
        </w:tc>
        <w:tc>
          <w:tcPr>
            <w:tcW w:w="1727" w:type="dxa"/>
            <w:tcBorders>
              <w:top w:val="dotted" w:sz="4" w:space="0" w:color="A6A8AB"/>
              <w:left w:val="single" w:sz="4" w:space="0" w:color="A6A8AB"/>
              <w:bottom w:val="single" w:sz="4" w:space="0" w:color="A6A8AB"/>
              <w:right w:val="single" w:sz="4" w:space="0" w:color="A6A8AB"/>
            </w:tcBorders>
          </w:tcPr>
          <w:p w14:paraId="46E23EB6" w14:textId="77777777" w:rsidR="00B24AE5" w:rsidRPr="00B24AE5" w:rsidRDefault="00B24AE5" w:rsidP="00B24AE5">
            <w:pPr>
              <w:pStyle w:val="Tabletextsinglecell"/>
              <w:rPr>
                <w:rFonts w:asciiTheme="minorHAnsi" w:hAnsiTheme="minorHAnsi" w:cstheme="minorHAnsi"/>
                <w:sz w:val="20"/>
                <w:szCs w:val="20"/>
              </w:rPr>
            </w:pPr>
            <w:r w:rsidRPr="00B24AE5">
              <w:rPr>
                <w:rFonts w:asciiTheme="minorHAnsi" w:hAnsiTheme="minorHAnsi" w:cstheme="minorHAnsi"/>
                <w:sz w:val="20"/>
                <w:szCs w:val="20"/>
              </w:rPr>
              <w:t>use of detailed criteria for success to make an evaluation of:</w:t>
            </w:r>
          </w:p>
          <w:p w14:paraId="5C2C97AE" w14:textId="77777777" w:rsidR="00B24AE5" w:rsidRPr="00B24AE5" w:rsidRDefault="00B24AE5" w:rsidP="00B24AE5">
            <w:pPr>
              <w:pStyle w:val="TableBullet"/>
              <w:numPr>
                <w:ilvl w:val="0"/>
                <w:numId w:val="3"/>
              </w:numPr>
              <w:rPr>
                <w:rFonts w:asciiTheme="minorHAnsi" w:hAnsiTheme="minorHAnsi" w:cstheme="minorHAnsi"/>
                <w:sz w:val="20"/>
                <w:szCs w:val="20"/>
                <w:u w:val="dotted"/>
                <w:shd w:val="clear" w:color="auto" w:fill="E5F4F3"/>
              </w:rPr>
            </w:pPr>
            <w:r w:rsidRPr="00B24AE5">
              <w:rPr>
                <w:rFonts w:asciiTheme="minorHAnsi" w:hAnsiTheme="minorHAnsi" w:cstheme="minorHAnsi"/>
                <w:sz w:val="20"/>
                <w:szCs w:val="20"/>
              </w:rPr>
              <w:t>designed solutions</w:t>
            </w:r>
          </w:p>
          <w:p w14:paraId="0ADE34E2" w14:textId="35C3C4C1" w:rsidR="00B24AE5" w:rsidRPr="00B24AE5" w:rsidRDefault="00B24AE5" w:rsidP="00B24AE5">
            <w:pPr>
              <w:rPr>
                <w:rFonts w:cstheme="minorHAnsi"/>
                <w:sz w:val="20"/>
                <w:szCs w:val="20"/>
              </w:rPr>
            </w:pPr>
            <w:r w:rsidRPr="00B24AE5">
              <w:rPr>
                <w:rFonts w:cstheme="minorHAnsi"/>
                <w:sz w:val="20"/>
                <w:szCs w:val="20"/>
              </w:rPr>
              <w:t>processes</w:t>
            </w:r>
          </w:p>
        </w:tc>
        <w:tc>
          <w:tcPr>
            <w:tcW w:w="1926" w:type="dxa"/>
            <w:tcBorders>
              <w:top w:val="dotted" w:sz="4" w:space="0" w:color="A6A8AB"/>
              <w:left w:val="single" w:sz="4" w:space="0" w:color="A6A8AB"/>
              <w:bottom w:val="single" w:sz="4" w:space="0" w:color="A6A8AB"/>
              <w:right w:val="single" w:sz="4" w:space="0" w:color="A6A8AB"/>
            </w:tcBorders>
          </w:tcPr>
          <w:p w14:paraId="25D704E5" w14:textId="77777777" w:rsidR="00B24AE5" w:rsidRPr="00B24AE5" w:rsidRDefault="00B24AE5" w:rsidP="00B24AE5">
            <w:pPr>
              <w:pStyle w:val="Tabletextsinglecell"/>
              <w:rPr>
                <w:rFonts w:asciiTheme="minorHAnsi" w:hAnsiTheme="minorHAnsi" w:cstheme="minorHAnsi"/>
                <w:sz w:val="20"/>
                <w:szCs w:val="20"/>
              </w:rPr>
            </w:pPr>
            <w:r w:rsidRPr="00B24AE5">
              <w:rPr>
                <w:rFonts w:asciiTheme="minorHAnsi" w:hAnsiTheme="minorHAnsi" w:cstheme="minorHAnsi"/>
                <w:sz w:val="20"/>
                <w:szCs w:val="20"/>
              </w:rPr>
              <w:t xml:space="preserve">use of detailed criteria for success to make </w:t>
            </w:r>
            <w:r w:rsidRPr="00B24AE5">
              <w:rPr>
                <w:rStyle w:val="shadingdifferences"/>
                <w:rFonts w:eastAsiaTheme="minorEastAsia" w:cstheme="minorHAnsi"/>
                <w:sz w:val="20"/>
                <w:szCs w:val="20"/>
              </w:rPr>
              <w:t xml:space="preserve">a partial </w:t>
            </w:r>
            <w:r w:rsidRPr="00B24AE5">
              <w:rPr>
                <w:rFonts w:asciiTheme="minorHAnsi" w:hAnsiTheme="minorHAnsi" w:cstheme="minorHAnsi"/>
                <w:sz w:val="20"/>
                <w:szCs w:val="20"/>
              </w:rPr>
              <w:t>evaluation of:</w:t>
            </w:r>
          </w:p>
          <w:p w14:paraId="6722D813" w14:textId="77777777" w:rsidR="00B24AE5" w:rsidRPr="00B24AE5" w:rsidRDefault="00B24AE5" w:rsidP="00B24AE5">
            <w:pPr>
              <w:pStyle w:val="TableBullet"/>
              <w:numPr>
                <w:ilvl w:val="0"/>
                <w:numId w:val="3"/>
              </w:numPr>
              <w:rPr>
                <w:rFonts w:asciiTheme="minorHAnsi" w:hAnsiTheme="minorHAnsi" w:cstheme="minorHAnsi"/>
                <w:sz w:val="20"/>
                <w:szCs w:val="20"/>
                <w:u w:val="dotted"/>
                <w:shd w:val="clear" w:color="auto" w:fill="E5F4F3"/>
              </w:rPr>
            </w:pPr>
            <w:r w:rsidRPr="00B24AE5">
              <w:rPr>
                <w:rFonts w:asciiTheme="minorHAnsi" w:hAnsiTheme="minorHAnsi" w:cstheme="minorHAnsi"/>
                <w:sz w:val="20"/>
                <w:szCs w:val="20"/>
              </w:rPr>
              <w:t>designed solutions</w:t>
            </w:r>
          </w:p>
          <w:p w14:paraId="099F6612" w14:textId="3EC83528" w:rsidR="00B24AE5" w:rsidRPr="00B24AE5" w:rsidRDefault="00B24AE5" w:rsidP="00B24AE5">
            <w:pPr>
              <w:rPr>
                <w:rFonts w:cstheme="minorHAnsi"/>
                <w:sz w:val="20"/>
                <w:szCs w:val="20"/>
              </w:rPr>
            </w:pPr>
            <w:r w:rsidRPr="00B24AE5">
              <w:rPr>
                <w:rFonts w:cstheme="minorHAnsi"/>
                <w:sz w:val="20"/>
                <w:szCs w:val="20"/>
              </w:rPr>
              <w:t>processes</w:t>
            </w:r>
          </w:p>
        </w:tc>
        <w:tc>
          <w:tcPr>
            <w:tcW w:w="1350" w:type="dxa"/>
            <w:tcBorders>
              <w:top w:val="dotted" w:sz="4" w:space="0" w:color="A6A8AB"/>
              <w:left w:val="single" w:sz="4" w:space="0" w:color="A6A8AB"/>
              <w:bottom w:val="single" w:sz="4" w:space="0" w:color="A6A8AB"/>
              <w:right w:val="single" w:sz="4" w:space="0" w:color="A6A8AB"/>
            </w:tcBorders>
          </w:tcPr>
          <w:p w14:paraId="6289E0DB" w14:textId="77777777" w:rsidR="00B24AE5" w:rsidRPr="00B24AE5" w:rsidRDefault="00B24AE5" w:rsidP="00B24AE5">
            <w:pPr>
              <w:pStyle w:val="Tabletextsinglecell"/>
              <w:rPr>
                <w:rFonts w:asciiTheme="minorHAnsi" w:hAnsiTheme="minorHAnsi" w:cstheme="minorHAnsi"/>
                <w:sz w:val="20"/>
                <w:szCs w:val="20"/>
              </w:rPr>
            </w:pPr>
            <w:r w:rsidRPr="00B24AE5">
              <w:rPr>
                <w:rFonts w:asciiTheme="minorHAnsi" w:hAnsiTheme="minorHAnsi" w:cstheme="minorHAnsi"/>
                <w:sz w:val="20"/>
                <w:szCs w:val="20"/>
              </w:rPr>
              <w:t xml:space="preserve">use of detailed criteria for success to make </w:t>
            </w:r>
            <w:r w:rsidRPr="00B24AE5">
              <w:rPr>
                <w:rStyle w:val="shadingdifferences"/>
                <w:rFonts w:eastAsiaTheme="minorEastAsia" w:cstheme="minorHAnsi"/>
                <w:sz w:val="20"/>
                <w:szCs w:val="20"/>
              </w:rPr>
              <w:t>a fragmented</w:t>
            </w:r>
            <w:r w:rsidRPr="00B24AE5">
              <w:rPr>
                <w:rFonts w:asciiTheme="minorHAnsi" w:hAnsiTheme="minorHAnsi" w:cstheme="minorHAnsi"/>
                <w:sz w:val="20"/>
                <w:szCs w:val="20"/>
              </w:rPr>
              <w:t xml:space="preserve"> evaluation of:</w:t>
            </w:r>
          </w:p>
          <w:p w14:paraId="0B06961C" w14:textId="77777777" w:rsidR="00B24AE5" w:rsidRPr="00B24AE5" w:rsidRDefault="00B24AE5" w:rsidP="00B24AE5">
            <w:pPr>
              <w:pStyle w:val="TableBullet"/>
              <w:numPr>
                <w:ilvl w:val="0"/>
                <w:numId w:val="3"/>
              </w:numPr>
              <w:rPr>
                <w:rFonts w:asciiTheme="minorHAnsi" w:hAnsiTheme="minorHAnsi" w:cstheme="minorHAnsi"/>
                <w:sz w:val="20"/>
                <w:szCs w:val="20"/>
                <w:u w:val="dotted"/>
                <w:shd w:val="clear" w:color="auto" w:fill="E5F4F3"/>
              </w:rPr>
            </w:pPr>
            <w:r w:rsidRPr="00B24AE5">
              <w:rPr>
                <w:rFonts w:asciiTheme="minorHAnsi" w:hAnsiTheme="minorHAnsi" w:cstheme="minorHAnsi"/>
                <w:sz w:val="20"/>
                <w:szCs w:val="20"/>
              </w:rPr>
              <w:t>designed solutions</w:t>
            </w:r>
          </w:p>
          <w:p w14:paraId="431B7B35" w14:textId="16B962E7" w:rsidR="00B24AE5" w:rsidRPr="00B24AE5" w:rsidRDefault="00B24AE5" w:rsidP="00B24AE5">
            <w:pPr>
              <w:rPr>
                <w:rFonts w:cstheme="minorHAnsi"/>
                <w:sz w:val="20"/>
                <w:szCs w:val="20"/>
              </w:rPr>
            </w:pPr>
            <w:r w:rsidRPr="00B24AE5">
              <w:rPr>
                <w:rFonts w:cstheme="minorHAnsi"/>
                <w:sz w:val="20"/>
                <w:szCs w:val="20"/>
              </w:rPr>
              <w:t>processes</w:t>
            </w:r>
          </w:p>
        </w:tc>
      </w:tr>
    </w:tbl>
    <w:p w14:paraId="7FA1ACBB" w14:textId="77777777" w:rsidR="00673AF6" w:rsidRDefault="00673AF6" w:rsidP="00523132">
      <w:pPr>
        <w:tabs>
          <w:tab w:val="left" w:pos="5160"/>
        </w:tabs>
        <w:rPr>
          <w:b/>
        </w:rPr>
      </w:pPr>
    </w:p>
    <w:p w14:paraId="005300E2" w14:textId="4CDFFACD" w:rsidR="007A0AED" w:rsidRPr="000112A7" w:rsidRDefault="000112A7" w:rsidP="00523132">
      <w:pPr>
        <w:tabs>
          <w:tab w:val="left" w:pos="5160"/>
        </w:tabs>
        <w:rPr>
          <w:b/>
        </w:rPr>
      </w:pPr>
      <w:r w:rsidRPr="000112A7">
        <w:rPr>
          <w:b/>
        </w:rPr>
        <w:t>Evaluation Assessment Criteria</w:t>
      </w:r>
      <w:r w:rsidR="00B24AE5">
        <w:rPr>
          <w:b/>
        </w:rPr>
        <w:t xml:space="preserve"> </w:t>
      </w:r>
      <w:r w:rsidR="00523132" w:rsidRPr="000112A7">
        <w:rPr>
          <w:b/>
        </w:rPr>
        <w:tab/>
      </w:r>
    </w:p>
    <w:p w14:paraId="2F03B380" w14:textId="3E4E4226" w:rsidR="009F57DB" w:rsidRDefault="009F57DB" w:rsidP="00523132">
      <w:pPr>
        <w:tabs>
          <w:tab w:val="left" w:pos="5160"/>
        </w:tabs>
      </w:pPr>
    </w:p>
    <w:sectPr w:rsidR="009F57DB" w:rsidSect="00673AF6">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276D" w14:textId="77777777" w:rsidR="0044761C" w:rsidRDefault="0044761C" w:rsidP="00523132">
      <w:pPr>
        <w:spacing w:after="0" w:line="240" w:lineRule="auto"/>
      </w:pPr>
      <w:r>
        <w:separator/>
      </w:r>
    </w:p>
  </w:endnote>
  <w:endnote w:type="continuationSeparator" w:id="0">
    <w:p w14:paraId="4A7101F1" w14:textId="77777777" w:rsidR="0044761C" w:rsidRDefault="0044761C" w:rsidP="0052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C3C7" w14:textId="77777777" w:rsidR="0044761C" w:rsidRDefault="0044761C" w:rsidP="00523132">
      <w:pPr>
        <w:spacing w:after="0" w:line="240" w:lineRule="auto"/>
      </w:pPr>
      <w:r>
        <w:separator/>
      </w:r>
    </w:p>
  </w:footnote>
  <w:footnote w:type="continuationSeparator" w:id="0">
    <w:p w14:paraId="66AAF943" w14:textId="77777777" w:rsidR="0044761C" w:rsidRDefault="0044761C" w:rsidP="00523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cs="Times New Roman"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lvl>
    <w:lvl w:ilvl="4">
      <w:start w:val="1"/>
      <w:numFmt w:val="none"/>
      <w:suff w:val="nothing"/>
      <w:lvlText w:val=""/>
      <w:lvlJc w:val="left"/>
      <w:pPr>
        <w:ind w:left="850" w:hanging="170"/>
      </w:pPr>
    </w:lvl>
    <w:lvl w:ilvl="5">
      <w:start w:val="1"/>
      <w:numFmt w:val="none"/>
      <w:suff w:val="nothing"/>
      <w:lvlText w:val=""/>
      <w:lvlJc w:val="left"/>
      <w:pPr>
        <w:ind w:left="1020" w:hanging="170"/>
      </w:pPr>
    </w:lvl>
    <w:lvl w:ilvl="6">
      <w:start w:val="1"/>
      <w:numFmt w:val="none"/>
      <w:suff w:val="nothing"/>
      <w:lvlText w:val=""/>
      <w:lvlJc w:val="left"/>
      <w:pPr>
        <w:ind w:left="1190" w:hanging="170"/>
      </w:pPr>
    </w:lvl>
    <w:lvl w:ilvl="7">
      <w:start w:val="1"/>
      <w:numFmt w:val="none"/>
      <w:suff w:val="nothing"/>
      <w:lvlText w:val=""/>
      <w:lvlJc w:val="left"/>
      <w:pPr>
        <w:ind w:left="1360" w:hanging="170"/>
      </w:pPr>
    </w:lvl>
    <w:lvl w:ilvl="8">
      <w:start w:val="1"/>
      <w:numFmt w:val="none"/>
      <w:suff w:val="nothing"/>
      <w:lvlText w:val=""/>
      <w:lvlJc w:val="left"/>
      <w:pPr>
        <w:ind w:left="1530" w:hanging="170"/>
      </w:pPr>
    </w:lvl>
  </w:abstractNum>
  <w:abstractNum w:abstractNumId="1" w15:restartNumberingAfterBreak="0">
    <w:nsid w:val="3EA05096"/>
    <w:multiLevelType w:val="multilevel"/>
    <w:tmpl w:val="B6CE95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54093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0349159">
    <w:abstractNumId w:val="0"/>
  </w:num>
  <w:num w:numId="3" w16cid:durableId="67785546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32"/>
    <w:rsid w:val="000112A7"/>
    <w:rsid w:val="000B6F33"/>
    <w:rsid w:val="001A6464"/>
    <w:rsid w:val="00214EC9"/>
    <w:rsid w:val="002D3E74"/>
    <w:rsid w:val="003055BE"/>
    <w:rsid w:val="003930BC"/>
    <w:rsid w:val="0044761C"/>
    <w:rsid w:val="00523132"/>
    <w:rsid w:val="006266DD"/>
    <w:rsid w:val="00673AF6"/>
    <w:rsid w:val="006F1B5F"/>
    <w:rsid w:val="00791D24"/>
    <w:rsid w:val="007A0AED"/>
    <w:rsid w:val="00820F27"/>
    <w:rsid w:val="00925FB1"/>
    <w:rsid w:val="009F57DB"/>
    <w:rsid w:val="00B12B1D"/>
    <w:rsid w:val="00B24AE5"/>
    <w:rsid w:val="00B37EF4"/>
    <w:rsid w:val="00B648EA"/>
    <w:rsid w:val="00BA2121"/>
    <w:rsid w:val="00BE00CD"/>
    <w:rsid w:val="00D32B7E"/>
    <w:rsid w:val="00D52A72"/>
    <w:rsid w:val="00D66D94"/>
    <w:rsid w:val="00D94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4B2B"/>
  <w15:docId w15:val="{4A2DF596-D9EF-4941-BD9F-A1B4A5F0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132"/>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132"/>
    <w:rPr>
      <w:rFonts w:eastAsiaTheme="minorEastAsia"/>
      <w:lang w:eastAsia="en-AU"/>
    </w:rPr>
  </w:style>
  <w:style w:type="paragraph" w:styleId="Footer">
    <w:name w:val="footer"/>
    <w:basedOn w:val="Normal"/>
    <w:link w:val="FooterChar"/>
    <w:uiPriority w:val="99"/>
    <w:unhideWhenUsed/>
    <w:rsid w:val="00523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132"/>
    <w:rPr>
      <w:rFonts w:eastAsiaTheme="minorEastAsia"/>
      <w:lang w:eastAsia="en-AU"/>
    </w:rPr>
  </w:style>
  <w:style w:type="table" w:styleId="TableGrid">
    <w:name w:val="Table Grid"/>
    <w:basedOn w:val="TableNormal"/>
    <w:uiPriority w:val="59"/>
    <w:rsid w:val="000112A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12A7"/>
    <w:rPr>
      <w:color w:val="0000FF"/>
      <w:u w:val="single"/>
    </w:rPr>
  </w:style>
  <w:style w:type="paragraph" w:styleId="BalloonText">
    <w:name w:val="Balloon Text"/>
    <w:basedOn w:val="Normal"/>
    <w:link w:val="BalloonTextChar"/>
    <w:uiPriority w:val="99"/>
    <w:semiHidden/>
    <w:unhideWhenUsed/>
    <w:rsid w:val="009F5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7DB"/>
    <w:rPr>
      <w:rFonts w:ascii="Segoe UI" w:eastAsiaTheme="minorEastAsia" w:hAnsi="Segoe UI" w:cs="Segoe UI"/>
      <w:sz w:val="18"/>
      <w:szCs w:val="18"/>
      <w:lang w:eastAsia="en-AU"/>
    </w:rPr>
  </w:style>
  <w:style w:type="character" w:styleId="CommentReference">
    <w:name w:val="annotation reference"/>
    <w:basedOn w:val="DefaultParagraphFont"/>
    <w:uiPriority w:val="99"/>
    <w:semiHidden/>
    <w:unhideWhenUsed/>
    <w:rsid w:val="00673AF6"/>
    <w:rPr>
      <w:sz w:val="16"/>
      <w:szCs w:val="16"/>
    </w:rPr>
  </w:style>
  <w:style w:type="paragraph" w:styleId="CommentText">
    <w:name w:val="annotation text"/>
    <w:basedOn w:val="Normal"/>
    <w:link w:val="CommentTextChar"/>
    <w:uiPriority w:val="99"/>
    <w:semiHidden/>
    <w:unhideWhenUsed/>
    <w:rsid w:val="00673AF6"/>
    <w:pPr>
      <w:spacing w:line="240" w:lineRule="auto"/>
    </w:pPr>
    <w:rPr>
      <w:sz w:val="20"/>
      <w:szCs w:val="20"/>
    </w:rPr>
  </w:style>
  <w:style w:type="character" w:customStyle="1" w:styleId="CommentTextChar">
    <w:name w:val="Comment Text Char"/>
    <w:basedOn w:val="DefaultParagraphFont"/>
    <w:link w:val="CommentText"/>
    <w:uiPriority w:val="99"/>
    <w:semiHidden/>
    <w:rsid w:val="00673AF6"/>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673AF6"/>
    <w:rPr>
      <w:b/>
      <w:bCs/>
    </w:rPr>
  </w:style>
  <w:style w:type="character" w:customStyle="1" w:styleId="CommentSubjectChar">
    <w:name w:val="Comment Subject Char"/>
    <w:basedOn w:val="CommentTextChar"/>
    <w:link w:val="CommentSubject"/>
    <w:uiPriority w:val="99"/>
    <w:semiHidden/>
    <w:rsid w:val="00673AF6"/>
    <w:rPr>
      <w:rFonts w:eastAsiaTheme="minorEastAsia"/>
      <w:b/>
      <w:bCs/>
      <w:sz w:val="20"/>
      <w:szCs w:val="20"/>
      <w:lang w:eastAsia="en-AU"/>
    </w:rPr>
  </w:style>
  <w:style w:type="paragraph" w:customStyle="1" w:styleId="TableBullet">
    <w:name w:val="Table Bullet"/>
    <w:basedOn w:val="Normal"/>
    <w:uiPriority w:val="6"/>
    <w:qFormat/>
    <w:rsid w:val="00B24AE5"/>
    <w:pPr>
      <w:numPr>
        <w:numId w:val="2"/>
      </w:numPr>
      <w:spacing w:before="20" w:after="10" w:line="252" w:lineRule="auto"/>
    </w:pPr>
    <w:rPr>
      <w:rFonts w:ascii="Arial" w:eastAsia="Times New Roman" w:hAnsi="Arial" w:cs="Times New Roman"/>
      <w:color w:val="000000" w:themeColor="text1"/>
      <w:sz w:val="19"/>
      <w:szCs w:val="21"/>
      <w:lang w:eastAsia="en-US"/>
    </w:rPr>
  </w:style>
  <w:style w:type="paragraph" w:customStyle="1" w:styleId="Tabletextsinglecell">
    <w:name w:val="Table text single cell"/>
    <w:basedOn w:val="Normal"/>
    <w:uiPriority w:val="5"/>
    <w:qFormat/>
    <w:rsid w:val="00B24AE5"/>
    <w:pPr>
      <w:spacing w:before="20" w:after="0" w:line="252" w:lineRule="auto"/>
    </w:pPr>
    <w:rPr>
      <w:rFonts w:ascii="Arial" w:eastAsia="Times New Roman" w:hAnsi="Arial" w:cs="Times New Roman"/>
      <w:sz w:val="19"/>
      <w:szCs w:val="19"/>
      <w:lang w:eastAsia="en-US"/>
    </w:rPr>
  </w:style>
  <w:style w:type="character" w:customStyle="1" w:styleId="shadingdifferences">
    <w:name w:val="shading differences"/>
    <w:uiPriority w:val="4"/>
    <w:rsid w:val="00B24AE5"/>
    <w:rPr>
      <w:rFonts w:asciiTheme="minorHAnsi" w:hAnsiTheme="minorHAnsi" w:cs="Arial" w:hint="default"/>
      <w:u w:val="dotted"/>
      <w:bdr w:val="none" w:sz="0" w:space="0" w:color="auto" w:frame="1"/>
      <w:shd w:val="clear" w:color="auto" w:fill="FFE2C6"/>
    </w:rPr>
  </w:style>
  <w:style w:type="paragraph" w:customStyle="1" w:styleId="TableBullet2">
    <w:name w:val="Table Bullet 2"/>
    <w:basedOn w:val="TableBullet"/>
    <w:uiPriority w:val="6"/>
    <w:qFormat/>
    <w:rsid w:val="00B24AE5"/>
    <w:pPr>
      <w:widowControl w:val="0"/>
      <w:numPr>
        <w:ilvl w:val="1"/>
      </w:numPr>
    </w:pPr>
    <w:rPr>
      <w:szCs w:val="18"/>
    </w:rPr>
  </w:style>
  <w:style w:type="paragraph" w:customStyle="1" w:styleId="TableBullet3">
    <w:name w:val="Table Bullet 3"/>
    <w:basedOn w:val="TableBullet2"/>
    <w:uiPriority w:val="6"/>
    <w:qFormat/>
    <w:rsid w:val="00B24AE5"/>
    <w:pPr>
      <w:numPr>
        <w:ilvl w:val="2"/>
      </w:numPr>
    </w:pPr>
  </w:style>
  <w:style w:type="numbering" w:customStyle="1" w:styleId="ListTableBullet">
    <w:name w:val="List_Table Bullet"/>
    <w:uiPriority w:val="99"/>
    <w:rsid w:val="00B24AE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2783">
      <w:bodyDiv w:val="1"/>
      <w:marLeft w:val="0"/>
      <w:marRight w:val="0"/>
      <w:marTop w:val="0"/>
      <w:marBottom w:val="0"/>
      <w:divBdr>
        <w:top w:val="none" w:sz="0" w:space="0" w:color="auto"/>
        <w:left w:val="none" w:sz="0" w:space="0" w:color="auto"/>
        <w:bottom w:val="none" w:sz="0" w:space="0" w:color="auto"/>
        <w:right w:val="none" w:sz="0" w:space="0" w:color="auto"/>
      </w:divBdr>
    </w:div>
    <w:div w:id="1158955280">
      <w:bodyDiv w:val="1"/>
      <w:marLeft w:val="0"/>
      <w:marRight w:val="0"/>
      <w:marTop w:val="0"/>
      <w:marBottom w:val="0"/>
      <w:divBdr>
        <w:top w:val="none" w:sz="0" w:space="0" w:color="auto"/>
        <w:left w:val="none" w:sz="0" w:space="0" w:color="auto"/>
        <w:bottom w:val="none" w:sz="0" w:space="0" w:color="auto"/>
        <w:right w:val="none" w:sz="0" w:space="0" w:color="auto"/>
      </w:divBdr>
    </w:div>
    <w:div w:id="1863516527">
      <w:bodyDiv w:val="1"/>
      <w:marLeft w:val="0"/>
      <w:marRight w:val="0"/>
      <w:marTop w:val="0"/>
      <w:marBottom w:val="0"/>
      <w:divBdr>
        <w:top w:val="none" w:sz="0" w:space="0" w:color="auto"/>
        <w:left w:val="none" w:sz="0" w:space="0" w:color="auto"/>
        <w:bottom w:val="none" w:sz="0" w:space="0" w:color="auto"/>
        <w:right w:val="none" w:sz="0" w:space="0" w:color="auto"/>
      </w:divBdr>
      <w:divsChild>
        <w:div w:id="1080296725">
          <w:marLeft w:val="0"/>
          <w:marRight w:val="0"/>
          <w:marTop w:val="0"/>
          <w:marBottom w:val="0"/>
          <w:divBdr>
            <w:top w:val="none" w:sz="0" w:space="0" w:color="auto"/>
            <w:left w:val="none" w:sz="0" w:space="0" w:color="auto"/>
            <w:bottom w:val="none" w:sz="0" w:space="0" w:color="auto"/>
            <w:right w:val="none" w:sz="0" w:space="0" w:color="auto"/>
          </w:divBdr>
          <w:divsChild>
            <w:div w:id="608272314">
              <w:marLeft w:val="0"/>
              <w:marRight w:val="0"/>
              <w:marTop w:val="0"/>
              <w:marBottom w:val="0"/>
              <w:divBdr>
                <w:top w:val="none" w:sz="0" w:space="0" w:color="auto"/>
                <w:left w:val="none" w:sz="0" w:space="0" w:color="auto"/>
                <w:bottom w:val="none" w:sz="0" w:space="0" w:color="auto"/>
                <w:right w:val="none" w:sz="0" w:space="0" w:color="auto"/>
              </w:divBdr>
              <w:divsChild>
                <w:div w:id="1175996202">
                  <w:marLeft w:val="0"/>
                  <w:marRight w:val="0"/>
                  <w:marTop w:val="0"/>
                  <w:marBottom w:val="0"/>
                  <w:divBdr>
                    <w:top w:val="none" w:sz="0" w:space="0" w:color="auto"/>
                    <w:left w:val="none" w:sz="0" w:space="0" w:color="auto"/>
                    <w:bottom w:val="none" w:sz="0" w:space="0" w:color="auto"/>
                    <w:right w:val="none" w:sz="0" w:space="0" w:color="auto"/>
                  </w:divBdr>
                  <w:divsChild>
                    <w:div w:id="867986004">
                      <w:marLeft w:val="0"/>
                      <w:marRight w:val="0"/>
                      <w:marTop w:val="0"/>
                      <w:marBottom w:val="0"/>
                      <w:divBdr>
                        <w:top w:val="none" w:sz="0" w:space="0" w:color="auto"/>
                        <w:left w:val="none" w:sz="0" w:space="0" w:color="auto"/>
                        <w:bottom w:val="none" w:sz="0" w:space="0" w:color="auto"/>
                        <w:right w:val="none" w:sz="0" w:space="0" w:color="auto"/>
                      </w:divBdr>
                      <w:divsChild>
                        <w:div w:id="702293079">
                          <w:marLeft w:val="0"/>
                          <w:marRight w:val="0"/>
                          <w:marTop w:val="0"/>
                          <w:marBottom w:val="0"/>
                          <w:divBdr>
                            <w:top w:val="none" w:sz="0" w:space="0" w:color="auto"/>
                            <w:left w:val="none" w:sz="0" w:space="0" w:color="auto"/>
                            <w:bottom w:val="none" w:sz="0" w:space="0" w:color="auto"/>
                            <w:right w:val="none" w:sz="0" w:space="0" w:color="auto"/>
                          </w:divBdr>
                          <w:divsChild>
                            <w:div w:id="1751275080">
                              <w:marLeft w:val="0"/>
                              <w:marRight w:val="0"/>
                              <w:marTop w:val="0"/>
                              <w:marBottom w:val="0"/>
                              <w:divBdr>
                                <w:top w:val="none" w:sz="0" w:space="0" w:color="auto"/>
                                <w:left w:val="none" w:sz="0" w:space="0" w:color="auto"/>
                                <w:bottom w:val="none" w:sz="0" w:space="0" w:color="auto"/>
                                <w:right w:val="none" w:sz="0" w:space="0" w:color="auto"/>
                              </w:divBdr>
                              <w:divsChild>
                                <w:div w:id="126556117">
                                  <w:marLeft w:val="0"/>
                                  <w:marRight w:val="0"/>
                                  <w:marTop w:val="0"/>
                                  <w:marBottom w:val="0"/>
                                  <w:divBdr>
                                    <w:top w:val="none" w:sz="0" w:space="0" w:color="auto"/>
                                    <w:left w:val="none" w:sz="0" w:space="0" w:color="auto"/>
                                    <w:bottom w:val="none" w:sz="0" w:space="0" w:color="auto"/>
                                    <w:right w:val="none" w:sz="0" w:space="0" w:color="auto"/>
                                  </w:divBdr>
                                  <w:divsChild>
                                    <w:div w:id="790898250">
                                      <w:marLeft w:val="0"/>
                                      <w:marRight w:val="0"/>
                                      <w:marTop w:val="0"/>
                                      <w:marBottom w:val="0"/>
                                      <w:divBdr>
                                        <w:top w:val="none" w:sz="0" w:space="0" w:color="auto"/>
                                        <w:left w:val="none" w:sz="0" w:space="0" w:color="auto"/>
                                        <w:bottom w:val="none" w:sz="0" w:space="0" w:color="auto"/>
                                        <w:right w:val="none" w:sz="0" w:space="0" w:color="auto"/>
                                      </w:divBdr>
                                      <w:divsChild>
                                        <w:div w:id="581329628">
                                          <w:marLeft w:val="0"/>
                                          <w:marRight w:val="0"/>
                                          <w:marTop w:val="0"/>
                                          <w:marBottom w:val="0"/>
                                          <w:divBdr>
                                            <w:top w:val="none" w:sz="0" w:space="0" w:color="auto"/>
                                            <w:left w:val="none" w:sz="0" w:space="0" w:color="auto"/>
                                            <w:bottom w:val="none" w:sz="0" w:space="0" w:color="auto"/>
                                            <w:right w:val="none" w:sz="0" w:space="0" w:color="auto"/>
                                          </w:divBdr>
                                          <w:divsChild>
                                            <w:div w:id="1247962136">
                                              <w:marLeft w:val="0"/>
                                              <w:marRight w:val="0"/>
                                              <w:marTop w:val="0"/>
                                              <w:marBottom w:val="0"/>
                                              <w:divBdr>
                                                <w:top w:val="none" w:sz="0" w:space="0" w:color="auto"/>
                                                <w:left w:val="none" w:sz="0" w:space="0" w:color="auto"/>
                                                <w:bottom w:val="none" w:sz="0" w:space="0" w:color="auto"/>
                                                <w:right w:val="none" w:sz="0" w:space="0" w:color="auto"/>
                                              </w:divBdr>
                                              <w:divsChild>
                                                <w:div w:id="243809089">
                                                  <w:marLeft w:val="0"/>
                                                  <w:marRight w:val="0"/>
                                                  <w:marTop w:val="0"/>
                                                  <w:marBottom w:val="0"/>
                                                  <w:divBdr>
                                                    <w:top w:val="none" w:sz="0" w:space="0" w:color="auto"/>
                                                    <w:left w:val="none" w:sz="0" w:space="0" w:color="auto"/>
                                                    <w:bottom w:val="none" w:sz="0" w:space="0" w:color="auto"/>
                                                    <w:right w:val="none" w:sz="0" w:space="0" w:color="auto"/>
                                                  </w:divBdr>
                                                  <w:divsChild>
                                                    <w:div w:id="1325668974">
                                                      <w:marLeft w:val="0"/>
                                                      <w:marRight w:val="0"/>
                                                      <w:marTop w:val="0"/>
                                                      <w:marBottom w:val="0"/>
                                                      <w:divBdr>
                                                        <w:top w:val="none" w:sz="0" w:space="0" w:color="auto"/>
                                                        <w:left w:val="none" w:sz="0" w:space="0" w:color="auto"/>
                                                        <w:bottom w:val="none" w:sz="0" w:space="0" w:color="auto"/>
                                                        <w:right w:val="none" w:sz="0" w:space="0" w:color="auto"/>
                                                      </w:divBdr>
                                                      <w:divsChild>
                                                        <w:div w:id="1980726760">
                                                          <w:marLeft w:val="0"/>
                                                          <w:marRight w:val="0"/>
                                                          <w:marTop w:val="100"/>
                                                          <w:marBottom w:val="100"/>
                                                          <w:divBdr>
                                                            <w:top w:val="none" w:sz="0" w:space="0" w:color="auto"/>
                                                            <w:left w:val="none" w:sz="0" w:space="0" w:color="auto"/>
                                                            <w:bottom w:val="none" w:sz="0" w:space="0" w:color="auto"/>
                                                            <w:right w:val="none" w:sz="0" w:space="0" w:color="auto"/>
                                                          </w:divBdr>
                                                          <w:divsChild>
                                                            <w:div w:id="232086107">
                                                              <w:marLeft w:val="0"/>
                                                              <w:marRight w:val="0"/>
                                                              <w:marTop w:val="0"/>
                                                              <w:marBottom w:val="0"/>
                                                              <w:divBdr>
                                                                <w:top w:val="none" w:sz="0" w:space="0" w:color="auto"/>
                                                                <w:left w:val="none" w:sz="0" w:space="0" w:color="auto"/>
                                                                <w:bottom w:val="none" w:sz="0" w:space="0" w:color="auto"/>
                                                                <w:right w:val="none" w:sz="0" w:space="0" w:color="auto"/>
                                                              </w:divBdr>
                                                              <w:divsChild>
                                                                <w:div w:id="467020069">
                                                                  <w:marLeft w:val="0"/>
                                                                  <w:marRight w:val="0"/>
                                                                  <w:marTop w:val="0"/>
                                                                  <w:marBottom w:val="0"/>
                                                                  <w:divBdr>
                                                                    <w:top w:val="none" w:sz="0" w:space="0" w:color="auto"/>
                                                                    <w:left w:val="none" w:sz="0" w:space="0" w:color="auto"/>
                                                                    <w:bottom w:val="none" w:sz="0" w:space="0" w:color="auto"/>
                                                                    <w:right w:val="none" w:sz="0" w:space="0" w:color="auto"/>
                                                                  </w:divBdr>
                                                                  <w:divsChild>
                                                                    <w:div w:id="1400864374">
                                                                      <w:marLeft w:val="0"/>
                                                                      <w:marRight w:val="0"/>
                                                                      <w:marTop w:val="0"/>
                                                                      <w:marBottom w:val="0"/>
                                                                      <w:divBdr>
                                                                        <w:top w:val="none" w:sz="0" w:space="0" w:color="auto"/>
                                                                        <w:left w:val="none" w:sz="0" w:space="0" w:color="auto"/>
                                                                        <w:bottom w:val="none" w:sz="0" w:space="0" w:color="auto"/>
                                                                        <w:right w:val="none" w:sz="0" w:space="0" w:color="auto"/>
                                                                      </w:divBdr>
                                                                      <w:divsChild>
                                                                        <w:div w:id="898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Wild</dc:creator>
  <cp:lastModifiedBy>Shannon Kennedy</cp:lastModifiedBy>
  <cp:revision>8</cp:revision>
  <cp:lastPrinted>2018-05-23T22:54:00Z</cp:lastPrinted>
  <dcterms:created xsi:type="dcterms:W3CDTF">2020-01-28T22:30:00Z</dcterms:created>
  <dcterms:modified xsi:type="dcterms:W3CDTF">2022-06-26T01:57:00Z</dcterms:modified>
</cp:coreProperties>
</file>