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1AEF2DD" w14:textId="77777777" w:rsidR="00C359CB" w:rsidRDefault="009130DD">
      <w:pPr>
        <w:pStyle w:val="Title"/>
      </w:pPr>
      <w:bookmarkStart w:id="0" w:name="_bovs0olr7jzc" w:colFirst="0" w:colLast="0"/>
      <w:bookmarkEnd w:id="0"/>
      <w:r>
        <w:rPr>
          <w:b w:val="0"/>
          <w:noProof/>
          <w:color w:val="000000"/>
          <w:sz w:val="28"/>
          <w:szCs w:val="28"/>
        </w:rPr>
        <w:drawing>
          <wp:inline distT="114300" distB="114300" distL="114300" distR="114300" wp14:anchorId="70EED06C" wp14:editId="14BEA06B">
            <wp:extent cx="1134824" cy="24384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34824" cy="243847"/>
                    </a:xfrm>
                    <a:prstGeom prst="rect">
                      <a:avLst/>
                    </a:prstGeom>
                    <a:ln/>
                  </pic:spPr>
                </pic:pic>
              </a:graphicData>
            </a:graphic>
          </wp:inline>
        </w:drawing>
      </w:r>
      <w:r>
        <w:rPr>
          <w:b w:val="0"/>
          <w:color w:val="000000"/>
          <w:sz w:val="28"/>
          <w:szCs w:val="28"/>
        </w:rPr>
        <w:tab/>
      </w:r>
      <w:r>
        <w:t>Activity</w:t>
      </w:r>
    </w:p>
    <w:tbl>
      <w:tblPr>
        <w:tblStyle w:val="a"/>
        <w:tblW w:w="10710" w:type="dxa"/>
        <w:jc w:val="center"/>
        <w:tblLayout w:type="fixed"/>
        <w:tblLook w:val="0600" w:firstRow="0" w:lastRow="0" w:firstColumn="0" w:lastColumn="0" w:noHBand="1" w:noVBand="1"/>
      </w:tblPr>
      <w:tblGrid>
        <w:gridCol w:w="3900"/>
        <w:gridCol w:w="6810"/>
      </w:tblGrid>
      <w:tr w:rsidR="00C359CB" w14:paraId="6713094A" w14:textId="77777777">
        <w:trPr>
          <w:jc w:val="center"/>
        </w:trPr>
        <w:tc>
          <w:tcPr>
            <w:tcW w:w="3900" w:type="dxa"/>
            <w:shd w:val="clear" w:color="auto" w:fill="auto"/>
            <w:tcMar>
              <w:top w:w="144" w:type="dxa"/>
              <w:left w:w="144" w:type="dxa"/>
              <w:bottom w:w="144" w:type="dxa"/>
              <w:right w:w="144" w:type="dxa"/>
            </w:tcMar>
            <w:vAlign w:val="center"/>
          </w:tcPr>
          <w:p w14:paraId="0FA7F289" w14:textId="77777777" w:rsidR="00C359CB" w:rsidRDefault="009130DD">
            <w:pPr>
              <w:widowControl w:val="0"/>
              <w:jc w:val="center"/>
            </w:pPr>
            <w:r>
              <w:rPr>
                <w:noProof/>
              </w:rPr>
              <w:drawing>
                <wp:inline distT="114300" distB="114300" distL="114300" distR="114300" wp14:anchorId="701CF2F9" wp14:editId="21A22CF3">
                  <wp:extent cx="2286000" cy="22606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286000" cy="2260600"/>
                          </a:xfrm>
                          <a:prstGeom prst="rect">
                            <a:avLst/>
                          </a:prstGeom>
                          <a:ln/>
                        </pic:spPr>
                      </pic:pic>
                    </a:graphicData>
                  </a:graphic>
                </wp:inline>
              </w:drawing>
            </w:r>
          </w:p>
        </w:tc>
        <w:tc>
          <w:tcPr>
            <w:tcW w:w="6810" w:type="dxa"/>
            <w:shd w:val="clear" w:color="auto" w:fill="auto"/>
            <w:tcMar>
              <w:top w:w="144" w:type="dxa"/>
              <w:left w:w="144" w:type="dxa"/>
              <w:bottom w:w="144" w:type="dxa"/>
              <w:right w:w="144" w:type="dxa"/>
            </w:tcMar>
            <w:vAlign w:val="center"/>
          </w:tcPr>
          <w:p w14:paraId="39103AFA" w14:textId="77777777" w:rsidR="00C359CB" w:rsidRDefault="009130DD">
            <w:pPr>
              <w:pStyle w:val="Heading1"/>
              <w:jc w:val="center"/>
              <w:rPr>
                <w:b/>
                <w:sz w:val="28"/>
                <w:szCs w:val="28"/>
              </w:rPr>
            </w:pPr>
            <w:bookmarkStart w:id="1" w:name="_j68iorlzyr9t" w:colFirst="0" w:colLast="0"/>
            <w:bookmarkEnd w:id="1"/>
            <w:r>
              <w:rPr>
                <w:sz w:val="44"/>
                <w:szCs w:val="44"/>
              </w:rPr>
              <w:t xml:space="preserve">Forward, Lift, Reverse </w:t>
            </w:r>
          </w:p>
          <w:p w14:paraId="3EB34E0E" w14:textId="77777777" w:rsidR="00C359CB" w:rsidRDefault="009130DD">
            <w:pPr>
              <w:jc w:val="center"/>
              <w:rPr>
                <w:sz w:val="28"/>
                <w:szCs w:val="28"/>
              </w:rPr>
            </w:pPr>
            <w:r>
              <w:rPr>
                <w:sz w:val="28"/>
                <w:szCs w:val="28"/>
              </w:rPr>
              <w:t xml:space="preserve">Which direction is faster when moving an object? </w:t>
            </w:r>
          </w:p>
          <w:p w14:paraId="7FC642A1" w14:textId="77777777" w:rsidR="00C359CB" w:rsidRDefault="00C359CB">
            <w:pPr>
              <w:jc w:val="center"/>
              <w:rPr>
                <w:sz w:val="28"/>
                <w:szCs w:val="28"/>
              </w:rPr>
            </w:pPr>
          </w:p>
          <w:p w14:paraId="73F708A1" w14:textId="77777777" w:rsidR="00C359CB" w:rsidRDefault="00C359CB">
            <w:pPr>
              <w:jc w:val="center"/>
              <w:rPr>
                <w:sz w:val="28"/>
                <w:szCs w:val="28"/>
              </w:rPr>
            </w:pPr>
          </w:p>
        </w:tc>
      </w:tr>
    </w:tbl>
    <w:p w14:paraId="60583F03" w14:textId="77777777" w:rsidR="00C359CB" w:rsidRDefault="009130DD">
      <w:pPr>
        <w:pStyle w:val="Heading1"/>
        <w:rPr>
          <w:sz w:val="34"/>
          <w:szCs w:val="34"/>
        </w:rPr>
      </w:pPr>
      <w:bookmarkStart w:id="2" w:name="_gn5tn2oqtcyo" w:colFirst="0" w:colLast="0"/>
      <w:bookmarkEnd w:id="2"/>
      <w:r>
        <w:rPr>
          <w:sz w:val="34"/>
          <w:szCs w:val="34"/>
        </w:rPr>
        <w:t>St</w:t>
      </w:r>
      <w:r>
        <w:rPr>
          <w:sz w:val="34"/>
          <w:szCs w:val="34"/>
        </w:rPr>
        <w:t xml:space="preserve">ep by </w:t>
      </w:r>
      <w:r>
        <w:rPr>
          <w:sz w:val="34"/>
          <w:szCs w:val="34"/>
        </w:rPr>
        <w:t>Step</w:t>
      </w:r>
    </w:p>
    <w:p w14:paraId="34763BD8" w14:textId="77777777" w:rsidR="00C359CB" w:rsidRDefault="009130DD">
      <w:pPr>
        <w:numPr>
          <w:ilvl w:val="0"/>
          <w:numId w:val="2"/>
        </w:numPr>
        <w:spacing w:after="200"/>
      </w:pPr>
      <w:r>
        <w:t xml:space="preserve">Build the Simple </w:t>
      </w:r>
      <w:proofErr w:type="spellStart"/>
      <w:r>
        <w:t>Clawbot</w:t>
      </w:r>
      <w:proofErr w:type="spellEnd"/>
      <w:r>
        <w:t xml:space="preserve"> and set up a Field that is 3’x3’ and includes the Field Walls. Using colored tape, like orange, mark the first black horizontal line going across the bottom of the Field. The area below the line will be considered the “Home” zone, as shown in the image ab</w:t>
      </w:r>
      <w:r>
        <w:t>ove.</w:t>
      </w:r>
    </w:p>
    <w:p w14:paraId="36E29A92" w14:textId="77777777" w:rsidR="00C359CB" w:rsidRDefault="009130DD">
      <w:pPr>
        <w:numPr>
          <w:ilvl w:val="0"/>
          <w:numId w:val="2"/>
        </w:numPr>
        <w:spacing w:after="200"/>
      </w:pPr>
      <w:r>
        <w:t>Set one cube of any color on the cross at the top of the Field.</w:t>
      </w:r>
    </w:p>
    <w:p w14:paraId="2E50A95C" w14:textId="77777777" w:rsidR="00C359CB" w:rsidRDefault="009130DD">
      <w:pPr>
        <w:numPr>
          <w:ilvl w:val="0"/>
          <w:numId w:val="2"/>
        </w:numPr>
        <w:spacing w:after="200"/>
      </w:pPr>
      <w:r>
        <w:t xml:space="preserve">Place the Simple </w:t>
      </w:r>
      <w:proofErr w:type="spellStart"/>
      <w:r>
        <w:t>Clawbot</w:t>
      </w:r>
      <w:proofErr w:type="spellEnd"/>
      <w:r>
        <w:t>, with its back Omni wheels touching the back wall, anywhere along the back wall.</w:t>
      </w:r>
    </w:p>
    <w:p w14:paraId="677DEB7D" w14:textId="77777777" w:rsidR="00C359CB" w:rsidRDefault="009130DD">
      <w:pPr>
        <w:numPr>
          <w:ilvl w:val="0"/>
          <w:numId w:val="2"/>
        </w:numPr>
        <w:spacing w:after="200"/>
      </w:pPr>
      <w:r>
        <w:t xml:space="preserve">Use the Driver Control Program to drive the Simple </w:t>
      </w:r>
      <w:proofErr w:type="spellStart"/>
      <w:r>
        <w:t>Clawbot</w:t>
      </w:r>
      <w:proofErr w:type="spellEnd"/>
      <w:r>
        <w:t xml:space="preserve"> forward, pick up the c</w:t>
      </w:r>
      <w:r>
        <w:t xml:space="preserve">ube, and then drive in reverse back to the “Home” zone. </w:t>
      </w:r>
    </w:p>
    <w:p w14:paraId="64BFF5AC" w14:textId="77777777" w:rsidR="00C359CB" w:rsidRDefault="009130DD">
      <w:pPr>
        <w:numPr>
          <w:ilvl w:val="0"/>
          <w:numId w:val="2"/>
        </w:numPr>
        <w:spacing w:after="200"/>
      </w:pPr>
      <w:r>
        <w:t xml:space="preserve">Record the time of the Simple </w:t>
      </w:r>
      <w:proofErr w:type="spellStart"/>
      <w:r>
        <w:t>Clawbot</w:t>
      </w:r>
      <w:proofErr w:type="spellEnd"/>
      <w:r>
        <w:t xml:space="preserve"> moving forward and reverse. Which is faster?</w:t>
      </w:r>
    </w:p>
    <w:tbl>
      <w:tblPr>
        <w:tblStyle w:val="a0"/>
        <w:tblW w:w="10800" w:type="dxa"/>
        <w:jc w:val="center"/>
        <w:tblLayout w:type="fixed"/>
        <w:tblLook w:val="0600" w:firstRow="0" w:lastRow="0" w:firstColumn="0" w:lastColumn="0" w:noHBand="1" w:noVBand="1"/>
      </w:tblPr>
      <w:tblGrid>
        <w:gridCol w:w="5475"/>
        <w:gridCol w:w="5325"/>
      </w:tblGrid>
      <w:tr w:rsidR="00C359CB" w14:paraId="4C38CC32" w14:textId="77777777">
        <w:trPr>
          <w:jc w:val="center"/>
        </w:trPr>
        <w:tc>
          <w:tcPr>
            <w:tcW w:w="5475" w:type="dxa"/>
            <w:shd w:val="clear" w:color="auto" w:fill="DFEEF8"/>
            <w:tcMar>
              <w:top w:w="144" w:type="dxa"/>
              <w:left w:w="144" w:type="dxa"/>
              <w:bottom w:w="144" w:type="dxa"/>
              <w:right w:w="144" w:type="dxa"/>
            </w:tcMar>
          </w:tcPr>
          <w:p w14:paraId="3340AA77" w14:textId="77777777" w:rsidR="00C359CB" w:rsidRDefault="009130DD">
            <w:pPr>
              <w:pStyle w:val="Heading1"/>
              <w:jc w:val="center"/>
              <w:rPr>
                <w:sz w:val="28"/>
                <w:szCs w:val="28"/>
              </w:rPr>
            </w:pPr>
            <w:bookmarkStart w:id="3" w:name="_xfy00k3zwcsr" w:colFirst="0" w:colLast="0"/>
            <w:bookmarkEnd w:id="3"/>
            <w:r>
              <w:rPr>
                <w:sz w:val="28"/>
                <w:szCs w:val="28"/>
              </w:rPr>
              <w:t>‘LEVEL UP’</w:t>
            </w:r>
          </w:p>
          <w:p w14:paraId="52D86F0C" w14:textId="77777777" w:rsidR="00C359CB" w:rsidRDefault="009130DD">
            <w:pPr>
              <w:widowControl w:val="0"/>
              <w:numPr>
                <w:ilvl w:val="0"/>
                <w:numId w:val="3"/>
              </w:numPr>
              <w:spacing w:after="200"/>
            </w:pPr>
            <w:r>
              <w:rPr>
                <w:b/>
              </w:rPr>
              <w:t xml:space="preserve">Start Location - </w:t>
            </w:r>
            <w:r>
              <w:t xml:space="preserve">Change the starting location of the Simple </w:t>
            </w:r>
            <w:proofErr w:type="spellStart"/>
            <w:r>
              <w:t>Clawbot</w:t>
            </w:r>
            <w:proofErr w:type="spellEnd"/>
            <w:r>
              <w:t xml:space="preserve"> along the back wall and determine how that changes the recorded times.</w:t>
            </w:r>
          </w:p>
          <w:p w14:paraId="5428F4B4" w14:textId="77777777" w:rsidR="00C359CB" w:rsidRDefault="009130DD">
            <w:pPr>
              <w:widowControl w:val="0"/>
              <w:numPr>
                <w:ilvl w:val="0"/>
                <w:numId w:val="3"/>
              </w:numPr>
              <w:spacing w:after="200"/>
            </w:pPr>
            <w:r>
              <w:rPr>
                <w:b/>
              </w:rPr>
              <w:t xml:space="preserve">Obstacle - </w:t>
            </w:r>
            <w:r>
              <w:t xml:space="preserve">Place an object, like a pulley, that the Simple </w:t>
            </w:r>
            <w:proofErr w:type="spellStart"/>
            <w:r>
              <w:t>Clawbot</w:t>
            </w:r>
            <w:proofErr w:type="spellEnd"/>
            <w:r>
              <w:t xml:space="preserve"> will have to drive around to complete the task. </w:t>
            </w:r>
          </w:p>
        </w:tc>
        <w:tc>
          <w:tcPr>
            <w:tcW w:w="5325" w:type="dxa"/>
            <w:shd w:val="clear" w:color="auto" w:fill="CCDAE3"/>
            <w:tcMar>
              <w:top w:w="144" w:type="dxa"/>
              <w:left w:w="144" w:type="dxa"/>
              <w:bottom w:w="144" w:type="dxa"/>
              <w:right w:w="144" w:type="dxa"/>
            </w:tcMar>
          </w:tcPr>
          <w:p w14:paraId="424072F5" w14:textId="77777777" w:rsidR="00C359CB" w:rsidRDefault="009130DD">
            <w:pPr>
              <w:pStyle w:val="Heading1"/>
              <w:widowControl w:val="0"/>
              <w:jc w:val="center"/>
              <w:rPr>
                <w:sz w:val="28"/>
                <w:szCs w:val="28"/>
              </w:rPr>
            </w:pPr>
            <w:bookmarkStart w:id="4" w:name="_cx6nh7norwks" w:colFirst="0" w:colLast="0"/>
            <w:bookmarkEnd w:id="4"/>
            <w:r>
              <w:rPr>
                <w:sz w:val="28"/>
                <w:szCs w:val="28"/>
              </w:rPr>
              <w:t>Pro Tip</w:t>
            </w:r>
          </w:p>
          <w:p w14:paraId="3D870B7A" w14:textId="77777777" w:rsidR="00C359CB" w:rsidRDefault="009130DD">
            <w:pPr>
              <w:numPr>
                <w:ilvl w:val="0"/>
                <w:numId w:val="1"/>
              </w:numPr>
              <w:spacing w:after="200"/>
            </w:pPr>
            <w:r>
              <w:t>Adjust the</w:t>
            </w:r>
            <w:r>
              <w:t xml:space="preserve"> R button from forward to reverse on the Brain to determine which direction is easier to use.</w:t>
            </w:r>
            <w:r>
              <w:rPr>
                <w:noProof/>
              </w:rPr>
              <w:drawing>
                <wp:anchor distT="114300" distB="114300" distL="114300" distR="114300" simplePos="0" relativeHeight="251658240" behindDoc="0" locked="0" layoutInCell="1" hidden="0" allowOverlap="1" wp14:anchorId="65A32EBB" wp14:editId="4044AE93">
                  <wp:simplePos x="0" y="0"/>
                  <wp:positionH relativeFrom="column">
                    <wp:posOffset>876300</wp:posOffset>
                  </wp:positionH>
                  <wp:positionV relativeFrom="paragraph">
                    <wp:posOffset>619125</wp:posOffset>
                  </wp:positionV>
                  <wp:extent cx="1524000" cy="121920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524000" cy="1219200"/>
                          </a:xfrm>
                          <a:prstGeom prst="rect">
                            <a:avLst/>
                          </a:prstGeom>
                          <a:ln/>
                        </pic:spPr>
                      </pic:pic>
                    </a:graphicData>
                  </a:graphic>
                </wp:anchor>
              </w:drawing>
            </w:r>
          </w:p>
          <w:p w14:paraId="00D0256F" w14:textId="77777777" w:rsidR="00C359CB" w:rsidRDefault="00C359CB">
            <w:pPr>
              <w:spacing w:after="200"/>
              <w:ind w:left="720"/>
              <w:jc w:val="center"/>
            </w:pPr>
          </w:p>
        </w:tc>
      </w:tr>
    </w:tbl>
    <w:p w14:paraId="39FE6ED6" w14:textId="77777777" w:rsidR="00C359CB" w:rsidRDefault="009130DD">
      <w:pPr>
        <w:spacing w:before="200"/>
        <w:rPr>
          <w:sz w:val="18"/>
          <w:szCs w:val="18"/>
        </w:rPr>
      </w:pPr>
      <w:r>
        <w:rPr>
          <w:b/>
          <w:sz w:val="18"/>
          <w:szCs w:val="18"/>
        </w:rPr>
        <w:t>Standard:</w:t>
      </w:r>
      <w:r>
        <w:rPr>
          <w:sz w:val="18"/>
          <w:szCs w:val="18"/>
        </w:rPr>
        <w:t xml:space="preserve"> ISTE- Empowered Learner - Students use technology to seek feedback that informs and improves their practice and to demonstrate their learning in a va</w:t>
      </w:r>
      <w:r>
        <w:rPr>
          <w:sz w:val="18"/>
          <w:szCs w:val="18"/>
        </w:rPr>
        <w:t>riety of ways.</w:t>
      </w:r>
    </w:p>
    <w:sectPr w:rsidR="00C359CB">
      <w:footerReference w:type="default" r:id="rId10"/>
      <w:pgSz w:w="12240" w:h="15840"/>
      <w:pgMar w:top="576" w:right="720" w:bottom="576" w:left="72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48757" w14:textId="77777777" w:rsidR="00000000" w:rsidRDefault="009130DD">
      <w:r>
        <w:separator/>
      </w:r>
    </w:p>
  </w:endnote>
  <w:endnote w:type="continuationSeparator" w:id="0">
    <w:p w14:paraId="70100610" w14:textId="77777777" w:rsidR="00000000" w:rsidRDefault="00913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8B800" w14:textId="77777777" w:rsidR="00C359CB" w:rsidRDefault="009130DD">
    <w:pPr>
      <w:spacing w:line="276" w:lineRule="auto"/>
      <w:jc w:val="center"/>
      <w:rPr>
        <w:color w:val="000000"/>
        <w:sz w:val="16"/>
        <w:szCs w:val="16"/>
      </w:rPr>
    </w:pPr>
    <w:r>
      <w:rPr>
        <w:color w:val="000000"/>
        <w:sz w:val="16"/>
        <w:szCs w:val="16"/>
      </w:rPr>
      <w:t xml:space="preserve">Copyright 2021 Innovation First, Inc. (dba VEX Robotics). All rights reserved. See full Copyright terms at </w:t>
    </w:r>
    <w:hyperlink r:id="rId1">
      <w:r>
        <w:rPr>
          <w:color w:val="1155CC"/>
          <w:sz w:val="16"/>
          <w:szCs w:val="16"/>
          <w:u w:val="single"/>
        </w:rPr>
        <w:t>https://copyright.vex.com/</w:t>
      </w:r>
    </w:hyperlink>
  </w:p>
  <w:p w14:paraId="00877753" w14:textId="77777777" w:rsidR="00C359CB" w:rsidRDefault="00C359CB">
    <w:pPr>
      <w:spacing w:before="20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A13CC" w14:textId="77777777" w:rsidR="00000000" w:rsidRDefault="009130DD">
      <w:r>
        <w:separator/>
      </w:r>
    </w:p>
  </w:footnote>
  <w:footnote w:type="continuationSeparator" w:id="0">
    <w:p w14:paraId="2A648B96" w14:textId="77777777" w:rsidR="00000000" w:rsidRDefault="009130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E96289"/>
    <w:multiLevelType w:val="multilevel"/>
    <w:tmpl w:val="01683BAC"/>
    <w:lvl w:ilvl="0">
      <w:start w:val="1"/>
      <w:numFmt w:val="bullet"/>
      <w:lvlText w:val="●"/>
      <w:lvlJc w:val="left"/>
      <w:pPr>
        <w:ind w:left="720" w:hanging="360"/>
      </w:pPr>
      <w:rPr>
        <w:color w:val="0175C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CEA6118"/>
    <w:multiLevelType w:val="multilevel"/>
    <w:tmpl w:val="386CE406"/>
    <w:lvl w:ilvl="0">
      <w:start w:val="1"/>
      <w:numFmt w:val="decimal"/>
      <w:lvlText w:val="%1."/>
      <w:lvlJc w:val="left"/>
      <w:pPr>
        <w:ind w:left="720" w:hanging="360"/>
      </w:pPr>
      <w:rPr>
        <w:rFonts w:ascii="Arial" w:eastAsia="Arial" w:hAnsi="Arial" w:cs="Arial"/>
        <w:b/>
        <w:color w:val="0175C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73D33DE"/>
    <w:multiLevelType w:val="multilevel"/>
    <w:tmpl w:val="1B7EF390"/>
    <w:lvl w:ilvl="0">
      <w:start w:val="1"/>
      <w:numFmt w:val="bullet"/>
      <w:lvlText w:val="●"/>
      <w:lvlJc w:val="left"/>
      <w:pPr>
        <w:ind w:left="720" w:hanging="360"/>
      </w:pPr>
      <w:rPr>
        <w:color w:val="0175C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9CB"/>
    <w:rsid w:val="009130DD"/>
    <w:rsid w:val="00C359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D34AA"/>
  <w15:docId w15:val="{228661FC-D3F9-4BBA-9C2E-2682AE6A5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1F1F1F"/>
        <w:sz w:val="24"/>
        <w:szCs w:val="24"/>
        <w:lang w:val="en"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after="120"/>
      <w:outlineLvl w:val="0"/>
    </w:pPr>
    <w:rPr>
      <w:color w:val="0175C9"/>
      <w:sz w:val="36"/>
      <w:szCs w:val="36"/>
    </w:rPr>
  </w:style>
  <w:style w:type="paragraph" w:styleId="Heading2">
    <w:name w:val="heading 2"/>
    <w:basedOn w:val="Normal"/>
    <w:next w:val="Normal"/>
    <w:uiPriority w:val="9"/>
    <w:semiHidden/>
    <w:unhideWhenUsed/>
    <w:qFormat/>
    <w:pPr>
      <w:keepNext/>
      <w:keepLines/>
      <w:spacing w:before="100" w:after="100" w:line="276" w:lineRule="auto"/>
      <w:jc w:val="center"/>
      <w:outlineLvl w:val="1"/>
    </w:pPr>
    <w:rPr>
      <w:b/>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one" w:sz="0" w:space="6" w:color="000000"/>
        <w:bottom w:val="none" w:sz="0" w:space="6" w:color="000000"/>
      </w:pBdr>
      <w:shd w:val="clear" w:color="auto" w:fill="0175C9"/>
      <w:spacing w:after="120"/>
      <w:jc w:val="center"/>
    </w:pPr>
    <w:rPr>
      <w:b/>
      <w:color w:val="FFFFFF"/>
      <w:sz w:val="40"/>
      <w:szCs w:val="40"/>
    </w:rPr>
  </w:style>
  <w:style w:type="paragraph" w:styleId="Subtitle">
    <w:name w:val="Subtitle"/>
    <w:basedOn w:val="Normal"/>
    <w:next w:val="Normal"/>
    <w:uiPriority w:val="11"/>
    <w:qFormat/>
    <w:pPr>
      <w:keepNext/>
      <w:keepLines/>
      <w:spacing w:before="200"/>
      <w:jc w:val="center"/>
    </w:pPr>
    <w:rPr>
      <w:b/>
      <w:sz w:val="18"/>
      <w:szCs w:val="1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s://copyright.vex.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199</Words>
  <Characters>1135</Characters>
  <Application>Microsoft Office Word</Application>
  <DocSecurity>0</DocSecurity>
  <Lines>9</Lines>
  <Paragraphs>2</Paragraphs>
  <ScaleCrop>false</ScaleCrop>
  <Company/>
  <LinksUpToDate>false</LinksUpToDate>
  <CharactersWithSpaces>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Manser</dc:creator>
  <cp:lastModifiedBy>Paul Manser</cp:lastModifiedBy>
  <cp:revision>2</cp:revision>
  <dcterms:created xsi:type="dcterms:W3CDTF">2021-09-17T04:50:00Z</dcterms:created>
  <dcterms:modified xsi:type="dcterms:W3CDTF">2021-09-17T04:50:00Z</dcterms:modified>
</cp:coreProperties>
</file>