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492C" w14:textId="040F1BA3" w:rsidR="001306F4" w:rsidRPr="001E7191" w:rsidRDefault="001306F4" w:rsidP="001306F4">
      <w:pPr>
        <w:rPr>
          <w:b/>
          <w:bCs/>
        </w:rPr>
      </w:pPr>
      <w:r w:rsidRPr="001E7191">
        <w:rPr>
          <w:b/>
          <w:bCs/>
        </w:rPr>
        <w:t>Value in studying other cultures:</w:t>
      </w:r>
    </w:p>
    <w:p w14:paraId="1598FFB4" w14:textId="1E0F1B28" w:rsidR="001306F4" w:rsidRPr="001306F4" w:rsidRDefault="001306F4" w:rsidP="001306F4">
      <w:pPr>
        <w:pStyle w:val="ListParagraph"/>
        <w:numPr>
          <w:ilvl w:val="0"/>
          <w:numId w:val="3"/>
        </w:numPr>
        <w:rPr>
          <w:b/>
          <w:bCs/>
        </w:rPr>
      </w:pPr>
      <w:r w:rsidRPr="001306F4">
        <w:rPr>
          <w:b/>
          <w:bCs/>
        </w:rPr>
        <w:t xml:space="preserve">Knowledge </w:t>
      </w:r>
      <w:r w:rsidRPr="001306F4">
        <w:rPr>
          <w:b/>
          <w:bCs/>
        </w:rPr>
        <w:t>brings</w:t>
      </w:r>
      <w:r w:rsidRPr="001306F4">
        <w:rPr>
          <w:b/>
          <w:bCs/>
        </w:rPr>
        <w:t xml:space="preserve"> respect</w:t>
      </w:r>
    </w:p>
    <w:p w14:paraId="726708EB" w14:textId="48EB6CE3" w:rsidR="001306F4" w:rsidRDefault="001306F4" w:rsidP="001E7191">
      <w:pPr>
        <w:pStyle w:val="ListParagraph"/>
      </w:pPr>
      <w:r>
        <w:t xml:space="preserve">Humans tend to </w:t>
      </w:r>
      <w:r>
        <w:t xml:space="preserve">fear </w:t>
      </w:r>
      <w:r>
        <w:t>things that are unfamiliar or different</w:t>
      </w:r>
      <w:r w:rsidR="00F27E83">
        <w:t xml:space="preserve"> to what they grew up with</w:t>
      </w:r>
      <w:r>
        <w:t xml:space="preserve">. </w:t>
      </w:r>
      <w:r>
        <w:t>Understanding</w:t>
      </w:r>
      <w:r w:rsidR="00F27E83">
        <w:t xml:space="preserve"> other cultures</w:t>
      </w:r>
      <w:r>
        <w:t xml:space="preserve"> helps prevent </w:t>
      </w:r>
      <w:r w:rsidR="001E7191">
        <w:t>wars and conflicts</w:t>
      </w:r>
      <w:r>
        <w:t xml:space="preserve"> based on race or ethnicity</w:t>
      </w:r>
      <w:r>
        <w:t xml:space="preserve">. </w:t>
      </w:r>
      <w:r w:rsidR="00F27E83">
        <w:t>The more you know about another culture, the l</w:t>
      </w:r>
      <w:r w:rsidRPr="001306F4">
        <w:t xml:space="preserve">ess likely </w:t>
      </w:r>
      <w:r w:rsidR="00F27E83">
        <w:t xml:space="preserve">you are </w:t>
      </w:r>
      <w:r w:rsidRPr="001306F4">
        <w:t xml:space="preserve">to </w:t>
      </w:r>
      <w:r w:rsidR="001E7191">
        <w:t xml:space="preserve">hate, fear, or discriminate against people from that culture. You are also less likely to </w:t>
      </w:r>
      <w:r w:rsidRPr="001306F4">
        <w:t>use harmful or offensive stereotypes or generalisations</w:t>
      </w:r>
    </w:p>
    <w:p w14:paraId="7DB79480" w14:textId="036EF88C" w:rsidR="001306F4" w:rsidRPr="001306F4" w:rsidRDefault="00F27E83" w:rsidP="001306F4">
      <w:pPr>
        <w:pStyle w:val="ListParagraph"/>
        <w:numPr>
          <w:ilvl w:val="0"/>
          <w:numId w:val="3"/>
        </w:numPr>
        <w:rPr>
          <w:b/>
          <w:bCs/>
        </w:rPr>
      </w:pPr>
      <w:r>
        <w:rPr>
          <w:b/>
          <w:bCs/>
        </w:rPr>
        <w:t>P</w:t>
      </w:r>
      <w:r w:rsidR="001306F4" w:rsidRPr="001306F4">
        <w:rPr>
          <w:b/>
          <w:bCs/>
        </w:rPr>
        <w:t>erspective</w:t>
      </w:r>
    </w:p>
    <w:p w14:paraId="6F624707" w14:textId="6919B3D4" w:rsidR="001306F4" w:rsidRDefault="001306F4" w:rsidP="001E7191">
      <w:pPr>
        <w:pStyle w:val="ListParagraph"/>
      </w:pPr>
      <w:r>
        <w:t>There is more than one way to see things</w:t>
      </w:r>
      <w:r>
        <w:t>. Looking at other cultures m</w:t>
      </w:r>
      <w:r>
        <w:t>akes you look at your own culture &amp; customs in a new way</w:t>
      </w:r>
      <w:r>
        <w:t xml:space="preserve">. </w:t>
      </w:r>
      <w:r w:rsidR="001E7191">
        <w:t>It’s interesting to c</w:t>
      </w:r>
      <w:r>
        <w:t xml:space="preserve">ompare &amp; </w:t>
      </w:r>
      <w:proofErr w:type="gramStart"/>
      <w:r>
        <w:t>contrast</w:t>
      </w:r>
      <w:r>
        <w:t>,</w:t>
      </w:r>
      <w:r w:rsidR="001E7191">
        <w:t xml:space="preserve"> and</w:t>
      </w:r>
      <w:proofErr w:type="gramEnd"/>
      <w:r>
        <w:t xml:space="preserve"> </w:t>
      </w:r>
      <w:r>
        <w:t>think about reasons</w:t>
      </w:r>
      <w:r>
        <w:t xml:space="preserve"> </w:t>
      </w:r>
      <w:r w:rsidRPr="00F27E83">
        <w:rPr>
          <w:b/>
          <w:bCs/>
        </w:rPr>
        <w:t>why</w:t>
      </w:r>
      <w:r>
        <w:t xml:space="preserve"> we do things</w:t>
      </w:r>
      <w:r w:rsidR="00F27E83">
        <w:t xml:space="preserve"> the way we do.</w:t>
      </w:r>
      <w:r>
        <w:t xml:space="preserve"> </w:t>
      </w:r>
      <w:r>
        <w:t>Other customs or behaviours aren’t necessarily better or worse</w:t>
      </w:r>
      <w:r w:rsidR="00F27E83">
        <w:t xml:space="preserve">. </w:t>
      </w:r>
      <w:r w:rsidR="001E7191">
        <w:t>L</w:t>
      </w:r>
      <w:r w:rsidR="00F27E83">
        <w:t>ooking at different ways to do things can help us decide what we feel is right or fair.</w:t>
      </w:r>
    </w:p>
    <w:p w14:paraId="0005CE01" w14:textId="449195D6" w:rsidR="001306F4" w:rsidRPr="001306F4" w:rsidRDefault="00F27E83" w:rsidP="001306F4">
      <w:pPr>
        <w:pStyle w:val="ListParagraph"/>
        <w:numPr>
          <w:ilvl w:val="0"/>
          <w:numId w:val="3"/>
        </w:numPr>
        <w:rPr>
          <w:b/>
          <w:bCs/>
        </w:rPr>
      </w:pPr>
      <w:r>
        <w:rPr>
          <w:b/>
          <w:bCs/>
        </w:rPr>
        <w:t>Relate to other people better</w:t>
      </w:r>
    </w:p>
    <w:p w14:paraId="00C30A96" w14:textId="72CB941B" w:rsidR="001306F4" w:rsidRDefault="001306F4" w:rsidP="001E7191">
      <w:pPr>
        <w:pStyle w:val="ListParagraph"/>
      </w:pPr>
      <w:r w:rsidRPr="001306F4">
        <w:t>The world is becoming more multi-cultural</w:t>
      </w:r>
      <w:r>
        <w:t xml:space="preserve">. </w:t>
      </w:r>
      <w:r w:rsidRPr="001306F4">
        <w:t>Understand</w:t>
      </w:r>
      <w:r>
        <w:t>ing</w:t>
      </w:r>
      <w:r w:rsidRPr="001306F4">
        <w:t xml:space="preserve"> people’s cultural background makes you better at working together with them</w:t>
      </w:r>
      <w:r w:rsidR="00F27E83">
        <w:t xml:space="preserve"> and makes you a better leaders, employees, and citizens</w:t>
      </w:r>
      <w:r>
        <w:t xml:space="preserve">. </w:t>
      </w:r>
      <w:r w:rsidR="001E7191">
        <w:t>Greater cultural knowledge c</w:t>
      </w:r>
      <w:r w:rsidR="00F27E83">
        <w:t>an a</w:t>
      </w:r>
      <w:r>
        <w:t>lso h</w:t>
      </w:r>
      <w:r w:rsidRPr="001306F4">
        <w:t>elp you to preach the gospel to others</w:t>
      </w:r>
      <w:r w:rsidR="001E7191">
        <w:t xml:space="preserve"> more effectively</w:t>
      </w:r>
      <w:r w:rsidR="00F27E83">
        <w:t>!</w:t>
      </w:r>
    </w:p>
    <w:p w14:paraId="1C4D03AB" w14:textId="4016DB08" w:rsidR="001306F4" w:rsidRPr="001306F4" w:rsidRDefault="00F27E83" w:rsidP="001306F4">
      <w:pPr>
        <w:pStyle w:val="ListParagraph"/>
        <w:numPr>
          <w:ilvl w:val="0"/>
          <w:numId w:val="3"/>
        </w:numPr>
        <w:rPr>
          <w:b/>
          <w:bCs/>
        </w:rPr>
      </w:pPr>
      <w:r>
        <w:rPr>
          <w:b/>
          <w:bCs/>
        </w:rPr>
        <w:t>Treat others fairly</w:t>
      </w:r>
    </w:p>
    <w:p w14:paraId="7AAB4EC2" w14:textId="640702A0" w:rsidR="001306F4" w:rsidRPr="001306F4" w:rsidRDefault="001306F4" w:rsidP="001306F4">
      <w:pPr>
        <w:pStyle w:val="ListParagraph"/>
      </w:pPr>
      <w:r w:rsidRPr="001306F4">
        <w:t>Despite cultural differences, people are people</w:t>
      </w:r>
      <w:r>
        <w:t xml:space="preserve">. </w:t>
      </w:r>
      <w:r w:rsidR="00F27E83">
        <w:t>They</w:t>
      </w:r>
      <w:r>
        <w:t xml:space="preserve"> aren’t defined by their culture </w:t>
      </w:r>
      <w:r w:rsidR="00F27E83">
        <w:t xml:space="preserve">or background </w:t>
      </w:r>
      <w:r>
        <w:t>and may not necessarily agree with or stick to the</w:t>
      </w:r>
      <w:r w:rsidR="00F27E83">
        <w:t xml:space="preserve"> same ideas as others from their country</w:t>
      </w:r>
      <w:r>
        <w:t xml:space="preserve">. </w:t>
      </w:r>
      <w:r w:rsidRPr="001306F4">
        <w:t>No matter their background, people have the same right to be respected and treated fairly</w:t>
      </w:r>
      <w:r w:rsidR="00F27E83">
        <w:t>.</w:t>
      </w:r>
    </w:p>
    <w:p w14:paraId="31FC3AC7" w14:textId="0AADEF15" w:rsidR="001306F4" w:rsidRPr="001E7191" w:rsidRDefault="001306F4" w:rsidP="001306F4">
      <w:pPr>
        <w:rPr>
          <w:b/>
          <w:bCs/>
        </w:rPr>
      </w:pPr>
      <w:r w:rsidRPr="001E7191">
        <w:rPr>
          <w:b/>
          <w:bCs/>
        </w:rPr>
        <w:t>Ethnocentrism</w:t>
      </w:r>
    </w:p>
    <w:p w14:paraId="6B5E950A" w14:textId="553658AD" w:rsidR="001306F4" w:rsidRPr="001306F4" w:rsidRDefault="001E7191" w:rsidP="001306F4">
      <w:pPr>
        <w:pStyle w:val="ListParagraph"/>
        <w:numPr>
          <w:ilvl w:val="0"/>
          <w:numId w:val="3"/>
        </w:numPr>
      </w:pPr>
      <w:r>
        <w:t>Ethnocentrism is the b</w:t>
      </w:r>
      <w:r w:rsidR="001306F4" w:rsidRPr="001306F4">
        <w:t>elief that your own culture is better than everyone else’s</w:t>
      </w:r>
    </w:p>
    <w:p w14:paraId="63AC864E" w14:textId="3A6FA1C1" w:rsidR="001306F4" w:rsidRPr="001306F4" w:rsidRDefault="00F27E83" w:rsidP="001E7191">
      <w:pPr>
        <w:pStyle w:val="ListParagraph"/>
        <w:numPr>
          <w:ilvl w:val="0"/>
          <w:numId w:val="3"/>
        </w:numPr>
      </w:pPr>
      <w:r>
        <w:t>This was what people believed during the ‘C</w:t>
      </w:r>
      <w:r w:rsidR="001306F4" w:rsidRPr="001306F4">
        <w:t>olonial</w:t>
      </w:r>
      <w:r>
        <w:t xml:space="preserve">’ era </w:t>
      </w:r>
      <w:r w:rsidR="001306F4" w:rsidRPr="001306F4">
        <w:t>in Europe during 1800s-1900s</w:t>
      </w:r>
      <w:r>
        <w:t xml:space="preserve">. </w:t>
      </w:r>
      <w:r w:rsidR="001306F4" w:rsidRPr="001306F4">
        <w:t>Other cultures were seen as uncivilized barbarians or savages</w:t>
      </w:r>
      <w:r>
        <w:t xml:space="preserve">. They genuinely believed </w:t>
      </w:r>
      <w:r w:rsidR="001306F4" w:rsidRPr="001306F4">
        <w:t>white people were better, more advanced/evolved</w:t>
      </w:r>
      <w:r>
        <w:t>, and t</w:t>
      </w:r>
      <w:r w:rsidR="001306F4" w:rsidRPr="001306F4">
        <w:t>hought it was their responsibility to educate &amp; rule over them</w:t>
      </w:r>
      <w:r>
        <w:t>.</w:t>
      </w:r>
      <w:r w:rsidR="001E7191">
        <w:t xml:space="preserve"> This c</w:t>
      </w:r>
      <w:r w:rsidR="001306F4" w:rsidRPr="001306F4">
        <w:t>aused great harm and suffering</w:t>
      </w:r>
    </w:p>
    <w:p w14:paraId="403A7CE4" w14:textId="774945A8" w:rsidR="001306F4" w:rsidRDefault="001306F4" w:rsidP="001306F4">
      <w:pPr>
        <w:pStyle w:val="ListParagraph"/>
        <w:numPr>
          <w:ilvl w:val="0"/>
          <w:numId w:val="3"/>
        </w:numPr>
      </w:pPr>
      <w:r w:rsidRPr="001306F4">
        <w:t>Many countries and people are still ethnocentric</w:t>
      </w:r>
    </w:p>
    <w:p w14:paraId="2A310260" w14:textId="058B06A3" w:rsidR="001E7191" w:rsidRPr="001E7191" w:rsidRDefault="001E7191" w:rsidP="001E7191">
      <w:pPr>
        <w:rPr>
          <w:b/>
          <w:bCs/>
        </w:rPr>
      </w:pPr>
      <w:r w:rsidRPr="001E7191">
        <w:rPr>
          <w:b/>
          <w:bCs/>
        </w:rPr>
        <w:t>Cultural Relativism</w:t>
      </w:r>
    </w:p>
    <w:p w14:paraId="171B5E86" w14:textId="48ED48CD" w:rsidR="001E7191" w:rsidRDefault="001E7191" w:rsidP="001E7191">
      <w:pPr>
        <w:pStyle w:val="ListParagraph"/>
        <w:numPr>
          <w:ilvl w:val="0"/>
          <w:numId w:val="4"/>
        </w:numPr>
      </w:pPr>
      <w:r>
        <w:t>This theory is the opposite of ethnocentrism</w:t>
      </w:r>
      <w:r>
        <w:t>. This is the idea is that a</w:t>
      </w:r>
      <w:r>
        <w:t>ll beliefs, customs &amp; ethics are relative and must be considered within cultural context</w:t>
      </w:r>
      <w:r>
        <w:t>.</w:t>
      </w:r>
    </w:p>
    <w:p w14:paraId="0F46A27C" w14:textId="1FFE53B2" w:rsidR="001E7191" w:rsidRDefault="001E7191" w:rsidP="0067326A">
      <w:pPr>
        <w:pStyle w:val="ListParagraph"/>
        <w:numPr>
          <w:ilvl w:val="0"/>
          <w:numId w:val="4"/>
        </w:numPr>
      </w:pPr>
      <w:r>
        <w:t xml:space="preserve">Cultural relativism says no </w:t>
      </w:r>
      <w:r>
        <w:t xml:space="preserve">practices </w:t>
      </w:r>
      <w:r>
        <w:t xml:space="preserve">or beliefs </w:t>
      </w:r>
      <w:r>
        <w:t>are b</w:t>
      </w:r>
      <w:r>
        <w:t xml:space="preserve">ad or good. </w:t>
      </w:r>
      <w:r>
        <w:t>Right &amp; wrong are different for different people</w:t>
      </w:r>
      <w:r>
        <w:t xml:space="preserve"> - w</w:t>
      </w:r>
      <w:r>
        <w:t>hat’s right for them might seem wrong to us</w:t>
      </w:r>
    </w:p>
    <w:p w14:paraId="51022CB3" w14:textId="06FDD004" w:rsidR="001E7191" w:rsidRDefault="001E7191" w:rsidP="001E7191">
      <w:pPr>
        <w:pStyle w:val="ListParagraph"/>
        <w:numPr>
          <w:ilvl w:val="0"/>
          <w:numId w:val="4"/>
        </w:numPr>
      </w:pPr>
      <w:r>
        <w:t>This means that under this theory, m</w:t>
      </w:r>
      <w:r>
        <w:t>oral truth is subjective</w:t>
      </w:r>
      <w:r>
        <w:t xml:space="preserve">. </w:t>
      </w:r>
      <w:r>
        <w:t>Human rights violations are ‘cultural practices’ and must not be judged</w:t>
      </w:r>
      <w:r>
        <w:t>!</w:t>
      </w:r>
    </w:p>
    <w:p w14:paraId="1D194CB7" w14:textId="77777777" w:rsidR="00CF490D" w:rsidRDefault="00CF490D" w:rsidP="00CF490D"/>
    <w:p w14:paraId="5221D4D6" w14:textId="6EA0BC07" w:rsidR="001E7191" w:rsidRDefault="001E7191" w:rsidP="00CF490D">
      <w:r>
        <w:t>We SHOUL</w:t>
      </w:r>
      <w:r w:rsidR="00CF490D">
        <w:t>D b</w:t>
      </w:r>
      <w:r>
        <w:t>e accepting of different people and cultures</w:t>
      </w:r>
      <w:r w:rsidR="00CF490D">
        <w:t xml:space="preserve"> and t</w:t>
      </w:r>
      <w:r>
        <w:t>ry to understand &amp; respect cultural traditions and customs</w:t>
      </w:r>
      <w:r w:rsidR="00CF490D">
        <w:t>. But we</w:t>
      </w:r>
      <w:r>
        <w:t xml:space="preserve"> should NOT</w:t>
      </w:r>
      <w:r w:rsidR="00CF490D">
        <w:t xml:space="preserve"> a</w:t>
      </w:r>
      <w:r>
        <w:t>ccept cultural customs that go against basic human rights, or against our moral and religious beliefs</w:t>
      </w:r>
      <w:r w:rsidR="00CF490D">
        <w:t>. And w</w:t>
      </w:r>
      <w:r>
        <w:t>e should NEVER</w:t>
      </w:r>
      <w:r w:rsidR="00CF490D">
        <w:t xml:space="preserve"> f</w:t>
      </w:r>
      <w:r>
        <w:t>ight or kill other people whose beliefs we disagree with or don’t accept</w:t>
      </w:r>
      <w:r w:rsidR="00CF490D">
        <w:t>.</w:t>
      </w:r>
    </w:p>
    <w:p w14:paraId="348B6AD3" w14:textId="638DF206" w:rsidR="00CF490D" w:rsidRDefault="00CF490D" w:rsidP="001E7191"/>
    <w:p w14:paraId="4BD0A095" w14:textId="431690F5" w:rsidR="00CF490D" w:rsidRPr="003725FF" w:rsidRDefault="00CF490D" w:rsidP="003725FF">
      <w:pPr>
        <w:spacing w:before="240" w:after="0" w:line="240" w:lineRule="auto"/>
        <w:rPr>
          <w:b/>
          <w:bCs/>
        </w:rPr>
      </w:pPr>
      <w:r w:rsidRPr="003725FF">
        <w:rPr>
          <w:b/>
          <w:bCs/>
        </w:rPr>
        <w:lastRenderedPageBreak/>
        <w:t>Spiritual Perspectives</w:t>
      </w:r>
    </w:p>
    <w:p w14:paraId="4944A508" w14:textId="3ECDD049" w:rsidR="00CF490D" w:rsidRDefault="00CF490D" w:rsidP="003725FF">
      <w:pPr>
        <w:spacing w:before="240" w:after="0" w:line="240" w:lineRule="auto"/>
      </w:pPr>
      <w:r>
        <w:t xml:space="preserve">God doesn’t judge based on culture </w:t>
      </w:r>
      <w:r>
        <w:t xml:space="preserve">and willingly offers salvation to everyone no matter who they are or where they came from. He accepted believers from countries that were enemies of his people, like Rahab, Ruth, the Ninevites, Cornelius, the Egyptians and Nebuchadnezzar. </w:t>
      </w:r>
    </w:p>
    <w:p w14:paraId="01848729" w14:textId="77777777" w:rsidR="003725FF" w:rsidRDefault="003725FF" w:rsidP="003725FF">
      <w:pPr>
        <w:pStyle w:val="ListParagraph"/>
        <w:numPr>
          <w:ilvl w:val="0"/>
          <w:numId w:val="6"/>
        </w:numPr>
        <w:spacing w:before="240" w:after="0" w:line="240" w:lineRule="auto"/>
      </w:pPr>
      <w:r w:rsidRPr="003725FF">
        <w:rPr>
          <w:b/>
          <w:bCs/>
        </w:rPr>
        <w:t>Gal 3:28</w:t>
      </w:r>
      <w:r>
        <w:t xml:space="preserve"> Neither Jew nor Greek, neither male nor female, neither bond nor free, but you are all one in Christ Jesus</w:t>
      </w:r>
    </w:p>
    <w:p w14:paraId="5441ED8F" w14:textId="77777777" w:rsidR="003725FF" w:rsidRDefault="003725FF" w:rsidP="003725FF">
      <w:pPr>
        <w:pStyle w:val="ListParagraph"/>
        <w:numPr>
          <w:ilvl w:val="0"/>
          <w:numId w:val="6"/>
        </w:numPr>
        <w:spacing w:before="240" w:after="0" w:line="240" w:lineRule="auto"/>
      </w:pPr>
      <w:r w:rsidRPr="003725FF">
        <w:rPr>
          <w:b/>
          <w:bCs/>
        </w:rPr>
        <w:t>Acts 10:34</w:t>
      </w:r>
      <w:r>
        <w:t xml:space="preserve"> God is no respecter of persons</w:t>
      </w:r>
    </w:p>
    <w:p w14:paraId="76A40D27" w14:textId="431B727A" w:rsidR="00CF490D" w:rsidRDefault="00CF490D" w:rsidP="002C2961">
      <w:pPr>
        <w:spacing w:before="240" w:after="0" w:line="240" w:lineRule="auto"/>
      </w:pPr>
      <w:r>
        <w:t>However</w:t>
      </w:r>
      <w:r w:rsidR="003725FF">
        <w:t xml:space="preserve">, </w:t>
      </w:r>
      <w:r>
        <w:t xml:space="preserve">God </w:t>
      </w:r>
      <w:r w:rsidR="003725FF">
        <w:t xml:space="preserve">expects believers to obey His principles and do what is right in His sight ABOVE what laws that kings or rulers of men might put in place. </w:t>
      </w:r>
      <w:r w:rsidR="002C2961" w:rsidRPr="002C2961">
        <w:rPr>
          <w:b/>
          <w:bCs/>
        </w:rPr>
        <w:t>Acts 5:29</w:t>
      </w:r>
      <w:r w:rsidR="002C2961">
        <w:t xml:space="preserve"> </w:t>
      </w:r>
      <w:r w:rsidR="002C2961">
        <w:t>– “</w:t>
      </w:r>
      <w:r w:rsidR="002C2961">
        <w:t xml:space="preserve">Peter and the apostles answered, </w:t>
      </w:r>
      <w:r w:rsidR="002C2961">
        <w:t>w</w:t>
      </w:r>
      <w:r w:rsidR="002C2961">
        <w:t>e must obey God rather than men.</w:t>
      </w:r>
      <w:r w:rsidR="002C2961">
        <w:t xml:space="preserve">” </w:t>
      </w:r>
      <w:proofErr w:type="gramStart"/>
      <w:r w:rsidR="003725FF">
        <w:t>God</w:t>
      </w:r>
      <w:proofErr w:type="gramEnd"/>
      <w:r w:rsidR="003725FF">
        <w:t xml:space="preserve"> </w:t>
      </w:r>
      <w:r>
        <w:t xml:space="preserve">is angered by wicked cultural customs like </w:t>
      </w:r>
      <w:r w:rsidR="003725FF">
        <w:t xml:space="preserve">immorality or ritual burning of children (offering to Molech </w:t>
      </w:r>
      <w:r w:rsidR="002C2961">
        <w:t>–</w:t>
      </w:r>
      <w:r w:rsidR="003725FF">
        <w:t xml:space="preserve"> </w:t>
      </w:r>
      <w:r w:rsidR="002C2961" w:rsidRPr="002C2961">
        <w:rPr>
          <w:b/>
          <w:bCs/>
        </w:rPr>
        <w:t>Lev 18:21</w:t>
      </w:r>
      <w:r w:rsidR="002C2961">
        <w:t>)</w:t>
      </w:r>
      <w:r w:rsidR="003725FF">
        <w:t>.</w:t>
      </w:r>
    </w:p>
    <w:p w14:paraId="411F3C30" w14:textId="77777777" w:rsidR="003725FF" w:rsidRDefault="003725FF" w:rsidP="003725FF">
      <w:pPr>
        <w:spacing w:after="0" w:line="240" w:lineRule="auto"/>
      </w:pPr>
    </w:p>
    <w:p w14:paraId="78DE8D80" w14:textId="0B08FE99" w:rsidR="003725FF" w:rsidRDefault="00CF490D" w:rsidP="00044A14">
      <w:pPr>
        <w:spacing w:after="0" w:line="240" w:lineRule="auto"/>
      </w:pPr>
      <w:r>
        <w:t>Other Bible examples:</w:t>
      </w:r>
    </w:p>
    <w:p w14:paraId="05D552D3" w14:textId="4CE3ECE5" w:rsidR="00044A14" w:rsidRPr="00CF490D" w:rsidRDefault="00044A14" w:rsidP="00044A14">
      <w:pPr>
        <w:pStyle w:val="ListParagraph"/>
        <w:numPr>
          <w:ilvl w:val="0"/>
          <w:numId w:val="9"/>
        </w:numPr>
        <w:spacing w:before="240" w:after="0" w:line="240" w:lineRule="auto"/>
      </w:pPr>
      <w:r w:rsidRPr="00CF490D">
        <w:t>Jesus</w:t>
      </w:r>
      <w:r>
        <w:t xml:space="preserve"> </w:t>
      </w:r>
      <w:r>
        <w:t xml:space="preserve">– </w:t>
      </w:r>
      <w:r>
        <w:t>t</w:t>
      </w:r>
      <w:r w:rsidRPr="00CF490D">
        <w:t xml:space="preserve">old the story of a kind Samaritan to highlight the Jews’ cultural prejudice towards </w:t>
      </w:r>
      <w:proofErr w:type="gramStart"/>
      <w:r w:rsidRPr="00CF490D">
        <w:t>them</w:t>
      </w:r>
      <w:r>
        <w:t>, and</w:t>
      </w:r>
      <w:proofErr w:type="gramEnd"/>
      <w:r>
        <w:t xml:space="preserve"> s</w:t>
      </w:r>
      <w:r w:rsidRPr="00CF490D">
        <w:t>poke to the Samaritan woman at the well</w:t>
      </w:r>
      <w:r>
        <w:t>.</w:t>
      </w:r>
    </w:p>
    <w:p w14:paraId="0EF68A86" w14:textId="096EF68B" w:rsidR="003725FF" w:rsidRPr="00CF490D" w:rsidRDefault="00CF490D" w:rsidP="00044A14">
      <w:pPr>
        <w:pStyle w:val="ListParagraph"/>
        <w:numPr>
          <w:ilvl w:val="0"/>
          <w:numId w:val="9"/>
        </w:numPr>
        <w:spacing w:after="0" w:line="240" w:lineRule="auto"/>
      </w:pPr>
      <w:r w:rsidRPr="00CF490D">
        <w:t xml:space="preserve">Paul - used the Altar to the Unknown God as an opportunity to preach – didn’t mock their culture but was respectful </w:t>
      </w:r>
    </w:p>
    <w:p w14:paraId="0DACABDF" w14:textId="244ED246" w:rsidR="003725FF" w:rsidRDefault="00CF490D" w:rsidP="00044A14">
      <w:pPr>
        <w:pStyle w:val="ListParagraph"/>
        <w:numPr>
          <w:ilvl w:val="0"/>
          <w:numId w:val="9"/>
        </w:numPr>
        <w:spacing w:after="0" w:line="240" w:lineRule="auto"/>
      </w:pPr>
      <w:r w:rsidRPr="00CF490D">
        <w:t xml:space="preserve">Jonah – </w:t>
      </w:r>
      <w:r w:rsidR="003725FF">
        <w:t xml:space="preserve">was </w:t>
      </w:r>
      <w:r w:rsidRPr="00CF490D">
        <w:t xml:space="preserve">ethnocentric, God taught him to overcome this </w:t>
      </w:r>
      <w:proofErr w:type="gramStart"/>
      <w:r w:rsidRPr="00CF490D">
        <w:t>in order to</w:t>
      </w:r>
      <w:proofErr w:type="gramEnd"/>
      <w:r w:rsidRPr="00CF490D">
        <w:t xml:space="preserve"> preach</w:t>
      </w:r>
    </w:p>
    <w:p w14:paraId="1D906852" w14:textId="176F8817" w:rsidR="003725FF" w:rsidRPr="003725FF" w:rsidRDefault="00CF490D" w:rsidP="00044A14">
      <w:pPr>
        <w:pStyle w:val="ListParagraph"/>
        <w:numPr>
          <w:ilvl w:val="0"/>
          <w:numId w:val="9"/>
        </w:numPr>
        <w:spacing w:after="0" w:line="240" w:lineRule="auto"/>
      </w:pPr>
      <w:r w:rsidRPr="00CF490D">
        <w:t xml:space="preserve">Aaron &amp; Miriam – prejudiced against the </w:t>
      </w:r>
      <w:proofErr w:type="spellStart"/>
      <w:r w:rsidRPr="00CF490D">
        <w:t>Cushites</w:t>
      </w:r>
      <w:proofErr w:type="spellEnd"/>
      <w:r w:rsidRPr="00CF490D">
        <w:t>, God punished them for this</w:t>
      </w:r>
    </w:p>
    <w:p w14:paraId="14A8EA74" w14:textId="4F16B431" w:rsidR="003725FF" w:rsidRDefault="00CF490D" w:rsidP="00044A14">
      <w:pPr>
        <w:numPr>
          <w:ilvl w:val="0"/>
          <w:numId w:val="5"/>
        </w:numPr>
        <w:spacing w:after="0" w:line="240" w:lineRule="auto"/>
      </w:pPr>
      <w:r w:rsidRPr="00CF490D">
        <w:rPr>
          <w:lang w:val="en-GB"/>
        </w:rPr>
        <w:t>Daniel</w:t>
      </w:r>
      <w:r>
        <w:rPr>
          <w:lang w:val="en-GB"/>
        </w:rPr>
        <w:t xml:space="preserve"> d</w:t>
      </w:r>
      <w:r w:rsidRPr="00CF490D">
        <w:rPr>
          <w:lang w:val="en-GB"/>
        </w:rPr>
        <w:t xml:space="preserve">idn’t practice cultural beliefs he didn’t agree with </w:t>
      </w:r>
      <w:proofErr w:type="gramStart"/>
      <w:r w:rsidRPr="00CF490D">
        <w:rPr>
          <w:lang w:val="en-GB"/>
        </w:rPr>
        <w:t>e.g.</w:t>
      </w:r>
      <w:proofErr w:type="gramEnd"/>
      <w:r w:rsidRPr="00CF490D">
        <w:rPr>
          <w:lang w:val="en-GB"/>
        </w:rPr>
        <w:t xml:space="preserve"> food offered to idols</w:t>
      </w:r>
      <w:r w:rsidR="003725FF">
        <w:rPr>
          <w:lang w:val="en-GB"/>
        </w:rPr>
        <w:t>, refused to bow to image, kept praying 3x a day even when it was against the law.</w:t>
      </w:r>
    </w:p>
    <w:p w14:paraId="72E1D3EB" w14:textId="35F4CA7D" w:rsidR="003725FF" w:rsidRDefault="00CF490D" w:rsidP="00044A14">
      <w:pPr>
        <w:numPr>
          <w:ilvl w:val="0"/>
          <w:numId w:val="5"/>
        </w:numPr>
        <w:spacing w:after="0" w:line="240" w:lineRule="auto"/>
      </w:pPr>
      <w:r w:rsidRPr="00CF490D">
        <w:t>Peter &amp; the sheet of unclean animals</w:t>
      </w:r>
      <w:r w:rsidR="003725FF">
        <w:t>:</w:t>
      </w:r>
      <w:r>
        <w:t xml:space="preserve"> </w:t>
      </w:r>
      <w:r w:rsidRPr="00CF490D">
        <w:t>“What God has cleansed, don’t call unclean”</w:t>
      </w:r>
    </w:p>
    <w:p w14:paraId="7870736F" w14:textId="22E84C7E" w:rsidR="00CF490D" w:rsidRPr="00CF490D" w:rsidRDefault="00CF490D" w:rsidP="003725FF">
      <w:pPr>
        <w:numPr>
          <w:ilvl w:val="0"/>
          <w:numId w:val="5"/>
        </w:numPr>
        <w:spacing w:after="0" w:line="240" w:lineRule="auto"/>
      </w:pPr>
      <w:r w:rsidRPr="00CF490D">
        <w:rPr>
          <w:b/>
          <w:bCs/>
        </w:rPr>
        <w:t>Romans 12:2</w:t>
      </w:r>
      <w:r w:rsidRPr="00CF490D">
        <w:t xml:space="preserve"> being transformed </w:t>
      </w:r>
      <w:r w:rsidR="002C2961">
        <w:t>– changing from what we want to what God wants us to be. Sometimes might mean giving up cultural practices that go against God’s expectations.</w:t>
      </w:r>
    </w:p>
    <w:p w14:paraId="1C090DD3" w14:textId="77777777" w:rsidR="00CF490D" w:rsidRDefault="00CF490D" w:rsidP="00CF490D"/>
    <w:sectPr w:rsidR="00CF4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AF6"/>
    <w:multiLevelType w:val="hybridMultilevel"/>
    <w:tmpl w:val="3D4E69D2"/>
    <w:lvl w:ilvl="0" w:tplc="F7E008E6">
      <w:start w:val="1"/>
      <w:numFmt w:val="bullet"/>
      <w:lvlText w:val="•"/>
      <w:lvlJc w:val="left"/>
      <w:pPr>
        <w:tabs>
          <w:tab w:val="num" w:pos="720"/>
        </w:tabs>
        <w:ind w:left="720" w:hanging="360"/>
      </w:pPr>
      <w:rPr>
        <w:rFonts w:ascii="Arial" w:hAnsi="Arial" w:hint="default"/>
      </w:rPr>
    </w:lvl>
    <w:lvl w:ilvl="1" w:tplc="D43CA96E" w:tentative="1">
      <w:start w:val="1"/>
      <w:numFmt w:val="bullet"/>
      <w:lvlText w:val="•"/>
      <w:lvlJc w:val="left"/>
      <w:pPr>
        <w:tabs>
          <w:tab w:val="num" w:pos="1440"/>
        </w:tabs>
        <w:ind w:left="1440" w:hanging="360"/>
      </w:pPr>
      <w:rPr>
        <w:rFonts w:ascii="Arial" w:hAnsi="Arial" w:hint="default"/>
      </w:rPr>
    </w:lvl>
    <w:lvl w:ilvl="2" w:tplc="6A687054" w:tentative="1">
      <w:start w:val="1"/>
      <w:numFmt w:val="bullet"/>
      <w:lvlText w:val="•"/>
      <w:lvlJc w:val="left"/>
      <w:pPr>
        <w:tabs>
          <w:tab w:val="num" w:pos="2160"/>
        </w:tabs>
        <w:ind w:left="2160" w:hanging="360"/>
      </w:pPr>
      <w:rPr>
        <w:rFonts w:ascii="Arial" w:hAnsi="Arial" w:hint="default"/>
      </w:rPr>
    </w:lvl>
    <w:lvl w:ilvl="3" w:tplc="C32E7712" w:tentative="1">
      <w:start w:val="1"/>
      <w:numFmt w:val="bullet"/>
      <w:lvlText w:val="•"/>
      <w:lvlJc w:val="left"/>
      <w:pPr>
        <w:tabs>
          <w:tab w:val="num" w:pos="2880"/>
        </w:tabs>
        <w:ind w:left="2880" w:hanging="360"/>
      </w:pPr>
      <w:rPr>
        <w:rFonts w:ascii="Arial" w:hAnsi="Arial" w:hint="default"/>
      </w:rPr>
    </w:lvl>
    <w:lvl w:ilvl="4" w:tplc="7DD0FD14" w:tentative="1">
      <w:start w:val="1"/>
      <w:numFmt w:val="bullet"/>
      <w:lvlText w:val="•"/>
      <w:lvlJc w:val="left"/>
      <w:pPr>
        <w:tabs>
          <w:tab w:val="num" w:pos="3600"/>
        </w:tabs>
        <w:ind w:left="3600" w:hanging="360"/>
      </w:pPr>
      <w:rPr>
        <w:rFonts w:ascii="Arial" w:hAnsi="Arial" w:hint="default"/>
      </w:rPr>
    </w:lvl>
    <w:lvl w:ilvl="5" w:tplc="9490ECDC" w:tentative="1">
      <w:start w:val="1"/>
      <w:numFmt w:val="bullet"/>
      <w:lvlText w:val="•"/>
      <w:lvlJc w:val="left"/>
      <w:pPr>
        <w:tabs>
          <w:tab w:val="num" w:pos="4320"/>
        </w:tabs>
        <w:ind w:left="4320" w:hanging="360"/>
      </w:pPr>
      <w:rPr>
        <w:rFonts w:ascii="Arial" w:hAnsi="Arial" w:hint="default"/>
      </w:rPr>
    </w:lvl>
    <w:lvl w:ilvl="6" w:tplc="42A89B64" w:tentative="1">
      <w:start w:val="1"/>
      <w:numFmt w:val="bullet"/>
      <w:lvlText w:val="•"/>
      <w:lvlJc w:val="left"/>
      <w:pPr>
        <w:tabs>
          <w:tab w:val="num" w:pos="5040"/>
        </w:tabs>
        <w:ind w:left="5040" w:hanging="360"/>
      </w:pPr>
      <w:rPr>
        <w:rFonts w:ascii="Arial" w:hAnsi="Arial" w:hint="default"/>
      </w:rPr>
    </w:lvl>
    <w:lvl w:ilvl="7" w:tplc="DB365A42" w:tentative="1">
      <w:start w:val="1"/>
      <w:numFmt w:val="bullet"/>
      <w:lvlText w:val="•"/>
      <w:lvlJc w:val="left"/>
      <w:pPr>
        <w:tabs>
          <w:tab w:val="num" w:pos="5760"/>
        </w:tabs>
        <w:ind w:left="5760" w:hanging="360"/>
      </w:pPr>
      <w:rPr>
        <w:rFonts w:ascii="Arial" w:hAnsi="Arial" w:hint="default"/>
      </w:rPr>
    </w:lvl>
    <w:lvl w:ilvl="8" w:tplc="079415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53BA5"/>
    <w:multiLevelType w:val="hybridMultilevel"/>
    <w:tmpl w:val="BCA0D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CF41E4"/>
    <w:multiLevelType w:val="hybridMultilevel"/>
    <w:tmpl w:val="D362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31277"/>
    <w:multiLevelType w:val="hybridMultilevel"/>
    <w:tmpl w:val="0E02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0C78B8"/>
    <w:multiLevelType w:val="hybridMultilevel"/>
    <w:tmpl w:val="FBCA3100"/>
    <w:lvl w:ilvl="0" w:tplc="270689D8">
      <w:start w:val="1"/>
      <w:numFmt w:val="bullet"/>
      <w:lvlText w:val="•"/>
      <w:lvlJc w:val="left"/>
      <w:pPr>
        <w:tabs>
          <w:tab w:val="num" w:pos="720"/>
        </w:tabs>
        <w:ind w:left="720" w:hanging="360"/>
      </w:pPr>
      <w:rPr>
        <w:rFonts w:ascii="Arial" w:hAnsi="Arial" w:hint="default"/>
      </w:rPr>
    </w:lvl>
    <w:lvl w:ilvl="1" w:tplc="924282A0" w:tentative="1">
      <w:start w:val="1"/>
      <w:numFmt w:val="bullet"/>
      <w:lvlText w:val="•"/>
      <w:lvlJc w:val="left"/>
      <w:pPr>
        <w:tabs>
          <w:tab w:val="num" w:pos="1440"/>
        </w:tabs>
        <w:ind w:left="1440" w:hanging="360"/>
      </w:pPr>
      <w:rPr>
        <w:rFonts w:ascii="Arial" w:hAnsi="Arial" w:hint="default"/>
      </w:rPr>
    </w:lvl>
    <w:lvl w:ilvl="2" w:tplc="C3820D5C" w:tentative="1">
      <w:start w:val="1"/>
      <w:numFmt w:val="bullet"/>
      <w:lvlText w:val="•"/>
      <w:lvlJc w:val="left"/>
      <w:pPr>
        <w:tabs>
          <w:tab w:val="num" w:pos="2160"/>
        </w:tabs>
        <w:ind w:left="2160" w:hanging="360"/>
      </w:pPr>
      <w:rPr>
        <w:rFonts w:ascii="Arial" w:hAnsi="Arial" w:hint="default"/>
      </w:rPr>
    </w:lvl>
    <w:lvl w:ilvl="3" w:tplc="C78A746A" w:tentative="1">
      <w:start w:val="1"/>
      <w:numFmt w:val="bullet"/>
      <w:lvlText w:val="•"/>
      <w:lvlJc w:val="left"/>
      <w:pPr>
        <w:tabs>
          <w:tab w:val="num" w:pos="2880"/>
        </w:tabs>
        <w:ind w:left="2880" w:hanging="360"/>
      </w:pPr>
      <w:rPr>
        <w:rFonts w:ascii="Arial" w:hAnsi="Arial" w:hint="default"/>
      </w:rPr>
    </w:lvl>
    <w:lvl w:ilvl="4" w:tplc="71D0D66A" w:tentative="1">
      <w:start w:val="1"/>
      <w:numFmt w:val="bullet"/>
      <w:lvlText w:val="•"/>
      <w:lvlJc w:val="left"/>
      <w:pPr>
        <w:tabs>
          <w:tab w:val="num" w:pos="3600"/>
        </w:tabs>
        <w:ind w:left="3600" w:hanging="360"/>
      </w:pPr>
      <w:rPr>
        <w:rFonts w:ascii="Arial" w:hAnsi="Arial" w:hint="default"/>
      </w:rPr>
    </w:lvl>
    <w:lvl w:ilvl="5" w:tplc="2362ECB6" w:tentative="1">
      <w:start w:val="1"/>
      <w:numFmt w:val="bullet"/>
      <w:lvlText w:val="•"/>
      <w:lvlJc w:val="left"/>
      <w:pPr>
        <w:tabs>
          <w:tab w:val="num" w:pos="4320"/>
        </w:tabs>
        <w:ind w:left="4320" w:hanging="360"/>
      </w:pPr>
      <w:rPr>
        <w:rFonts w:ascii="Arial" w:hAnsi="Arial" w:hint="default"/>
      </w:rPr>
    </w:lvl>
    <w:lvl w:ilvl="6" w:tplc="81A89020" w:tentative="1">
      <w:start w:val="1"/>
      <w:numFmt w:val="bullet"/>
      <w:lvlText w:val="•"/>
      <w:lvlJc w:val="left"/>
      <w:pPr>
        <w:tabs>
          <w:tab w:val="num" w:pos="5040"/>
        </w:tabs>
        <w:ind w:left="5040" w:hanging="360"/>
      </w:pPr>
      <w:rPr>
        <w:rFonts w:ascii="Arial" w:hAnsi="Arial" w:hint="default"/>
      </w:rPr>
    </w:lvl>
    <w:lvl w:ilvl="7" w:tplc="A4CEE49C" w:tentative="1">
      <w:start w:val="1"/>
      <w:numFmt w:val="bullet"/>
      <w:lvlText w:val="•"/>
      <w:lvlJc w:val="left"/>
      <w:pPr>
        <w:tabs>
          <w:tab w:val="num" w:pos="5760"/>
        </w:tabs>
        <w:ind w:left="5760" w:hanging="360"/>
      </w:pPr>
      <w:rPr>
        <w:rFonts w:ascii="Arial" w:hAnsi="Arial" w:hint="default"/>
      </w:rPr>
    </w:lvl>
    <w:lvl w:ilvl="8" w:tplc="C3DA3B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FD44BF"/>
    <w:multiLevelType w:val="hybridMultilevel"/>
    <w:tmpl w:val="0E5EA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055D78"/>
    <w:multiLevelType w:val="hybridMultilevel"/>
    <w:tmpl w:val="163A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0B74C3"/>
    <w:multiLevelType w:val="hybridMultilevel"/>
    <w:tmpl w:val="4E822D78"/>
    <w:lvl w:ilvl="0" w:tplc="990E2F6A">
      <w:start w:val="1"/>
      <w:numFmt w:val="bullet"/>
      <w:lvlText w:val="•"/>
      <w:lvlJc w:val="left"/>
      <w:pPr>
        <w:tabs>
          <w:tab w:val="num" w:pos="720"/>
        </w:tabs>
        <w:ind w:left="720" w:hanging="360"/>
      </w:pPr>
      <w:rPr>
        <w:rFonts w:ascii="Arial" w:hAnsi="Arial" w:hint="default"/>
      </w:rPr>
    </w:lvl>
    <w:lvl w:ilvl="1" w:tplc="85127284">
      <w:numFmt w:val="bullet"/>
      <w:lvlText w:val="•"/>
      <w:lvlJc w:val="left"/>
      <w:pPr>
        <w:tabs>
          <w:tab w:val="num" w:pos="1440"/>
        </w:tabs>
        <w:ind w:left="1440" w:hanging="360"/>
      </w:pPr>
      <w:rPr>
        <w:rFonts w:ascii="Arial" w:hAnsi="Arial" w:hint="default"/>
      </w:rPr>
    </w:lvl>
    <w:lvl w:ilvl="2" w:tplc="CE8A3206" w:tentative="1">
      <w:start w:val="1"/>
      <w:numFmt w:val="bullet"/>
      <w:lvlText w:val="•"/>
      <w:lvlJc w:val="left"/>
      <w:pPr>
        <w:tabs>
          <w:tab w:val="num" w:pos="2160"/>
        </w:tabs>
        <w:ind w:left="2160" w:hanging="360"/>
      </w:pPr>
      <w:rPr>
        <w:rFonts w:ascii="Arial" w:hAnsi="Arial" w:hint="default"/>
      </w:rPr>
    </w:lvl>
    <w:lvl w:ilvl="3" w:tplc="67C66D7E" w:tentative="1">
      <w:start w:val="1"/>
      <w:numFmt w:val="bullet"/>
      <w:lvlText w:val="•"/>
      <w:lvlJc w:val="left"/>
      <w:pPr>
        <w:tabs>
          <w:tab w:val="num" w:pos="2880"/>
        </w:tabs>
        <w:ind w:left="2880" w:hanging="360"/>
      </w:pPr>
      <w:rPr>
        <w:rFonts w:ascii="Arial" w:hAnsi="Arial" w:hint="default"/>
      </w:rPr>
    </w:lvl>
    <w:lvl w:ilvl="4" w:tplc="1D7A39FE" w:tentative="1">
      <w:start w:val="1"/>
      <w:numFmt w:val="bullet"/>
      <w:lvlText w:val="•"/>
      <w:lvlJc w:val="left"/>
      <w:pPr>
        <w:tabs>
          <w:tab w:val="num" w:pos="3600"/>
        </w:tabs>
        <w:ind w:left="3600" w:hanging="360"/>
      </w:pPr>
      <w:rPr>
        <w:rFonts w:ascii="Arial" w:hAnsi="Arial" w:hint="default"/>
      </w:rPr>
    </w:lvl>
    <w:lvl w:ilvl="5" w:tplc="4B1AB6BA" w:tentative="1">
      <w:start w:val="1"/>
      <w:numFmt w:val="bullet"/>
      <w:lvlText w:val="•"/>
      <w:lvlJc w:val="left"/>
      <w:pPr>
        <w:tabs>
          <w:tab w:val="num" w:pos="4320"/>
        </w:tabs>
        <w:ind w:left="4320" w:hanging="360"/>
      </w:pPr>
      <w:rPr>
        <w:rFonts w:ascii="Arial" w:hAnsi="Arial" w:hint="default"/>
      </w:rPr>
    </w:lvl>
    <w:lvl w:ilvl="6" w:tplc="8A822AD6" w:tentative="1">
      <w:start w:val="1"/>
      <w:numFmt w:val="bullet"/>
      <w:lvlText w:val="•"/>
      <w:lvlJc w:val="left"/>
      <w:pPr>
        <w:tabs>
          <w:tab w:val="num" w:pos="5040"/>
        </w:tabs>
        <w:ind w:left="5040" w:hanging="360"/>
      </w:pPr>
      <w:rPr>
        <w:rFonts w:ascii="Arial" w:hAnsi="Arial" w:hint="default"/>
      </w:rPr>
    </w:lvl>
    <w:lvl w:ilvl="7" w:tplc="A342BDD2" w:tentative="1">
      <w:start w:val="1"/>
      <w:numFmt w:val="bullet"/>
      <w:lvlText w:val="•"/>
      <w:lvlJc w:val="left"/>
      <w:pPr>
        <w:tabs>
          <w:tab w:val="num" w:pos="5760"/>
        </w:tabs>
        <w:ind w:left="5760" w:hanging="360"/>
      </w:pPr>
      <w:rPr>
        <w:rFonts w:ascii="Arial" w:hAnsi="Arial" w:hint="default"/>
      </w:rPr>
    </w:lvl>
    <w:lvl w:ilvl="8" w:tplc="C12AF3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9274A3"/>
    <w:multiLevelType w:val="hybridMultilevel"/>
    <w:tmpl w:val="E62A79C6"/>
    <w:lvl w:ilvl="0" w:tplc="990E2F6A">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1411395">
    <w:abstractNumId w:val="4"/>
  </w:num>
  <w:num w:numId="2" w16cid:durableId="1213226209">
    <w:abstractNumId w:val="0"/>
  </w:num>
  <w:num w:numId="3" w16cid:durableId="413475275">
    <w:abstractNumId w:val="2"/>
  </w:num>
  <w:num w:numId="4" w16cid:durableId="583294687">
    <w:abstractNumId w:val="6"/>
  </w:num>
  <w:num w:numId="5" w16cid:durableId="1929146665">
    <w:abstractNumId w:val="7"/>
  </w:num>
  <w:num w:numId="6" w16cid:durableId="579604914">
    <w:abstractNumId w:val="1"/>
  </w:num>
  <w:num w:numId="7" w16cid:durableId="1463813086">
    <w:abstractNumId w:val="3"/>
  </w:num>
  <w:num w:numId="8" w16cid:durableId="1936942328">
    <w:abstractNumId w:val="5"/>
  </w:num>
  <w:num w:numId="9" w16cid:durableId="101611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F4"/>
    <w:rsid w:val="00044A14"/>
    <w:rsid w:val="001306F4"/>
    <w:rsid w:val="001E7191"/>
    <w:rsid w:val="001F7CCC"/>
    <w:rsid w:val="002C2961"/>
    <w:rsid w:val="003725FF"/>
    <w:rsid w:val="003931AC"/>
    <w:rsid w:val="006634EA"/>
    <w:rsid w:val="00745922"/>
    <w:rsid w:val="00B701D4"/>
    <w:rsid w:val="00CF490D"/>
    <w:rsid w:val="00F27E8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3123A"/>
  <w15:chartTrackingRefBased/>
  <w15:docId w15:val="{3BAD41B8-36DE-40C7-BD6F-40A04697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9249">
      <w:bodyDiv w:val="1"/>
      <w:marLeft w:val="0"/>
      <w:marRight w:val="0"/>
      <w:marTop w:val="0"/>
      <w:marBottom w:val="0"/>
      <w:divBdr>
        <w:top w:val="none" w:sz="0" w:space="0" w:color="auto"/>
        <w:left w:val="none" w:sz="0" w:space="0" w:color="auto"/>
        <w:bottom w:val="none" w:sz="0" w:space="0" w:color="auto"/>
        <w:right w:val="none" w:sz="0" w:space="0" w:color="auto"/>
      </w:divBdr>
      <w:divsChild>
        <w:div w:id="1371416067">
          <w:marLeft w:val="360"/>
          <w:marRight w:val="0"/>
          <w:marTop w:val="200"/>
          <w:marBottom w:val="0"/>
          <w:divBdr>
            <w:top w:val="none" w:sz="0" w:space="0" w:color="auto"/>
            <w:left w:val="none" w:sz="0" w:space="0" w:color="auto"/>
            <w:bottom w:val="none" w:sz="0" w:space="0" w:color="auto"/>
            <w:right w:val="none" w:sz="0" w:space="0" w:color="auto"/>
          </w:divBdr>
        </w:div>
        <w:div w:id="1500149784">
          <w:marLeft w:val="1080"/>
          <w:marRight w:val="0"/>
          <w:marTop w:val="100"/>
          <w:marBottom w:val="0"/>
          <w:divBdr>
            <w:top w:val="none" w:sz="0" w:space="0" w:color="auto"/>
            <w:left w:val="none" w:sz="0" w:space="0" w:color="auto"/>
            <w:bottom w:val="none" w:sz="0" w:space="0" w:color="auto"/>
            <w:right w:val="none" w:sz="0" w:space="0" w:color="auto"/>
          </w:divBdr>
        </w:div>
        <w:div w:id="1182402897">
          <w:marLeft w:val="360"/>
          <w:marRight w:val="0"/>
          <w:marTop w:val="200"/>
          <w:marBottom w:val="0"/>
          <w:divBdr>
            <w:top w:val="none" w:sz="0" w:space="0" w:color="auto"/>
            <w:left w:val="none" w:sz="0" w:space="0" w:color="auto"/>
            <w:bottom w:val="none" w:sz="0" w:space="0" w:color="auto"/>
            <w:right w:val="none" w:sz="0" w:space="0" w:color="auto"/>
          </w:divBdr>
        </w:div>
        <w:div w:id="1387755218">
          <w:marLeft w:val="1080"/>
          <w:marRight w:val="0"/>
          <w:marTop w:val="100"/>
          <w:marBottom w:val="0"/>
          <w:divBdr>
            <w:top w:val="none" w:sz="0" w:space="0" w:color="auto"/>
            <w:left w:val="none" w:sz="0" w:space="0" w:color="auto"/>
            <w:bottom w:val="none" w:sz="0" w:space="0" w:color="auto"/>
            <w:right w:val="none" w:sz="0" w:space="0" w:color="auto"/>
          </w:divBdr>
        </w:div>
        <w:div w:id="144661175">
          <w:marLeft w:val="360"/>
          <w:marRight w:val="0"/>
          <w:marTop w:val="200"/>
          <w:marBottom w:val="0"/>
          <w:divBdr>
            <w:top w:val="none" w:sz="0" w:space="0" w:color="auto"/>
            <w:left w:val="none" w:sz="0" w:space="0" w:color="auto"/>
            <w:bottom w:val="none" w:sz="0" w:space="0" w:color="auto"/>
            <w:right w:val="none" w:sz="0" w:space="0" w:color="auto"/>
          </w:divBdr>
        </w:div>
        <w:div w:id="1704935093">
          <w:marLeft w:val="1080"/>
          <w:marRight w:val="0"/>
          <w:marTop w:val="100"/>
          <w:marBottom w:val="0"/>
          <w:divBdr>
            <w:top w:val="none" w:sz="0" w:space="0" w:color="auto"/>
            <w:left w:val="none" w:sz="0" w:space="0" w:color="auto"/>
            <w:bottom w:val="none" w:sz="0" w:space="0" w:color="auto"/>
            <w:right w:val="none" w:sz="0" w:space="0" w:color="auto"/>
          </w:divBdr>
        </w:div>
      </w:divsChild>
    </w:div>
    <w:div w:id="1557548618">
      <w:bodyDiv w:val="1"/>
      <w:marLeft w:val="0"/>
      <w:marRight w:val="0"/>
      <w:marTop w:val="0"/>
      <w:marBottom w:val="0"/>
      <w:divBdr>
        <w:top w:val="none" w:sz="0" w:space="0" w:color="auto"/>
        <w:left w:val="none" w:sz="0" w:space="0" w:color="auto"/>
        <w:bottom w:val="none" w:sz="0" w:space="0" w:color="auto"/>
        <w:right w:val="none" w:sz="0" w:space="0" w:color="auto"/>
      </w:divBdr>
      <w:divsChild>
        <w:div w:id="2067992821">
          <w:marLeft w:val="1080"/>
          <w:marRight w:val="0"/>
          <w:marTop w:val="100"/>
          <w:marBottom w:val="0"/>
          <w:divBdr>
            <w:top w:val="none" w:sz="0" w:space="0" w:color="auto"/>
            <w:left w:val="none" w:sz="0" w:space="0" w:color="auto"/>
            <w:bottom w:val="none" w:sz="0" w:space="0" w:color="auto"/>
            <w:right w:val="none" w:sz="0" w:space="0" w:color="auto"/>
          </w:divBdr>
        </w:div>
        <w:div w:id="1657026629">
          <w:marLeft w:val="1080"/>
          <w:marRight w:val="0"/>
          <w:marTop w:val="100"/>
          <w:marBottom w:val="0"/>
          <w:divBdr>
            <w:top w:val="none" w:sz="0" w:space="0" w:color="auto"/>
            <w:left w:val="none" w:sz="0" w:space="0" w:color="auto"/>
            <w:bottom w:val="none" w:sz="0" w:space="0" w:color="auto"/>
            <w:right w:val="none" w:sz="0" w:space="0" w:color="auto"/>
          </w:divBdr>
        </w:div>
        <w:div w:id="1027219888">
          <w:marLeft w:val="360"/>
          <w:marRight w:val="0"/>
          <w:marTop w:val="200"/>
          <w:marBottom w:val="0"/>
          <w:divBdr>
            <w:top w:val="none" w:sz="0" w:space="0" w:color="auto"/>
            <w:left w:val="none" w:sz="0" w:space="0" w:color="auto"/>
            <w:bottom w:val="none" w:sz="0" w:space="0" w:color="auto"/>
            <w:right w:val="none" w:sz="0" w:space="0" w:color="auto"/>
          </w:divBdr>
        </w:div>
        <w:div w:id="732385437">
          <w:marLeft w:val="360"/>
          <w:marRight w:val="0"/>
          <w:marTop w:val="200"/>
          <w:marBottom w:val="0"/>
          <w:divBdr>
            <w:top w:val="none" w:sz="0" w:space="0" w:color="auto"/>
            <w:left w:val="none" w:sz="0" w:space="0" w:color="auto"/>
            <w:bottom w:val="none" w:sz="0" w:space="0" w:color="auto"/>
            <w:right w:val="none" w:sz="0" w:space="0" w:color="auto"/>
          </w:divBdr>
        </w:div>
        <w:div w:id="1290283714">
          <w:marLeft w:val="360"/>
          <w:marRight w:val="0"/>
          <w:marTop w:val="200"/>
          <w:marBottom w:val="0"/>
          <w:divBdr>
            <w:top w:val="none" w:sz="0" w:space="0" w:color="auto"/>
            <w:left w:val="none" w:sz="0" w:space="0" w:color="auto"/>
            <w:bottom w:val="none" w:sz="0" w:space="0" w:color="auto"/>
            <w:right w:val="none" w:sz="0" w:space="0" w:color="auto"/>
          </w:divBdr>
        </w:div>
      </w:divsChild>
    </w:div>
    <w:div w:id="1567107458">
      <w:bodyDiv w:val="1"/>
      <w:marLeft w:val="0"/>
      <w:marRight w:val="0"/>
      <w:marTop w:val="0"/>
      <w:marBottom w:val="0"/>
      <w:divBdr>
        <w:top w:val="none" w:sz="0" w:space="0" w:color="auto"/>
        <w:left w:val="none" w:sz="0" w:space="0" w:color="auto"/>
        <w:bottom w:val="none" w:sz="0" w:space="0" w:color="auto"/>
        <w:right w:val="none" w:sz="0" w:space="0" w:color="auto"/>
      </w:divBdr>
      <w:divsChild>
        <w:div w:id="302200733">
          <w:marLeft w:val="360"/>
          <w:marRight w:val="0"/>
          <w:marTop w:val="200"/>
          <w:marBottom w:val="0"/>
          <w:divBdr>
            <w:top w:val="none" w:sz="0" w:space="0" w:color="auto"/>
            <w:left w:val="none" w:sz="0" w:space="0" w:color="auto"/>
            <w:bottom w:val="none" w:sz="0" w:space="0" w:color="auto"/>
            <w:right w:val="none" w:sz="0" w:space="0" w:color="auto"/>
          </w:divBdr>
        </w:div>
        <w:div w:id="1561672260">
          <w:marLeft w:val="360"/>
          <w:marRight w:val="0"/>
          <w:marTop w:val="200"/>
          <w:marBottom w:val="0"/>
          <w:divBdr>
            <w:top w:val="none" w:sz="0" w:space="0" w:color="auto"/>
            <w:left w:val="none" w:sz="0" w:space="0" w:color="auto"/>
            <w:bottom w:val="none" w:sz="0" w:space="0" w:color="auto"/>
            <w:right w:val="none" w:sz="0" w:space="0" w:color="auto"/>
          </w:divBdr>
        </w:div>
        <w:div w:id="113063837">
          <w:marLeft w:val="360"/>
          <w:marRight w:val="0"/>
          <w:marTop w:val="200"/>
          <w:marBottom w:val="0"/>
          <w:divBdr>
            <w:top w:val="none" w:sz="0" w:space="0" w:color="auto"/>
            <w:left w:val="none" w:sz="0" w:space="0" w:color="auto"/>
            <w:bottom w:val="none" w:sz="0" w:space="0" w:color="auto"/>
            <w:right w:val="none" w:sz="0" w:space="0" w:color="auto"/>
          </w:divBdr>
        </w:div>
        <w:div w:id="1837266320">
          <w:marLeft w:val="360"/>
          <w:marRight w:val="0"/>
          <w:marTop w:val="200"/>
          <w:marBottom w:val="0"/>
          <w:divBdr>
            <w:top w:val="none" w:sz="0" w:space="0" w:color="auto"/>
            <w:left w:val="none" w:sz="0" w:space="0" w:color="auto"/>
            <w:bottom w:val="none" w:sz="0" w:space="0" w:color="auto"/>
            <w:right w:val="none" w:sz="0" w:space="0" w:color="auto"/>
          </w:divBdr>
        </w:div>
        <w:div w:id="695085465">
          <w:marLeft w:val="360"/>
          <w:marRight w:val="0"/>
          <w:marTop w:val="200"/>
          <w:marBottom w:val="0"/>
          <w:divBdr>
            <w:top w:val="none" w:sz="0" w:space="0" w:color="auto"/>
            <w:left w:val="none" w:sz="0" w:space="0" w:color="auto"/>
            <w:bottom w:val="none" w:sz="0" w:space="0" w:color="auto"/>
            <w:right w:val="none" w:sz="0" w:space="0" w:color="auto"/>
          </w:divBdr>
        </w:div>
        <w:div w:id="644503924">
          <w:marLeft w:val="360"/>
          <w:marRight w:val="0"/>
          <w:marTop w:val="200"/>
          <w:marBottom w:val="0"/>
          <w:divBdr>
            <w:top w:val="none" w:sz="0" w:space="0" w:color="auto"/>
            <w:left w:val="none" w:sz="0" w:space="0" w:color="auto"/>
            <w:bottom w:val="none" w:sz="0" w:space="0" w:color="auto"/>
            <w:right w:val="none" w:sz="0" w:space="0" w:color="auto"/>
          </w:divBdr>
        </w:div>
      </w:divsChild>
    </w:div>
    <w:div w:id="1932663173">
      <w:bodyDiv w:val="1"/>
      <w:marLeft w:val="0"/>
      <w:marRight w:val="0"/>
      <w:marTop w:val="0"/>
      <w:marBottom w:val="0"/>
      <w:divBdr>
        <w:top w:val="none" w:sz="0" w:space="0" w:color="auto"/>
        <w:left w:val="none" w:sz="0" w:space="0" w:color="auto"/>
        <w:bottom w:val="none" w:sz="0" w:space="0" w:color="auto"/>
        <w:right w:val="none" w:sz="0" w:space="0" w:color="auto"/>
      </w:divBdr>
      <w:divsChild>
        <w:div w:id="1907299706">
          <w:marLeft w:val="1080"/>
          <w:marRight w:val="0"/>
          <w:marTop w:val="100"/>
          <w:marBottom w:val="0"/>
          <w:divBdr>
            <w:top w:val="none" w:sz="0" w:space="0" w:color="auto"/>
            <w:left w:val="none" w:sz="0" w:space="0" w:color="auto"/>
            <w:bottom w:val="none" w:sz="0" w:space="0" w:color="auto"/>
            <w:right w:val="none" w:sz="0" w:space="0" w:color="auto"/>
          </w:divBdr>
        </w:div>
        <w:div w:id="1817723285">
          <w:marLeft w:val="1080"/>
          <w:marRight w:val="0"/>
          <w:marTop w:val="100"/>
          <w:marBottom w:val="0"/>
          <w:divBdr>
            <w:top w:val="none" w:sz="0" w:space="0" w:color="auto"/>
            <w:left w:val="none" w:sz="0" w:space="0" w:color="auto"/>
            <w:bottom w:val="none" w:sz="0" w:space="0" w:color="auto"/>
            <w:right w:val="none" w:sz="0" w:space="0" w:color="auto"/>
          </w:divBdr>
        </w:div>
        <w:div w:id="324817533">
          <w:marLeft w:val="1080"/>
          <w:marRight w:val="0"/>
          <w:marTop w:val="100"/>
          <w:marBottom w:val="0"/>
          <w:divBdr>
            <w:top w:val="none" w:sz="0" w:space="0" w:color="auto"/>
            <w:left w:val="none" w:sz="0" w:space="0" w:color="auto"/>
            <w:bottom w:val="none" w:sz="0" w:space="0" w:color="auto"/>
            <w:right w:val="none" w:sz="0" w:space="0" w:color="auto"/>
          </w:divBdr>
        </w:div>
        <w:div w:id="52339705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cp:revision>
  <dcterms:created xsi:type="dcterms:W3CDTF">2022-05-27T12:59:00Z</dcterms:created>
  <dcterms:modified xsi:type="dcterms:W3CDTF">2022-05-27T13:34:00Z</dcterms:modified>
</cp:coreProperties>
</file>