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132" w:rsidRPr="009179AC" w:rsidRDefault="002F7F81" w:rsidP="002F7F81">
      <w:pPr>
        <w:ind w:left="1440"/>
        <w:rPr>
          <w:rFonts w:ascii="The Skinny bold" w:hAnsi="The Skinny bold"/>
          <w:b/>
          <w:sz w:val="32"/>
          <w:szCs w:val="32"/>
        </w:rPr>
      </w:pPr>
      <w:r w:rsidRPr="005F1743">
        <w:rPr>
          <w:noProof/>
        </w:rPr>
        <w:drawing>
          <wp:anchor distT="0" distB="0" distL="114300" distR="114300" simplePos="0" relativeHeight="251659264" behindDoc="0" locked="0" layoutInCell="1" allowOverlap="1" wp14:anchorId="5A1840BE" wp14:editId="6F7898C7">
            <wp:simplePos x="0" y="0"/>
            <wp:positionH relativeFrom="column">
              <wp:posOffset>-73660</wp:posOffset>
            </wp:positionH>
            <wp:positionV relativeFrom="paragraph">
              <wp:posOffset>124979</wp:posOffset>
            </wp:positionV>
            <wp:extent cx="841875" cy="873125"/>
            <wp:effectExtent l="0" t="0" r="0" b="3175"/>
            <wp:wrapNone/>
            <wp:docPr id="10" name="Picture 10" descr="C:\Users\jburney\Dropbox\School\Blooms Icons\Evalu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burney\Dropbox\School\Blooms Icons\Evalua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74" b="11704"/>
                    <a:stretch/>
                  </pic:blipFill>
                  <pic:spPr bwMode="auto">
                    <a:xfrm>
                      <a:off x="0" y="0"/>
                      <a:ext cx="84187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12A7">
        <w:rPr>
          <w:b/>
          <w:sz w:val="40"/>
          <w:szCs w:val="32"/>
          <w:u w:val="single"/>
        </w:rPr>
        <w:br/>
      </w:r>
      <w:r w:rsidR="00D32B7E" w:rsidRPr="009179AC">
        <w:rPr>
          <w:rFonts w:ascii="The Skinny bold" w:hAnsi="The Skinny bold"/>
          <w:b/>
          <w:color w:val="548DD4" w:themeColor="text2" w:themeTint="99"/>
          <w:sz w:val="52"/>
          <w:szCs w:val="32"/>
        </w:rPr>
        <w:t>E</w:t>
      </w:r>
      <w:r w:rsidR="00523132" w:rsidRPr="009179AC">
        <w:rPr>
          <w:rFonts w:ascii="The Skinny bold" w:hAnsi="The Skinny bold"/>
          <w:b/>
          <w:color w:val="548DD4" w:themeColor="text2" w:themeTint="99"/>
          <w:sz w:val="52"/>
          <w:szCs w:val="32"/>
        </w:rPr>
        <w:t>valu</w:t>
      </w:r>
      <w:r>
        <w:rPr>
          <w:rFonts w:ascii="The Skinny bold" w:hAnsi="The Skinny bold"/>
          <w:b/>
          <w:color w:val="548DD4" w:themeColor="text2" w:themeTint="99"/>
          <w:sz w:val="52"/>
          <w:szCs w:val="32"/>
        </w:rPr>
        <w:t>ating your practical</w:t>
      </w:r>
    </w:p>
    <w:p w:rsidR="00523132" w:rsidRPr="00523132" w:rsidRDefault="002F7F81" w:rsidP="00523132">
      <w:pPr>
        <w:rPr>
          <w:sz w:val="24"/>
        </w:rPr>
      </w:pPr>
      <w:r>
        <w:rPr>
          <w:sz w:val="24"/>
        </w:rPr>
        <w:br/>
      </w:r>
      <w:r w:rsidR="00523132" w:rsidRPr="00523132">
        <w:rPr>
          <w:sz w:val="24"/>
        </w:rPr>
        <w:t>An evaluation is a written report which is a reflection on your practical experience. You may want to ask your peers, cooking partner and teacher to help you evaluate your cooking experience.</w:t>
      </w:r>
    </w:p>
    <w:p w:rsidR="00523132" w:rsidRPr="00523132" w:rsidRDefault="00523132" w:rsidP="00523132">
      <w:pPr>
        <w:numPr>
          <w:ilvl w:val="0"/>
          <w:numId w:val="1"/>
        </w:numPr>
        <w:contextualSpacing/>
        <w:rPr>
          <w:sz w:val="24"/>
        </w:rPr>
      </w:pPr>
      <w:r w:rsidRPr="00523132">
        <w:rPr>
          <w:sz w:val="24"/>
          <w:u w:val="single"/>
        </w:rPr>
        <w:t xml:space="preserve">Introduction: </w:t>
      </w:r>
      <w:r w:rsidRPr="00523132">
        <w:rPr>
          <w:sz w:val="24"/>
        </w:rPr>
        <w:t>In 25 words describe the task.</w:t>
      </w:r>
      <w:r w:rsidR="009179AC">
        <w:rPr>
          <w:sz w:val="24"/>
        </w:rPr>
        <w:br/>
      </w:r>
    </w:p>
    <w:p w:rsidR="00523132" w:rsidRPr="009179AC" w:rsidRDefault="00523132" w:rsidP="009179AC">
      <w:pPr>
        <w:numPr>
          <w:ilvl w:val="0"/>
          <w:numId w:val="1"/>
        </w:numPr>
        <w:contextualSpacing/>
        <w:rPr>
          <w:sz w:val="24"/>
        </w:rPr>
      </w:pPr>
      <w:r w:rsidRPr="00523132">
        <w:rPr>
          <w:sz w:val="24"/>
          <w:u w:val="single"/>
        </w:rPr>
        <w:t>Management and Organisation</w:t>
      </w:r>
      <w:r w:rsidR="009179AC">
        <w:rPr>
          <w:sz w:val="24"/>
        </w:rPr>
        <w:t xml:space="preserve">: In 90 words explain </w:t>
      </w:r>
      <w:r w:rsidR="009179AC">
        <w:rPr>
          <w:sz w:val="24"/>
        </w:rPr>
        <w:br/>
        <w:t>- Ho</w:t>
      </w:r>
      <w:r w:rsidRPr="00523132">
        <w:rPr>
          <w:sz w:val="24"/>
        </w:rPr>
        <w:t xml:space="preserve">w you and your partner managed your time. </w:t>
      </w:r>
      <w:r w:rsidR="009179AC">
        <w:rPr>
          <w:sz w:val="24"/>
        </w:rPr>
        <w:br/>
        <w:t xml:space="preserve">- </w:t>
      </w:r>
      <w:r w:rsidR="002F7F81">
        <w:rPr>
          <w:sz w:val="24"/>
        </w:rPr>
        <w:t>How did you organise your work? How did this affect your practical?</w:t>
      </w:r>
      <w:r w:rsidRPr="00523132">
        <w:rPr>
          <w:sz w:val="24"/>
        </w:rPr>
        <w:t xml:space="preserve"> </w:t>
      </w:r>
      <w:r w:rsidR="009179AC">
        <w:rPr>
          <w:sz w:val="24"/>
        </w:rPr>
        <w:br/>
        <w:t>- Was</w:t>
      </w:r>
      <w:r w:rsidRPr="009179AC">
        <w:rPr>
          <w:sz w:val="24"/>
        </w:rPr>
        <w:t xml:space="preserve"> there a division of jobs?</w:t>
      </w:r>
      <w:r w:rsidRPr="009179AC">
        <w:rPr>
          <w:sz w:val="24"/>
        </w:rPr>
        <w:br/>
      </w:r>
    </w:p>
    <w:p w:rsidR="00523132" w:rsidRPr="00523132" w:rsidRDefault="00523132" w:rsidP="00523132">
      <w:pPr>
        <w:numPr>
          <w:ilvl w:val="0"/>
          <w:numId w:val="1"/>
        </w:numPr>
        <w:contextualSpacing/>
        <w:rPr>
          <w:sz w:val="24"/>
        </w:rPr>
      </w:pPr>
      <w:r w:rsidRPr="00523132">
        <w:rPr>
          <w:sz w:val="24"/>
          <w:u w:val="single"/>
        </w:rPr>
        <w:t>Skills and Equipment:</w:t>
      </w:r>
      <w:r w:rsidRPr="00523132">
        <w:rPr>
          <w:sz w:val="24"/>
        </w:rPr>
        <w:t xml:space="preserve"> In 90 words discuss the practical skills you learnt in your practical e</w:t>
      </w:r>
      <w:r w:rsidR="009179AC">
        <w:rPr>
          <w:sz w:val="24"/>
        </w:rPr>
        <w:t xml:space="preserve">xperience. </w:t>
      </w:r>
      <w:r w:rsidR="009179AC">
        <w:rPr>
          <w:sz w:val="24"/>
        </w:rPr>
        <w:br/>
        <w:t>-</w:t>
      </w:r>
      <w:r w:rsidRPr="00523132">
        <w:rPr>
          <w:sz w:val="24"/>
        </w:rPr>
        <w:t xml:space="preserve">How did you apply the knowledge learnt in the demonstration to the production of your dish? </w:t>
      </w:r>
      <w:r w:rsidR="009179AC">
        <w:rPr>
          <w:sz w:val="24"/>
        </w:rPr>
        <w:br/>
        <w:t xml:space="preserve">- </w:t>
      </w:r>
      <w:r w:rsidRPr="00523132">
        <w:rPr>
          <w:sz w:val="24"/>
        </w:rPr>
        <w:t>Did you use any equipment that you have never used before?</w:t>
      </w:r>
      <w:r w:rsidR="009179AC">
        <w:rPr>
          <w:sz w:val="24"/>
        </w:rPr>
        <w:br/>
        <w:t>-Were there any specific processes that you used and why did you use them?</w:t>
      </w:r>
      <w:r w:rsidRPr="00523132">
        <w:rPr>
          <w:sz w:val="24"/>
        </w:rPr>
        <w:br/>
      </w:r>
    </w:p>
    <w:p w:rsidR="009179AC" w:rsidRDefault="00523132" w:rsidP="009179AC">
      <w:pPr>
        <w:numPr>
          <w:ilvl w:val="0"/>
          <w:numId w:val="1"/>
        </w:numPr>
        <w:contextualSpacing/>
        <w:rPr>
          <w:sz w:val="24"/>
        </w:rPr>
      </w:pPr>
      <w:r w:rsidRPr="00523132">
        <w:rPr>
          <w:sz w:val="24"/>
          <w:u w:val="single"/>
        </w:rPr>
        <w:t>Food Safety and Hygiene</w:t>
      </w:r>
      <w:r w:rsidRPr="00523132">
        <w:rPr>
          <w:sz w:val="24"/>
        </w:rPr>
        <w:t xml:space="preserve">: In 90 words reflection your food safety skills. </w:t>
      </w:r>
      <w:r w:rsidR="009179AC">
        <w:rPr>
          <w:sz w:val="24"/>
        </w:rPr>
        <w:br/>
        <w:t>- How were you safe throughout the practical, and why was this?</w:t>
      </w:r>
      <w:r w:rsidRPr="00523132">
        <w:rPr>
          <w:sz w:val="24"/>
        </w:rPr>
        <w:t xml:space="preserve"> </w:t>
      </w:r>
      <w:r w:rsidR="009179AC">
        <w:rPr>
          <w:sz w:val="24"/>
        </w:rPr>
        <w:br/>
        <w:t xml:space="preserve">- </w:t>
      </w:r>
      <w:r w:rsidRPr="00523132">
        <w:rPr>
          <w:sz w:val="24"/>
        </w:rPr>
        <w:t>Was there anything you forgot to do, or did incorrectly</w:t>
      </w:r>
      <w:r w:rsidR="009179AC">
        <w:rPr>
          <w:sz w:val="24"/>
        </w:rPr>
        <w:t xml:space="preserve"> and how did this impact your practical</w:t>
      </w:r>
      <w:r w:rsidRPr="00523132">
        <w:rPr>
          <w:sz w:val="24"/>
        </w:rPr>
        <w:t xml:space="preserve">? </w:t>
      </w:r>
    </w:p>
    <w:p w:rsidR="00523132" w:rsidRPr="00523132" w:rsidRDefault="009179AC" w:rsidP="009179AC">
      <w:pPr>
        <w:ind w:left="720"/>
        <w:contextualSpacing/>
        <w:rPr>
          <w:sz w:val="24"/>
        </w:rPr>
      </w:pPr>
      <w:r w:rsidRPr="009179AC">
        <w:rPr>
          <w:sz w:val="24"/>
        </w:rPr>
        <w:t>-</w:t>
      </w:r>
      <w:r w:rsidR="00523132" w:rsidRPr="009179AC">
        <w:rPr>
          <w:sz w:val="24"/>
        </w:rPr>
        <w:t>How could you improve the safety of your work environment?</w:t>
      </w:r>
      <w:r>
        <w:rPr>
          <w:sz w:val="24"/>
        </w:rPr>
        <w:br/>
      </w:r>
    </w:p>
    <w:p w:rsidR="00523132" w:rsidRPr="00523132" w:rsidRDefault="00523132" w:rsidP="00523132">
      <w:pPr>
        <w:numPr>
          <w:ilvl w:val="0"/>
          <w:numId w:val="1"/>
        </w:numPr>
        <w:contextualSpacing/>
        <w:rPr>
          <w:sz w:val="24"/>
        </w:rPr>
      </w:pPr>
      <w:r w:rsidRPr="00523132">
        <w:rPr>
          <w:sz w:val="24"/>
          <w:u w:val="single"/>
        </w:rPr>
        <w:t>The Product:</w:t>
      </w:r>
      <w:r w:rsidRPr="00523132">
        <w:rPr>
          <w:sz w:val="24"/>
        </w:rPr>
        <w:t xml:space="preserve"> In 90 words describe what your dish looked like. </w:t>
      </w:r>
      <w:r w:rsidR="009179AC">
        <w:rPr>
          <w:sz w:val="24"/>
        </w:rPr>
        <w:br/>
        <w:t xml:space="preserve">- </w:t>
      </w:r>
      <w:r w:rsidRPr="00523132">
        <w:rPr>
          <w:sz w:val="24"/>
        </w:rPr>
        <w:t xml:space="preserve">You may want to use a photo to help you remember. </w:t>
      </w:r>
      <w:r w:rsidR="009179AC">
        <w:rPr>
          <w:sz w:val="24"/>
        </w:rPr>
        <w:br/>
        <w:t xml:space="preserve">- </w:t>
      </w:r>
      <w:r w:rsidRPr="00523132">
        <w:rPr>
          <w:sz w:val="24"/>
        </w:rPr>
        <w:t xml:space="preserve">How could your presentation be improved? </w:t>
      </w:r>
      <w:r w:rsidR="009179AC">
        <w:rPr>
          <w:sz w:val="24"/>
        </w:rPr>
        <w:br/>
        <w:t xml:space="preserve">- </w:t>
      </w:r>
      <w:r w:rsidRPr="00523132">
        <w:rPr>
          <w:sz w:val="24"/>
        </w:rPr>
        <w:t>Describe the taste, texture and aroma of your product.</w:t>
      </w:r>
    </w:p>
    <w:p w:rsidR="00523132" w:rsidRPr="00523132" w:rsidRDefault="00523132" w:rsidP="00523132">
      <w:pPr>
        <w:rPr>
          <w:sz w:val="24"/>
        </w:rPr>
      </w:pPr>
    </w:p>
    <w:p w:rsidR="00523132" w:rsidRPr="009179AC" w:rsidRDefault="00523132" w:rsidP="00523132">
      <w:pPr>
        <w:numPr>
          <w:ilvl w:val="0"/>
          <w:numId w:val="1"/>
        </w:numPr>
        <w:contextualSpacing/>
        <w:rPr>
          <w:sz w:val="24"/>
        </w:rPr>
      </w:pPr>
      <w:r w:rsidRPr="00523132">
        <w:rPr>
          <w:sz w:val="24"/>
          <w:u w:val="single"/>
        </w:rPr>
        <w:t>Strengths and Weaknesses</w:t>
      </w:r>
      <w:r w:rsidRPr="00523132">
        <w:rPr>
          <w:sz w:val="24"/>
        </w:rPr>
        <w:t xml:space="preserve">: In 90 words describe you and your partner’s strengths and weaknesses in your practical experience. </w:t>
      </w:r>
      <w:r w:rsidR="009179AC">
        <w:rPr>
          <w:sz w:val="24"/>
        </w:rPr>
        <w:br/>
      </w:r>
      <w:r w:rsidRPr="00523132">
        <w:rPr>
          <w:sz w:val="24"/>
        </w:rPr>
        <w:t xml:space="preserve">Was there anything you did well in your practical? </w:t>
      </w:r>
      <w:r w:rsidR="009179AC">
        <w:rPr>
          <w:sz w:val="24"/>
        </w:rPr>
        <w:t>Explain why</w:t>
      </w:r>
      <w:r w:rsidR="009179AC">
        <w:rPr>
          <w:sz w:val="24"/>
        </w:rPr>
        <w:br/>
      </w:r>
      <w:r w:rsidRPr="00523132">
        <w:rPr>
          <w:sz w:val="24"/>
        </w:rPr>
        <w:t>Was there anything you need to improve on</w:t>
      </w:r>
      <w:r w:rsidR="009179AC">
        <w:rPr>
          <w:sz w:val="24"/>
        </w:rPr>
        <w:t xml:space="preserve"> and how could have this be achieved in the future</w:t>
      </w:r>
      <w:r w:rsidRPr="00523132">
        <w:rPr>
          <w:sz w:val="24"/>
        </w:rPr>
        <w:t>?</w:t>
      </w:r>
      <w:r w:rsidR="009179AC">
        <w:rPr>
          <w:sz w:val="24"/>
        </w:rPr>
        <w:br/>
      </w:r>
    </w:p>
    <w:p w:rsidR="00523132" w:rsidRPr="00523132" w:rsidRDefault="00523132" w:rsidP="00523132">
      <w:pPr>
        <w:numPr>
          <w:ilvl w:val="0"/>
          <w:numId w:val="1"/>
        </w:numPr>
        <w:contextualSpacing/>
        <w:rPr>
          <w:sz w:val="24"/>
        </w:rPr>
      </w:pPr>
      <w:r w:rsidRPr="00523132">
        <w:rPr>
          <w:sz w:val="24"/>
          <w:u w:val="single"/>
        </w:rPr>
        <w:t>Conclusion:</w:t>
      </w:r>
      <w:r w:rsidRPr="00523132">
        <w:rPr>
          <w:sz w:val="24"/>
        </w:rPr>
        <w:t xml:space="preserve"> In 25 words discuss whether or not you were happy with your practical experience, why/why not? Were there any changes or improvements you would make to your practical experience?</w:t>
      </w:r>
    </w:p>
    <w:p w:rsidR="00523132" w:rsidRDefault="00523132" w:rsidP="00523132"/>
    <w:tbl>
      <w:tblPr>
        <w:tblStyle w:val="TableGrid"/>
        <w:tblpPr w:leftFromText="180" w:rightFromText="180" w:vertAnchor="page" w:horzAnchor="page" w:tblpX="985" w:tblpY="1688"/>
        <w:tblW w:w="10331" w:type="dxa"/>
        <w:tblLook w:val="04A0" w:firstRow="1" w:lastRow="0" w:firstColumn="1" w:lastColumn="0" w:noHBand="0" w:noVBand="1"/>
      </w:tblPr>
      <w:tblGrid>
        <w:gridCol w:w="2066"/>
        <w:gridCol w:w="1634"/>
        <w:gridCol w:w="1761"/>
        <w:gridCol w:w="63"/>
        <w:gridCol w:w="1698"/>
        <w:gridCol w:w="1968"/>
        <w:gridCol w:w="1141"/>
      </w:tblGrid>
      <w:tr w:rsidR="000112A7" w:rsidRPr="00A01AB4" w:rsidTr="000112A7">
        <w:trPr>
          <w:trHeight w:val="430"/>
        </w:trPr>
        <w:tc>
          <w:tcPr>
            <w:tcW w:w="10331" w:type="dxa"/>
            <w:gridSpan w:val="7"/>
            <w:shd w:val="clear" w:color="auto" w:fill="DAEEF3" w:themeFill="accent5" w:themeFillTint="33"/>
          </w:tcPr>
          <w:p w:rsidR="000112A7" w:rsidRPr="00A01AB4" w:rsidRDefault="000112A7" w:rsidP="000112A7">
            <w:pPr>
              <w:rPr>
                <w:rFonts w:asciiTheme="majorHAnsi" w:hAnsiTheme="majorHAnsi" w:cstheme="majorHAnsi"/>
                <w:b/>
                <w:sz w:val="22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16"/>
              </w:rPr>
              <w:lastRenderedPageBreak/>
              <w:t xml:space="preserve">Evaluations </w:t>
            </w:r>
            <w:r w:rsidRPr="00D31734">
              <w:rPr>
                <w:rFonts w:asciiTheme="majorHAnsi" w:hAnsiTheme="majorHAnsi" w:cstheme="majorHAnsi"/>
                <w:sz w:val="16"/>
                <w:szCs w:val="16"/>
              </w:rPr>
              <w:t xml:space="preserve">Evaluate design ideas, processes and solutions against comprehensive </w:t>
            </w:r>
            <w:hyperlink r:id="rId8" w:tooltip="Display the glossary entry for criteria for success" w:history="1">
              <w:r w:rsidRPr="00D31734">
                <w:rPr>
                  <w:rStyle w:val="Hyperlink"/>
                  <w:rFonts w:asciiTheme="majorHAnsi" w:hAnsiTheme="majorHAnsi" w:cstheme="majorHAnsi"/>
                  <w:sz w:val="16"/>
                  <w:szCs w:val="16"/>
                </w:rPr>
                <w:t>criteria for success</w:t>
              </w:r>
            </w:hyperlink>
            <w:r w:rsidRPr="00D31734">
              <w:rPr>
                <w:rFonts w:asciiTheme="majorHAnsi" w:hAnsiTheme="majorHAnsi" w:cstheme="majorHAnsi"/>
                <w:sz w:val="16"/>
                <w:szCs w:val="16"/>
              </w:rPr>
              <w:t xml:space="preserve"> recognising the need for sustainability </w:t>
            </w:r>
            <w:hyperlink r:id="rId9" w:tooltip="View additional details of ACTDEP051" w:history="1">
              <w:r w:rsidRPr="00D31734">
                <w:rPr>
                  <w:rStyle w:val="Hyperlink"/>
                  <w:rFonts w:asciiTheme="majorHAnsi" w:hAnsiTheme="majorHAnsi" w:cstheme="majorHAnsi"/>
                  <w:sz w:val="16"/>
                  <w:szCs w:val="16"/>
                </w:rPr>
                <w:t>(ACTDEP051)</w:t>
              </w:r>
            </w:hyperlink>
          </w:p>
        </w:tc>
      </w:tr>
      <w:tr w:rsidR="000112A7" w:rsidRPr="00D31734" w:rsidTr="000112A7">
        <w:trPr>
          <w:trHeight w:val="193"/>
        </w:trPr>
        <w:tc>
          <w:tcPr>
            <w:tcW w:w="10331" w:type="dxa"/>
            <w:gridSpan w:val="7"/>
            <w:shd w:val="clear" w:color="auto" w:fill="DAEEF3" w:themeFill="accent5" w:themeFillTint="33"/>
          </w:tcPr>
          <w:p w:rsidR="000112A7" w:rsidRPr="00D31734" w:rsidRDefault="000112A7" w:rsidP="000112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31734">
              <w:rPr>
                <w:rFonts w:asciiTheme="majorHAnsi" w:hAnsiTheme="majorHAnsi" w:cstheme="majorHAnsi"/>
                <w:sz w:val="16"/>
                <w:szCs w:val="16"/>
              </w:rPr>
              <w:t xml:space="preserve">Capabilities: Literacy, Critical &amp; Creative Thinking, Personal &amp; Social, Ethical Understanding </w:t>
            </w:r>
          </w:p>
        </w:tc>
      </w:tr>
      <w:tr w:rsidR="00B65AFD" w:rsidRPr="00D31734" w:rsidTr="00B65AFD">
        <w:trPr>
          <w:trHeight w:val="193"/>
        </w:trPr>
        <w:tc>
          <w:tcPr>
            <w:tcW w:w="2066" w:type="dxa"/>
            <w:shd w:val="clear" w:color="auto" w:fill="DAEEF3" w:themeFill="accent5" w:themeFillTint="33"/>
          </w:tcPr>
          <w:p w:rsidR="00B65AFD" w:rsidRPr="00D31734" w:rsidRDefault="00B65AFD" w:rsidP="00B65AF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634" w:type="dxa"/>
            <w:shd w:val="clear" w:color="auto" w:fill="DAEEF3" w:themeFill="accent5" w:themeFillTint="33"/>
          </w:tcPr>
          <w:p w:rsidR="00B65AFD" w:rsidRPr="00D31734" w:rsidRDefault="00B65AFD" w:rsidP="00B65AF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WA</w:t>
            </w:r>
          </w:p>
        </w:tc>
        <w:tc>
          <w:tcPr>
            <w:tcW w:w="1824" w:type="dxa"/>
            <w:gridSpan w:val="2"/>
            <w:shd w:val="clear" w:color="auto" w:fill="DAEEF3" w:themeFill="accent5" w:themeFillTint="33"/>
          </w:tcPr>
          <w:p w:rsidR="00B65AFD" w:rsidRPr="00D31734" w:rsidRDefault="00B65AFD" w:rsidP="00B65AF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AE</w:t>
            </w:r>
          </w:p>
        </w:tc>
        <w:tc>
          <w:tcPr>
            <w:tcW w:w="1698" w:type="dxa"/>
            <w:shd w:val="clear" w:color="auto" w:fill="DAEEF3" w:themeFill="accent5" w:themeFillTint="33"/>
          </w:tcPr>
          <w:p w:rsidR="00B65AFD" w:rsidRPr="00D31734" w:rsidRDefault="00B65AFD" w:rsidP="00B65AF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</w:t>
            </w:r>
          </w:p>
        </w:tc>
        <w:tc>
          <w:tcPr>
            <w:tcW w:w="1968" w:type="dxa"/>
            <w:shd w:val="clear" w:color="auto" w:fill="DAEEF3" w:themeFill="accent5" w:themeFillTint="33"/>
          </w:tcPr>
          <w:p w:rsidR="00B65AFD" w:rsidRPr="00D31734" w:rsidRDefault="00B65AFD" w:rsidP="00B65AF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BE</w:t>
            </w:r>
          </w:p>
        </w:tc>
        <w:tc>
          <w:tcPr>
            <w:tcW w:w="1141" w:type="dxa"/>
            <w:shd w:val="clear" w:color="auto" w:fill="DAEEF3" w:themeFill="accent5" w:themeFillTint="33"/>
          </w:tcPr>
          <w:p w:rsidR="00B65AFD" w:rsidRPr="00D31734" w:rsidRDefault="00B65AFD" w:rsidP="00B65AF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WB</w:t>
            </w:r>
          </w:p>
        </w:tc>
      </w:tr>
      <w:tr w:rsidR="008E341B" w:rsidRPr="00D31734" w:rsidTr="008E341B">
        <w:trPr>
          <w:trHeight w:val="1101"/>
        </w:trPr>
        <w:tc>
          <w:tcPr>
            <w:tcW w:w="2066" w:type="dxa"/>
            <w:shd w:val="clear" w:color="auto" w:fill="95CEF5"/>
          </w:tcPr>
          <w:p w:rsidR="000112A7" w:rsidRPr="00D31734" w:rsidRDefault="000112A7" w:rsidP="000112A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34" w:type="dxa"/>
          </w:tcPr>
          <w:p w:rsidR="000112A7" w:rsidRPr="00D31734" w:rsidRDefault="002F7F81" w:rsidP="002F7F81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Student gave a comprehensive assessment of the benefits, limitations of the cooking practical with implications for the future.</w:t>
            </w:r>
          </w:p>
        </w:tc>
        <w:tc>
          <w:tcPr>
            <w:tcW w:w="1761" w:type="dxa"/>
          </w:tcPr>
          <w:p w:rsidR="000112A7" w:rsidRPr="00D31734" w:rsidRDefault="002F7F81" w:rsidP="002F7F81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Student gave a clear assessment of the benefits and limitations of the cooking practical.</w:t>
            </w:r>
          </w:p>
        </w:tc>
        <w:tc>
          <w:tcPr>
            <w:tcW w:w="1761" w:type="dxa"/>
            <w:gridSpan w:val="2"/>
          </w:tcPr>
          <w:p w:rsidR="000112A7" w:rsidRPr="00D31734" w:rsidRDefault="002F7F81" w:rsidP="002F7F81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Student gave satisfactory examples of the benefits and limitations of the practical.</w:t>
            </w:r>
          </w:p>
        </w:tc>
        <w:tc>
          <w:tcPr>
            <w:tcW w:w="1968" w:type="dxa"/>
          </w:tcPr>
          <w:p w:rsidR="000112A7" w:rsidRPr="00D31734" w:rsidRDefault="002F7F81" w:rsidP="000112A7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2F7F81">
              <w:rPr>
                <w:rFonts w:asciiTheme="majorHAnsi" w:hAnsiTheme="majorHAnsi" w:cstheme="majorHAnsi"/>
                <w:sz w:val="20"/>
                <w:szCs w:val="14"/>
              </w:rPr>
              <w:t>Students attempted to explain obvious ben</w:t>
            </w:r>
            <w:r>
              <w:rPr>
                <w:rFonts w:asciiTheme="majorHAnsi" w:hAnsiTheme="majorHAnsi" w:cstheme="majorHAnsi"/>
                <w:sz w:val="20"/>
                <w:szCs w:val="14"/>
              </w:rPr>
              <w:t>e</w:t>
            </w:r>
            <w:r w:rsidRPr="002F7F81">
              <w:rPr>
                <w:rFonts w:asciiTheme="majorHAnsi" w:hAnsiTheme="majorHAnsi" w:cstheme="majorHAnsi"/>
                <w:sz w:val="20"/>
                <w:szCs w:val="14"/>
              </w:rPr>
              <w:t>fits and limitations of the cooking practical.</w:t>
            </w:r>
          </w:p>
        </w:tc>
        <w:tc>
          <w:tcPr>
            <w:tcW w:w="1141" w:type="dxa"/>
          </w:tcPr>
          <w:p w:rsidR="000112A7" w:rsidRPr="00D31734" w:rsidRDefault="002F7F81" w:rsidP="000112A7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2F7F81">
              <w:rPr>
                <w:rFonts w:asciiTheme="majorHAnsi" w:hAnsiTheme="majorHAnsi" w:cstheme="majorHAnsi"/>
                <w:sz w:val="20"/>
                <w:szCs w:val="14"/>
              </w:rPr>
              <w:t>Student explains limited benefits and limitations of the practical.</w:t>
            </w:r>
          </w:p>
        </w:tc>
      </w:tr>
    </w:tbl>
    <w:p w:rsidR="00523132" w:rsidRPr="002F7F81" w:rsidRDefault="000112A7" w:rsidP="00523132">
      <w:pPr>
        <w:tabs>
          <w:tab w:val="left" w:pos="5160"/>
        </w:tabs>
        <w:rPr>
          <w:rFonts w:ascii="The Skinny bold" w:hAnsi="The Skinny bold"/>
          <w:b/>
        </w:rPr>
      </w:pPr>
      <w:r w:rsidRPr="002F7F81">
        <w:rPr>
          <w:rFonts w:ascii="The Skinny bold" w:hAnsi="The Skinny bold"/>
          <w:b/>
          <w:sz w:val="44"/>
        </w:rPr>
        <w:t>Evaluation Assessment Criteria</w:t>
      </w:r>
      <w:r w:rsidR="00523132" w:rsidRPr="002F7F81">
        <w:rPr>
          <w:rFonts w:ascii="The Skinny bold" w:hAnsi="The Skinny bold"/>
          <w:b/>
        </w:rPr>
        <w:tab/>
      </w:r>
    </w:p>
    <w:p w:rsidR="00523132" w:rsidRDefault="00523132" w:rsidP="00523132">
      <w:pPr>
        <w:tabs>
          <w:tab w:val="left" w:pos="5160"/>
        </w:tabs>
      </w:pPr>
    </w:p>
    <w:p w:rsidR="009F57DB" w:rsidRDefault="009F57DB" w:rsidP="00523132">
      <w:pPr>
        <w:tabs>
          <w:tab w:val="left" w:pos="5160"/>
        </w:tabs>
      </w:pPr>
    </w:p>
    <w:p w:rsidR="009F57DB" w:rsidRDefault="009F57DB" w:rsidP="00523132">
      <w:pPr>
        <w:tabs>
          <w:tab w:val="left" w:pos="5160"/>
        </w:tabs>
      </w:pPr>
    </w:p>
    <w:p w:rsidR="009F57DB" w:rsidRDefault="009F57DB" w:rsidP="00523132">
      <w:pPr>
        <w:tabs>
          <w:tab w:val="left" w:pos="5160"/>
        </w:tabs>
      </w:pPr>
    </w:p>
    <w:p w:rsidR="009F57DB" w:rsidRDefault="009F57DB" w:rsidP="00523132">
      <w:pPr>
        <w:tabs>
          <w:tab w:val="left" w:pos="5160"/>
        </w:tabs>
      </w:pPr>
    </w:p>
    <w:p w:rsidR="009F57DB" w:rsidRDefault="009F57DB" w:rsidP="00523132">
      <w:pPr>
        <w:tabs>
          <w:tab w:val="left" w:pos="5160"/>
        </w:tabs>
      </w:pPr>
    </w:p>
    <w:p w:rsidR="009F57DB" w:rsidRDefault="009F57DB" w:rsidP="00523132">
      <w:pPr>
        <w:tabs>
          <w:tab w:val="left" w:pos="5160"/>
        </w:tabs>
      </w:pPr>
    </w:p>
    <w:p w:rsidR="009F57DB" w:rsidRDefault="009F57DB" w:rsidP="00523132">
      <w:pPr>
        <w:tabs>
          <w:tab w:val="left" w:pos="5160"/>
        </w:tabs>
      </w:pPr>
    </w:p>
    <w:p w:rsidR="009F57DB" w:rsidRDefault="009F57DB" w:rsidP="00523132">
      <w:pPr>
        <w:tabs>
          <w:tab w:val="left" w:pos="5160"/>
        </w:tabs>
      </w:pPr>
    </w:p>
    <w:p w:rsidR="009F57DB" w:rsidRDefault="009F57DB" w:rsidP="00523132">
      <w:pPr>
        <w:tabs>
          <w:tab w:val="left" w:pos="5160"/>
        </w:tabs>
      </w:pPr>
    </w:p>
    <w:p w:rsidR="009F57DB" w:rsidRDefault="009F57DB" w:rsidP="00523132">
      <w:pPr>
        <w:tabs>
          <w:tab w:val="left" w:pos="5160"/>
        </w:tabs>
      </w:pPr>
    </w:p>
    <w:p w:rsidR="009F57DB" w:rsidRDefault="009F57DB" w:rsidP="00523132">
      <w:pPr>
        <w:tabs>
          <w:tab w:val="left" w:pos="5160"/>
        </w:tabs>
      </w:pPr>
    </w:p>
    <w:p w:rsidR="009F57DB" w:rsidRDefault="009F57DB" w:rsidP="00523132">
      <w:pPr>
        <w:tabs>
          <w:tab w:val="left" w:pos="5160"/>
        </w:tabs>
      </w:pPr>
    </w:p>
    <w:p w:rsidR="009F57DB" w:rsidRDefault="009F57DB" w:rsidP="00523132">
      <w:pPr>
        <w:tabs>
          <w:tab w:val="left" w:pos="5160"/>
        </w:tabs>
      </w:pPr>
    </w:p>
    <w:p w:rsidR="009F57DB" w:rsidRDefault="009F57DB" w:rsidP="00523132">
      <w:pPr>
        <w:tabs>
          <w:tab w:val="left" w:pos="5160"/>
        </w:tabs>
      </w:pPr>
    </w:p>
    <w:p w:rsidR="009F57DB" w:rsidRDefault="009F57DB" w:rsidP="00523132">
      <w:pPr>
        <w:tabs>
          <w:tab w:val="left" w:pos="5160"/>
        </w:tabs>
      </w:pPr>
      <w:bookmarkStart w:id="0" w:name="_GoBack"/>
      <w:bookmarkEnd w:id="0"/>
    </w:p>
    <w:sectPr w:rsidR="009F57DB" w:rsidSect="002F7F81">
      <w:pgSz w:w="11906" w:h="16838"/>
      <w:pgMar w:top="568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C56" w:rsidRDefault="00DE3C56" w:rsidP="00523132">
      <w:pPr>
        <w:spacing w:after="0" w:line="240" w:lineRule="auto"/>
      </w:pPr>
      <w:r>
        <w:separator/>
      </w:r>
    </w:p>
  </w:endnote>
  <w:endnote w:type="continuationSeparator" w:id="0">
    <w:p w:rsidR="00DE3C56" w:rsidRDefault="00DE3C56" w:rsidP="0052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e Skinn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C56" w:rsidRDefault="00DE3C56" w:rsidP="00523132">
      <w:pPr>
        <w:spacing w:after="0" w:line="240" w:lineRule="auto"/>
      </w:pPr>
      <w:r>
        <w:separator/>
      </w:r>
    </w:p>
  </w:footnote>
  <w:footnote w:type="continuationSeparator" w:id="0">
    <w:p w:rsidR="00DE3C56" w:rsidRDefault="00DE3C56" w:rsidP="00523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B0D"/>
    <w:multiLevelType w:val="hybridMultilevel"/>
    <w:tmpl w:val="966E83E4"/>
    <w:lvl w:ilvl="0" w:tplc="406A9BBA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A05096"/>
    <w:multiLevelType w:val="multilevel"/>
    <w:tmpl w:val="B6CE9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47660EC"/>
    <w:multiLevelType w:val="hybridMultilevel"/>
    <w:tmpl w:val="30A21DDA"/>
    <w:lvl w:ilvl="0" w:tplc="24EE0466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017F5E"/>
    <w:multiLevelType w:val="hybridMultilevel"/>
    <w:tmpl w:val="B918479A"/>
    <w:lvl w:ilvl="0" w:tplc="95AEB6C8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32"/>
    <w:rsid w:val="000112A7"/>
    <w:rsid w:val="001A6464"/>
    <w:rsid w:val="00214EC9"/>
    <w:rsid w:val="002F7F81"/>
    <w:rsid w:val="00523132"/>
    <w:rsid w:val="006266DD"/>
    <w:rsid w:val="00820F27"/>
    <w:rsid w:val="008E341B"/>
    <w:rsid w:val="009179AC"/>
    <w:rsid w:val="009F57DB"/>
    <w:rsid w:val="00B648EA"/>
    <w:rsid w:val="00B65AFD"/>
    <w:rsid w:val="00BA2121"/>
    <w:rsid w:val="00BE00CD"/>
    <w:rsid w:val="00D15406"/>
    <w:rsid w:val="00D32B7E"/>
    <w:rsid w:val="00D4247B"/>
    <w:rsid w:val="00D94634"/>
    <w:rsid w:val="00DE3C56"/>
    <w:rsid w:val="00F4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2DF596-D9EF-4941-BD9F-A1B4A5F0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132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132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23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132"/>
    <w:rPr>
      <w:rFonts w:eastAsiaTheme="minorEastAsia"/>
      <w:lang w:eastAsia="en-AU"/>
    </w:rPr>
  </w:style>
  <w:style w:type="table" w:styleId="TableGrid">
    <w:name w:val="Table Grid"/>
    <w:basedOn w:val="TableNormal"/>
    <w:uiPriority w:val="59"/>
    <w:rsid w:val="000112A7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112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7DB"/>
    <w:rPr>
      <w:rFonts w:ascii="Segoe UI" w:eastAsiaTheme="minorEastAsia" w:hAnsi="Segoe UI" w:cs="Segoe UI"/>
      <w:sz w:val="18"/>
      <w:szCs w:val="18"/>
      <w:lang w:eastAsia="en-AU"/>
    </w:rPr>
  </w:style>
  <w:style w:type="paragraph" w:styleId="ListParagraph">
    <w:name w:val="List Paragraph"/>
    <w:basedOn w:val="Normal"/>
    <w:uiPriority w:val="34"/>
    <w:qFormat/>
    <w:rsid w:val="00917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9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9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7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89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32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96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80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668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726760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086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02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864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782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traliancurriculum.edu.au/glossary/popup?a=T&amp;t=criteria+for+succes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ustraliancurriculum.edu.au/curriculum/contentdescription/ACTDEP0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8588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Wild</dc:creator>
  <cp:lastModifiedBy>Shannon Wild</cp:lastModifiedBy>
  <cp:revision>8</cp:revision>
  <cp:lastPrinted>2018-09-09T22:50:00Z</cp:lastPrinted>
  <dcterms:created xsi:type="dcterms:W3CDTF">2018-05-15T00:09:00Z</dcterms:created>
  <dcterms:modified xsi:type="dcterms:W3CDTF">2018-09-09T22:55:00Z</dcterms:modified>
</cp:coreProperties>
</file>