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F228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EF8D7CC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5B7BA345" w14:textId="22A9794A"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Assessment</w:t>
      </w:r>
      <w:r w:rsidR="00B26F19">
        <w:tab/>
      </w:r>
      <w:r w:rsidR="00A63EC0" w:rsidRPr="000C419A">
        <w:t>Topic</w:t>
      </w:r>
      <w:r w:rsidR="00A84A82">
        <w:t>s 2-</w:t>
      </w:r>
      <w:r w:rsidR="00FF4849">
        <w:t>3</w:t>
      </w:r>
      <w:r w:rsidR="00A84A82">
        <w:t xml:space="preserve"> (</w:t>
      </w:r>
      <w:r w:rsidR="00906578">
        <w:t>Bonding</w:t>
      </w:r>
      <w:r w:rsidR="00DE3589">
        <w:t xml:space="preserve"> only)</w:t>
      </w:r>
      <w:bookmarkStart w:id="0" w:name="_GoBack"/>
      <w:bookmarkEnd w:id="0"/>
    </w:p>
    <w:p w14:paraId="31337924" w14:textId="77777777" w:rsidR="005A2791" w:rsidRPr="000C419A" w:rsidRDefault="005A2791" w:rsidP="007B46B7">
      <w:pPr>
        <w:pStyle w:val="SOFinalContentTableHead1TOP"/>
        <w:jc w:val="left"/>
      </w:pPr>
    </w:p>
    <w:p w14:paraId="1EBB2336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14:paraId="3A9411A4" w14:textId="77777777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C428CE3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02391C4" w14:textId="717584AC" w:rsidR="00E6225F" w:rsidRPr="00100911" w:rsidRDefault="00906578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Bonding </w:t>
            </w:r>
            <w:r w:rsidR="00E6225F"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14:paraId="1F9BF9F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3DD1A358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E74314D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808D6" w:rsidRPr="00D41D09" w14:paraId="179BA2D5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FD6CEBF" w14:textId="1589ECA3" w:rsidR="00E808D6" w:rsidRDefault="002B2B22" w:rsidP="00E808D6">
            <w:pPr>
              <w:pStyle w:val="SOFinalContentTableText"/>
            </w:pPr>
            <w:r w:rsidRPr="002B2B22">
              <w:t>Classification of materials, f</w:t>
            </w:r>
            <w:r w:rsidR="00E808D6">
              <w:t>ormation of bonds, energy released and required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EC632C2" w14:textId="4DAE724B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0" w:type="dxa"/>
          </w:tcPr>
          <w:p w14:paraId="6495E6E2" w14:textId="14B82E4C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65C764F5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D790AAF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7018FC78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3C6AEA9" w14:textId="2EAE7A31" w:rsidR="00E808D6" w:rsidRDefault="00E808D6" w:rsidP="00E808D6">
            <w:pPr>
              <w:pStyle w:val="SOFinalContentTableText"/>
            </w:pPr>
            <w:r>
              <w:t>Melting and boiling points and conductivities of metallic elements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282771C5" w14:textId="2FFCD225" w:rsidR="00E808D6" w:rsidRPr="00F72571" w:rsidRDefault="00402B2D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1170" w:type="dxa"/>
          </w:tcPr>
          <w:p w14:paraId="0C446D75" w14:textId="6C0AD0AE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24-25</w:t>
            </w:r>
          </w:p>
        </w:tc>
        <w:tc>
          <w:tcPr>
            <w:tcW w:w="1260" w:type="dxa"/>
          </w:tcPr>
          <w:p w14:paraId="3827E1A5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D083CFF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1B9F7740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EB84355" w14:textId="5DB42E75" w:rsidR="00E808D6" w:rsidRDefault="00E808D6" w:rsidP="00E808D6">
            <w:pPr>
              <w:pStyle w:val="SOFinalContentTableText"/>
            </w:pPr>
            <w:r>
              <w:t>Melting and boiling points, conductivities and formation of ionic compounds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DFC1354" w14:textId="34B937A1" w:rsidR="00E808D6" w:rsidRPr="00F72571" w:rsidRDefault="000E4F97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1170" w:type="dxa"/>
          </w:tcPr>
          <w:p w14:paraId="4A7E7CAB" w14:textId="6553D4A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28</w:t>
            </w:r>
          </w:p>
        </w:tc>
        <w:tc>
          <w:tcPr>
            <w:tcW w:w="1260" w:type="dxa"/>
          </w:tcPr>
          <w:p w14:paraId="71818F66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2672FBF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07208563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D4EC571" w14:textId="07D7935E" w:rsidR="00E808D6" w:rsidRDefault="00E808D6" w:rsidP="00E808D6">
            <w:pPr>
              <w:pStyle w:val="SOFinalContentTableText"/>
            </w:pPr>
            <w:r>
              <w:t>Electron-dot diagrams and structural formulae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1F972B1" w14:textId="10C54750" w:rsidR="00E808D6" w:rsidRPr="00F72571" w:rsidRDefault="005A7723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170" w:type="dxa"/>
          </w:tcPr>
          <w:p w14:paraId="69B1C6D7" w14:textId="6A541DBC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29</w:t>
            </w:r>
          </w:p>
        </w:tc>
        <w:tc>
          <w:tcPr>
            <w:tcW w:w="1260" w:type="dxa"/>
          </w:tcPr>
          <w:p w14:paraId="753412CE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5E5383B2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64261E70" w14:textId="69C24EBC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56AA3F4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0BCA3C3D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24ECC498" w14:textId="3FD50869" w:rsidR="00E808D6" w:rsidRDefault="00E808D6" w:rsidP="00E808D6">
            <w:pPr>
              <w:pStyle w:val="SOFinalContentTableText"/>
            </w:pPr>
            <w:r>
              <w:t>Polarity of covalent bonds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2A3ECB2B" w14:textId="7D1D64FE" w:rsidR="00E808D6" w:rsidRDefault="00B065A5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</w:t>
            </w:r>
            <w:r w:rsidR="0089323E">
              <w:t>(c)</w:t>
            </w:r>
            <w:r w:rsidR="00E617DE">
              <w:t>-(</w:t>
            </w:r>
            <w:r w:rsidR="00BE6949">
              <w:t>f</w:t>
            </w:r>
            <w:r w:rsidR="00E617DE">
              <w:t>)</w:t>
            </w:r>
          </w:p>
        </w:tc>
        <w:tc>
          <w:tcPr>
            <w:tcW w:w="1170" w:type="dxa"/>
          </w:tcPr>
          <w:p w14:paraId="46050331" w14:textId="122863D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260" w:type="dxa"/>
          </w:tcPr>
          <w:p w14:paraId="75B76119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1AAC5371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49584F15" w14:textId="1714F94A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BDEC220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25F44AC0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816E60C" w14:textId="328AE56E" w:rsidR="00E808D6" w:rsidRDefault="00E808D6" w:rsidP="00E808D6">
            <w:pPr>
              <w:pStyle w:val="SOFinalContentTableText"/>
            </w:pPr>
            <w:r>
              <w:t>Melting and boiling points, hardness, and conductivity of continuous covalent substances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1844789" w14:textId="7037312B" w:rsidR="00E808D6" w:rsidRDefault="00BE6949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4AB8F8D5" w14:textId="62C72CB5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31</w:t>
            </w:r>
          </w:p>
        </w:tc>
        <w:tc>
          <w:tcPr>
            <w:tcW w:w="1260" w:type="dxa"/>
          </w:tcPr>
          <w:p w14:paraId="352EE7B6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37BF85F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5FC78B57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D75A308" w14:textId="77777777" w:rsidR="00E808D6" w:rsidRDefault="00E808D6" w:rsidP="00E808D6">
            <w:pPr>
              <w:pStyle w:val="SOFinalContentTableText"/>
            </w:pPr>
            <w:r>
              <w:t>Shapes of molecules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4FC5DAD" w14:textId="6792549D" w:rsidR="00E808D6" w:rsidRPr="00F72571" w:rsidRDefault="0030123C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2(a)-(b)</w:t>
            </w:r>
          </w:p>
        </w:tc>
        <w:tc>
          <w:tcPr>
            <w:tcW w:w="1170" w:type="dxa"/>
          </w:tcPr>
          <w:p w14:paraId="60A25B4F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36</w:t>
            </w:r>
          </w:p>
        </w:tc>
        <w:tc>
          <w:tcPr>
            <w:tcW w:w="1260" w:type="dxa"/>
          </w:tcPr>
          <w:p w14:paraId="4F95DF02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3992C7D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664C8C4D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21AF5E76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62ADABAE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5396479" w14:textId="77777777" w:rsidR="00E808D6" w:rsidRPr="00D41D09" w:rsidRDefault="00E808D6" w:rsidP="00E808D6">
            <w:pPr>
              <w:pStyle w:val="SOFinalContentTableText"/>
            </w:pPr>
            <w:r>
              <w:t>Molecular polarity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5D01D99" w14:textId="27265912" w:rsidR="00E808D6" w:rsidRPr="00F72571" w:rsidRDefault="0030123C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2(g)-(h)</w:t>
            </w:r>
          </w:p>
        </w:tc>
        <w:tc>
          <w:tcPr>
            <w:tcW w:w="1170" w:type="dxa"/>
          </w:tcPr>
          <w:p w14:paraId="1C0C2D6F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  <w:r>
              <w:t>37-38</w:t>
            </w:r>
          </w:p>
        </w:tc>
        <w:tc>
          <w:tcPr>
            <w:tcW w:w="1260" w:type="dxa"/>
          </w:tcPr>
          <w:p w14:paraId="1A37AD4E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50042BB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560CDF04" w14:textId="77777777" w:rsidR="00E808D6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  <w:p w14:paraId="46D4898C" w14:textId="77777777" w:rsidR="00E808D6" w:rsidRPr="00F72571" w:rsidRDefault="00E808D6" w:rsidP="00E808D6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808D6" w:rsidRPr="00D41D09" w14:paraId="6A3CC559" w14:textId="77777777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BA01AA9" w14:textId="77777777" w:rsidR="00E808D6" w:rsidRPr="00D41D09" w:rsidRDefault="00E808D6" w:rsidP="00E808D6">
            <w:pPr>
              <w:pStyle w:val="SOFinalContentTableText"/>
            </w:pPr>
            <w:r>
              <w:t>Secondary interactions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82BA72E" w14:textId="1C08EF91" w:rsidR="00E808D6" w:rsidRPr="00D41D09" w:rsidRDefault="001514C2" w:rsidP="00E808D6">
            <w:pPr>
              <w:pStyle w:val="SOFinalContentTableText"/>
            </w:pPr>
            <w:r>
              <w:t>4-5</w:t>
            </w:r>
          </w:p>
        </w:tc>
        <w:tc>
          <w:tcPr>
            <w:tcW w:w="1170" w:type="dxa"/>
          </w:tcPr>
          <w:p w14:paraId="0DB944C3" w14:textId="77777777" w:rsidR="00E808D6" w:rsidRPr="00D41D09" w:rsidRDefault="00E808D6" w:rsidP="00E808D6">
            <w:pPr>
              <w:pStyle w:val="SOFinalContentTableText"/>
            </w:pPr>
            <w:r>
              <w:t>39</w:t>
            </w:r>
          </w:p>
        </w:tc>
        <w:tc>
          <w:tcPr>
            <w:tcW w:w="1260" w:type="dxa"/>
          </w:tcPr>
          <w:p w14:paraId="178FB765" w14:textId="77777777" w:rsidR="00E808D6" w:rsidRPr="00D41D09" w:rsidRDefault="00E808D6" w:rsidP="00E808D6">
            <w:pPr>
              <w:pStyle w:val="SOFinalContentTableText"/>
            </w:pPr>
          </w:p>
        </w:tc>
        <w:tc>
          <w:tcPr>
            <w:tcW w:w="3743" w:type="dxa"/>
          </w:tcPr>
          <w:p w14:paraId="7F7B6D43" w14:textId="77777777" w:rsidR="00E808D6" w:rsidRDefault="00E808D6" w:rsidP="00E808D6">
            <w:pPr>
              <w:pStyle w:val="SOFinalContentTableText"/>
            </w:pPr>
          </w:p>
          <w:p w14:paraId="3D1B9FCC" w14:textId="77777777" w:rsidR="00E808D6" w:rsidRDefault="00E808D6" w:rsidP="00E808D6">
            <w:pPr>
              <w:pStyle w:val="SOFinalContentTableText"/>
            </w:pPr>
          </w:p>
          <w:p w14:paraId="67CE23B5" w14:textId="77777777" w:rsidR="00E808D6" w:rsidRPr="00D41D09" w:rsidRDefault="00E808D6" w:rsidP="00E808D6">
            <w:pPr>
              <w:pStyle w:val="SOFinalContentTableText"/>
            </w:pPr>
          </w:p>
        </w:tc>
      </w:tr>
      <w:tr w:rsidR="00E808D6" w:rsidRPr="00D41D09" w14:paraId="67A7B1DF" w14:textId="77777777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86BC511" w14:textId="77777777" w:rsidR="00E808D6" w:rsidRDefault="00E808D6" w:rsidP="00E808D6">
            <w:pPr>
              <w:pStyle w:val="SOFinalContentTableText"/>
            </w:pPr>
            <w:r>
              <w:t>Dipole-dipole interactions and hydrogen bonding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1973FFEF" w14:textId="46EB5170" w:rsidR="00E808D6" w:rsidRDefault="001514C2" w:rsidP="00E808D6">
            <w:pPr>
              <w:pStyle w:val="SOFinalContentTableText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)-(j)</w:t>
            </w:r>
          </w:p>
        </w:tc>
        <w:tc>
          <w:tcPr>
            <w:tcW w:w="1170" w:type="dxa"/>
          </w:tcPr>
          <w:p w14:paraId="122E36BD" w14:textId="77777777" w:rsidR="00E808D6" w:rsidRDefault="00E808D6" w:rsidP="00E808D6">
            <w:pPr>
              <w:pStyle w:val="SOFinalContentTableText"/>
            </w:pPr>
            <w:r>
              <w:t>40</w:t>
            </w:r>
          </w:p>
        </w:tc>
        <w:tc>
          <w:tcPr>
            <w:tcW w:w="1260" w:type="dxa"/>
          </w:tcPr>
          <w:p w14:paraId="4EA521A0" w14:textId="77777777" w:rsidR="00E808D6" w:rsidRDefault="00E808D6" w:rsidP="00E808D6">
            <w:pPr>
              <w:pStyle w:val="SOFinalContentTableText"/>
            </w:pPr>
          </w:p>
          <w:p w14:paraId="11F6AC02" w14:textId="3007CB58" w:rsidR="00E808D6" w:rsidRDefault="00E808D6" w:rsidP="00E808D6">
            <w:pPr>
              <w:pStyle w:val="SOFinalContentTableText"/>
            </w:pPr>
          </w:p>
        </w:tc>
        <w:tc>
          <w:tcPr>
            <w:tcW w:w="3743" w:type="dxa"/>
          </w:tcPr>
          <w:p w14:paraId="3F3176CF" w14:textId="77777777" w:rsidR="00E808D6" w:rsidRDefault="00E808D6" w:rsidP="00E808D6">
            <w:pPr>
              <w:pStyle w:val="SOFinalContentTableText"/>
            </w:pPr>
          </w:p>
        </w:tc>
      </w:tr>
    </w:tbl>
    <w:p w14:paraId="51B07857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sectPr w:rsidR="00CA6975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7F99" w14:textId="77777777" w:rsidR="00EF64FA" w:rsidRDefault="00EF64FA">
      <w:r>
        <w:separator/>
      </w:r>
    </w:p>
  </w:endnote>
  <w:endnote w:type="continuationSeparator" w:id="0">
    <w:p w14:paraId="39AFE7E5" w14:textId="77777777" w:rsidR="00EF64FA" w:rsidRDefault="00EF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F33C" w14:textId="77777777" w:rsidR="00B21AD1" w:rsidRDefault="00B21AD1" w:rsidP="00C109FA"/>
  <w:p w14:paraId="395719FE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78D9" w14:textId="77777777" w:rsidR="00EF64FA" w:rsidRDefault="00EF64FA">
      <w:r>
        <w:separator/>
      </w:r>
    </w:p>
  </w:footnote>
  <w:footnote w:type="continuationSeparator" w:id="0">
    <w:p w14:paraId="69C65479" w14:textId="77777777" w:rsidR="00EF64FA" w:rsidRDefault="00EF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0284D"/>
    <w:multiLevelType w:val="hybridMultilevel"/>
    <w:tmpl w:val="7430C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4F97"/>
    <w:rsid w:val="000E603C"/>
    <w:rsid w:val="000E7C98"/>
    <w:rsid w:val="000F1158"/>
    <w:rsid w:val="000F13B9"/>
    <w:rsid w:val="000F1596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2FA5"/>
    <w:rsid w:val="0013366F"/>
    <w:rsid w:val="00135978"/>
    <w:rsid w:val="00140FB3"/>
    <w:rsid w:val="00144C1E"/>
    <w:rsid w:val="00145631"/>
    <w:rsid w:val="0015144D"/>
    <w:rsid w:val="001514C2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06E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4FBA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2B22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123C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02B2D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4CE0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A7723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01E2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323E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578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64E35"/>
    <w:rsid w:val="00A72954"/>
    <w:rsid w:val="00A72993"/>
    <w:rsid w:val="00A72CDA"/>
    <w:rsid w:val="00A7321F"/>
    <w:rsid w:val="00A75002"/>
    <w:rsid w:val="00A81017"/>
    <w:rsid w:val="00A816DE"/>
    <w:rsid w:val="00A84A82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54D3"/>
    <w:rsid w:val="00B05D44"/>
    <w:rsid w:val="00B065A5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6949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6B5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3589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17DE"/>
    <w:rsid w:val="00E6225F"/>
    <w:rsid w:val="00E66D31"/>
    <w:rsid w:val="00E708F3"/>
    <w:rsid w:val="00E726E1"/>
    <w:rsid w:val="00E744E8"/>
    <w:rsid w:val="00E76375"/>
    <w:rsid w:val="00E808D6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EF64FA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6B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0B3BDE5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7069-6C08-4AAE-9453-8C4FFA2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117</cp:revision>
  <cp:lastPrinted>2016-12-12T23:47:00Z</cp:lastPrinted>
  <dcterms:created xsi:type="dcterms:W3CDTF">2016-12-12T21:54:00Z</dcterms:created>
  <dcterms:modified xsi:type="dcterms:W3CDTF">2019-05-09T00:16:00Z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